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7F3132" w14:textId="77777777" w:rsidR="00261646" w:rsidRDefault="00261646" w:rsidP="00261646">
      <w:pPr>
        <w:spacing w:after="0" w:line="240" w:lineRule="auto"/>
        <w:outlineLvl w:val="1"/>
        <w:rPr>
          <w:rFonts w:ascii="Arial Nova" w:eastAsia="Times New Roman" w:hAnsi="Arial Nova" w:cs="Times New Roman"/>
          <w:b/>
          <w:bCs/>
        </w:rPr>
      </w:pPr>
    </w:p>
    <w:p w14:paraId="297EE9DD" w14:textId="39AD8D3E" w:rsidR="00C34745" w:rsidRDefault="00C34745" w:rsidP="00261646">
      <w:pPr>
        <w:spacing w:after="0" w:line="240" w:lineRule="auto"/>
        <w:outlineLvl w:val="1"/>
        <w:rPr>
          <w:rFonts w:ascii="Arial Nova" w:eastAsia="Times New Roman" w:hAnsi="Arial Nova" w:cs="Times New Roman"/>
          <w:b/>
          <w:bCs/>
        </w:rPr>
      </w:pPr>
      <w:r>
        <w:rPr>
          <w:rFonts w:ascii="Arial Nova" w:eastAsia="Times New Roman" w:hAnsi="Arial Nova" w:cs="Times New Roman"/>
          <w:b/>
          <w:bCs/>
        </w:rPr>
        <w:t>Required Demography Course:</w:t>
      </w:r>
    </w:p>
    <w:p w14:paraId="221BFE1F" w14:textId="77777777" w:rsidR="00C34745" w:rsidRPr="00055862" w:rsidRDefault="00C34745" w:rsidP="00C34745">
      <w:pPr>
        <w:spacing w:after="0" w:line="240" w:lineRule="auto"/>
        <w:rPr>
          <w:rFonts w:ascii="Arial Nova" w:eastAsia="Times New Roman" w:hAnsi="Arial Nova" w:cs="Times New Roman"/>
          <w:b/>
          <w:bCs/>
        </w:rPr>
      </w:pPr>
      <w:r w:rsidRPr="763FAEB8">
        <w:rPr>
          <w:rFonts w:ascii="Arial Nova" w:eastAsia="Times New Roman" w:hAnsi="Arial Nova" w:cs="Times New Roman"/>
          <w:b/>
          <w:bCs/>
        </w:rPr>
        <w:t>SOCI 830. Demography: Theory, Substance, Techniques, Part I (3)</w:t>
      </w:r>
    </w:p>
    <w:p w14:paraId="26F0C0E8" w14:textId="4EBFAF6A" w:rsidR="00C34745" w:rsidRPr="00055862" w:rsidRDefault="00C34745" w:rsidP="00C34745">
      <w:pPr>
        <w:spacing w:after="0" w:line="240" w:lineRule="auto"/>
        <w:ind w:left="720"/>
        <w:rPr>
          <w:rFonts w:ascii="Arial Nova" w:eastAsia="Times New Roman" w:hAnsi="Arial Nova" w:cs="Times New Roman"/>
        </w:rPr>
      </w:pPr>
      <w:r w:rsidRPr="763FAEB8">
        <w:rPr>
          <w:rFonts w:ascii="Arial Nova" w:eastAsia="Times New Roman" w:hAnsi="Arial Nova" w:cs="Times New Roman"/>
        </w:rPr>
        <w:t>Instructor: Elizabeth Frankenberg, PhD</w:t>
      </w:r>
    </w:p>
    <w:p w14:paraId="7D254F5B" w14:textId="3DF5B30A" w:rsidR="00C34745" w:rsidRDefault="00C34745" w:rsidP="00C34745">
      <w:pPr>
        <w:spacing w:after="0" w:line="240" w:lineRule="auto"/>
        <w:ind w:left="720"/>
        <w:rPr>
          <w:rFonts w:ascii="Arial Nova" w:eastAsia="Times New Roman" w:hAnsi="Arial Nova" w:cs="Times New Roman"/>
        </w:rPr>
      </w:pPr>
      <w:r>
        <w:rPr>
          <w:rFonts w:ascii="Arial Nova" w:eastAsia="Times New Roman" w:hAnsi="Arial Nova" w:cs="Times New Roman"/>
        </w:rPr>
        <w:t>Offered Fall 2026</w:t>
      </w:r>
      <w:r w:rsidR="00123EC0">
        <w:rPr>
          <w:rFonts w:ascii="Arial Nova" w:eastAsia="Times New Roman" w:hAnsi="Arial Nova" w:cs="Times New Roman"/>
        </w:rPr>
        <w:t>, Wed 9-11:30 AM</w:t>
      </w:r>
    </w:p>
    <w:p w14:paraId="688145DA" w14:textId="19B68CEC" w:rsidR="00C34745" w:rsidRPr="00C34745" w:rsidRDefault="00C34745" w:rsidP="00C34745">
      <w:pPr>
        <w:spacing w:after="0" w:line="240" w:lineRule="auto"/>
        <w:ind w:left="720"/>
        <w:rPr>
          <w:rFonts w:ascii="Arial Nova" w:eastAsia="Times New Roman" w:hAnsi="Arial Nova" w:cs="Times New Roman"/>
        </w:rPr>
      </w:pPr>
      <w:r w:rsidRPr="763FAEB8">
        <w:rPr>
          <w:rFonts w:ascii="Arial Nova" w:eastAsia="Times New Roman" w:hAnsi="Arial Nova" w:cs="Times New Roman"/>
        </w:rPr>
        <w:t xml:space="preserve">This is the first part of a two-course sequence that is designed as a basic graduate-level introduction to demography. This part of the course will cover basic concepts and tools, sources of demographic data, and the study of mortality and fertility. The second semester will cover stable population theory, migration, population distribution, population policy, and estimates and projections. </w:t>
      </w:r>
      <w:proofErr w:type="gramStart"/>
      <w:r w:rsidRPr="763FAEB8">
        <w:rPr>
          <w:rFonts w:ascii="Arial Nova" w:eastAsia="Times New Roman" w:hAnsi="Arial Nova" w:cs="Times New Roman"/>
        </w:rPr>
        <w:t>Class-time</w:t>
      </w:r>
      <w:proofErr w:type="gramEnd"/>
      <w:r w:rsidRPr="763FAEB8">
        <w:rPr>
          <w:rFonts w:ascii="Arial Nova" w:eastAsia="Times New Roman" w:hAnsi="Arial Nova" w:cs="Times New Roman"/>
        </w:rPr>
        <w:t xml:space="preserve"> will be devoted to both lecture and discussion, depending on the nature of the topic.</w:t>
      </w:r>
    </w:p>
    <w:p w14:paraId="35EADBC0" w14:textId="77777777" w:rsidR="00C34745" w:rsidRDefault="00C34745" w:rsidP="00261646">
      <w:pPr>
        <w:spacing w:after="0" w:line="240" w:lineRule="auto"/>
        <w:outlineLvl w:val="1"/>
        <w:rPr>
          <w:rFonts w:ascii="Arial Nova" w:eastAsia="Times New Roman" w:hAnsi="Arial Nova" w:cs="Times New Roman"/>
          <w:b/>
          <w:bCs/>
        </w:rPr>
      </w:pPr>
    </w:p>
    <w:p w14:paraId="7D51B933" w14:textId="3EB118DE" w:rsidR="00D6166E" w:rsidRDefault="00D6166E" w:rsidP="00261646">
      <w:pPr>
        <w:spacing w:after="0" w:line="240" w:lineRule="auto"/>
        <w:outlineLvl w:val="1"/>
        <w:rPr>
          <w:rFonts w:ascii="Arial Nova" w:eastAsia="Times New Roman" w:hAnsi="Arial Nova" w:cs="Times New Roman"/>
          <w:b/>
          <w:bCs/>
          <w:color w:val="0000FF"/>
          <w:u w:val="single"/>
        </w:rPr>
      </w:pPr>
      <w:r>
        <w:rPr>
          <w:rFonts w:ascii="Arial Nova" w:eastAsia="Times New Roman" w:hAnsi="Arial Nova" w:cs="Times New Roman"/>
          <w:b/>
          <w:bCs/>
          <w:color w:val="0000FF"/>
          <w:u w:val="single"/>
        </w:rPr>
        <w:t>Approved Seminar Courses</w:t>
      </w:r>
    </w:p>
    <w:p w14:paraId="319CDC27" w14:textId="77777777" w:rsidR="00D6166E" w:rsidRDefault="00D6166E" w:rsidP="00261646">
      <w:pPr>
        <w:spacing w:after="0" w:line="240" w:lineRule="auto"/>
        <w:outlineLvl w:val="1"/>
        <w:rPr>
          <w:rFonts w:ascii="Arial Nova" w:eastAsia="Times New Roman" w:hAnsi="Arial Nova" w:cs="Times New Roman"/>
          <w:b/>
          <w:bCs/>
          <w:color w:val="0000FF"/>
          <w:u w:val="single"/>
        </w:rPr>
      </w:pPr>
    </w:p>
    <w:p w14:paraId="38C84269" w14:textId="7891680D" w:rsidR="00261646" w:rsidRPr="00055862" w:rsidRDefault="00F4659E" w:rsidP="00261646">
      <w:pPr>
        <w:spacing w:after="0" w:line="240" w:lineRule="auto"/>
        <w:outlineLvl w:val="1"/>
        <w:rPr>
          <w:rStyle w:val="Hyperlink"/>
          <w:rFonts w:ascii="Arial Nova" w:eastAsia="Times New Roman" w:hAnsi="Arial Nova" w:cs="Times New Roman"/>
          <w:b/>
          <w:bCs/>
        </w:rPr>
      </w:pPr>
      <w:r w:rsidRPr="763FAEB8">
        <w:rPr>
          <w:rFonts w:ascii="Arial Nova" w:eastAsia="Times New Roman" w:hAnsi="Arial Nova" w:cs="Times New Roman"/>
          <w:b/>
          <w:bCs/>
          <w:color w:val="0000FF"/>
          <w:u w:val="single"/>
        </w:rPr>
        <w:fldChar w:fldCharType="begin"/>
      </w:r>
      <w:r w:rsidRPr="00055862">
        <w:rPr>
          <w:rFonts w:ascii="Arial Nova" w:eastAsia="Times New Roman" w:hAnsi="Arial Nova" w:cs="Times New Roman"/>
          <w:b/>
          <w:bCs/>
          <w:color w:val="0000FF"/>
          <w:u w:val="single"/>
        </w:rPr>
        <w:instrText xml:space="preserve"> HYPERLINK "https://anthropology.unc.edu/" </w:instrText>
      </w:r>
      <w:r w:rsidRPr="763FAEB8">
        <w:rPr>
          <w:rFonts w:ascii="Arial Nova" w:eastAsia="Times New Roman" w:hAnsi="Arial Nova" w:cs="Times New Roman"/>
          <w:b/>
          <w:bCs/>
          <w:color w:val="0000FF"/>
          <w:u w:val="single"/>
        </w:rPr>
      </w:r>
      <w:r w:rsidRPr="763FAEB8">
        <w:rPr>
          <w:rFonts w:ascii="Arial Nova" w:eastAsia="Times New Roman" w:hAnsi="Arial Nova" w:cs="Times New Roman"/>
          <w:b/>
          <w:bCs/>
          <w:color w:val="0000FF"/>
          <w:u w:val="single"/>
        </w:rPr>
        <w:fldChar w:fldCharType="separate"/>
      </w:r>
      <w:r w:rsidR="00261646" w:rsidRPr="00055862">
        <w:rPr>
          <w:rStyle w:val="Hyperlink"/>
          <w:rFonts w:ascii="Arial Nova" w:eastAsia="Times New Roman" w:hAnsi="Arial Nova" w:cs="Times New Roman"/>
          <w:b/>
          <w:bCs/>
        </w:rPr>
        <w:t>Department of Anthropology</w:t>
      </w:r>
    </w:p>
    <w:p w14:paraId="78DD1461" w14:textId="228D9F9E" w:rsidR="00261646" w:rsidRPr="00055862" w:rsidRDefault="00F4659E" w:rsidP="00F11907">
      <w:pPr>
        <w:spacing w:after="0" w:line="240" w:lineRule="auto"/>
        <w:rPr>
          <w:rFonts w:ascii="Arial Nova" w:eastAsia="Times New Roman" w:hAnsi="Arial Nova" w:cs="Times New Roman"/>
          <w:b/>
          <w:bCs/>
        </w:rPr>
      </w:pPr>
      <w:r w:rsidRPr="763FAEB8">
        <w:rPr>
          <w:rFonts w:ascii="Arial Nova" w:eastAsia="Times New Roman" w:hAnsi="Arial Nova" w:cs="Times New Roman"/>
          <w:b/>
          <w:bCs/>
          <w:color w:val="0000FF"/>
          <w:u w:val="single"/>
        </w:rPr>
        <w:fldChar w:fldCharType="end"/>
      </w:r>
      <w:r w:rsidR="00720DA8" w:rsidRPr="763FAEB8">
        <w:rPr>
          <w:rFonts w:ascii="Arial Nova" w:eastAsia="Times New Roman" w:hAnsi="Arial Nova" w:cs="Times New Roman"/>
          <w:b/>
          <w:bCs/>
        </w:rPr>
        <w:t>ANTH</w:t>
      </w:r>
      <w:r w:rsidR="00261646" w:rsidRPr="763FAEB8">
        <w:rPr>
          <w:rFonts w:ascii="Arial Nova" w:eastAsia="Times New Roman" w:hAnsi="Arial Nova" w:cs="Times New Roman"/>
          <w:b/>
          <w:bCs/>
        </w:rPr>
        <w:t xml:space="preserve"> 897</w:t>
      </w:r>
      <w:r w:rsidR="00EB3CC2" w:rsidRPr="763FAEB8">
        <w:rPr>
          <w:rFonts w:ascii="Arial Nova" w:eastAsia="Times New Roman" w:hAnsi="Arial Nova" w:cs="Times New Roman"/>
          <w:b/>
          <w:bCs/>
        </w:rPr>
        <w:t>-037</w:t>
      </w:r>
      <w:r w:rsidR="00F11907" w:rsidRPr="763FAEB8">
        <w:rPr>
          <w:rFonts w:ascii="Arial Nova" w:eastAsia="Times New Roman" w:hAnsi="Arial Nova" w:cs="Times New Roman"/>
          <w:b/>
          <w:bCs/>
        </w:rPr>
        <w:t xml:space="preserve">. </w:t>
      </w:r>
      <w:r w:rsidR="00EB3CC2" w:rsidRPr="763FAEB8">
        <w:rPr>
          <w:rFonts w:ascii="Arial Nova" w:eastAsia="Times New Roman" w:hAnsi="Arial Nova" w:cs="Times New Roman"/>
          <w:b/>
          <w:bCs/>
        </w:rPr>
        <w:t>Environment, Population, and Wellbeing</w:t>
      </w:r>
      <w:r w:rsidR="00875D05" w:rsidRPr="763FAEB8">
        <w:rPr>
          <w:rFonts w:ascii="Arial Nova" w:eastAsia="Times New Roman" w:hAnsi="Arial Nova" w:cs="Times New Roman"/>
          <w:b/>
          <w:bCs/>
        </w:rPr>
        <w:t xml:space="preserve"> (</w:t>
      </w:r>
      <w:r w:rsidR="003C0989">
        <w:rPr>
          <w:rFonts w:ascii="Arial Nova" w:eastAsia="Times New Roman" w:hAnsi="Arial Nova" w:cs="Times New Roman"/>
          <w:b/>
          <w:bCs/>
        </w:rPr>
        <w:t>3</w:t>
      </w:r>
      <w:r w:rsidR="00875D05" w:rsidRPr="763FAEB8">
        <w:rPr>
          <w:rFonts w:ascii="Arial Nova" w:eastAsia="Times New Roman" w:hAnsi="Arial Nova" w:cs="Times New Roman"/>
          <w:b/>
          <w:bCs/>
        </w:rPr>
        <w:t>)</w:t>
      </w:r>
    </w:p>
    <w:p w14:paraId="1A434F2F" w14:textId="6E6CCCD7" w:rsidR="00F4659E" w:rsidRPr="00055862" w:rsidRDefault="009E11A7" w:rsidP="00F11907">
      <w:pPr>
        <w:spacing w:after="0" w:line="240" w:lineRule="auto"/>
        <w:ind w:left="720"/>
        <w:rPr>
          <w:rFonts w:ascii="Arial Nova" w:eastAsia="Times New Roman" w:hAnsi="Arial Nova" w:cs="Times New Roman"/>
        </w:rPr>
      </w:pPr>
      <w:r w:rsidRPr="763FAEB8">
        <w:rPr>
          <w:rFonts w:ascii="Arial Nova" w:eastAsia="Times New Roman" w:hAnsi="Arial Nova" w:cs="Times New Roman"/>
        </w:rPr>
        <w:t>Instructor:</w:t>
      </w:r>
      <w:r w:rsidR="00F11907" w:rsidRPr="763FAEB8">
        <w:rPr>
          <w:rFonts w:ascii="Arial Nova" w:eastAsia="Times New Roman" w:hAnsi="Arial Nova" w:cs="Times New Roman"/>
        </w:rPr>
        <w:t xml:space="preserve"> Paul Leslie, PhD</w:t>
      </w:r>
    </w:p>
    <w:p w14:paraId="721FC77C" w14:textId="30E25B6B" w:rsidR="00F11907" w:rsidRPr="00055862" w:rsidRDefault="136F8787" w:rsidP="00F11907">
      <w:pPr>
        <w:spacing w:after="0" w:line="240" w:lineRule="auto"/>
        <w:ind w:left="720"/>
        <w:rPr>
          <w:rFonts w:ascii="Arial Nova" w:eastAsia="Times New Roman" w:hAnsi="Arial Nova" w:cs="Times New Roman"/>
        </w:rPr>
      </w:pPr>
      <w:r w:rsidRPr="763FAEB8">
        <w:rPr>
          <w:rFonts w:ascii="Arial Nova" w:eastAsia="Times New Roman" w:hAnsi="Arial Nova" w:cs="Times New Roman"/>
        </w:rPr>
        <w:t>Offered Spring 2025</w:t>
      </w:r>
    </w:p>
    <w:p w14:paraId="5463C413" w14:textId="54FDB5A2" w:rsidR="00261646" w:rsidRPr="00055862" w:rsidRDefault="00E41889" w:rsidP="00261646">
      <w:pPr>
        <w:spacing w:after="0" w:line="240" w:lineRule="auto"/>
        <w:ind w:left="720"/>
        <w:rPr>
          <w:rFonts w:ascii="Arial Nova" w:eastAsia="Times New Roman" w:hAnsi="Arial Nova" w:cs="Times New Roman"/>
        </w:rPr>
      </w:pPr>
      <w:r w:rsidRPr="763FAEB8">
        <w:rPr>
          <w:rFonts w:ascii="Arial Nova" w:eastAsia="Times New Roman" w:hAnsi="Arial Nova" w:cs="Times New Roman"/>
        </w:rPr>
        <w:t>Concern over the relationship between population and environment abounds, but the most salient research and discussion has focused on one aspect of the relationship -</w:t>
      </w:r>
      <w:proofErr w:type="gramStart"/>
      <w:r w:rsidRPr="763FAEB8">
        <w:rPr>
          <w:rFonts w:ascii="Arial Nova" w:eastAsia="Times New Roman" w:hAnsi="Arial Nova" w:cs="Times New Roman"/>
        </w:rPr>
        <w:t>-human</w:t>
      </w:r>
      <w:proofErr w:type="gramEnd"/>
      <w:r w:rsidRPr="763FAEB8">
        <w:rPr>
          <w:rFonts w:ascii="Arial Nova" w:eastAsia="Times New Roman" w:hAnsi="Arial Nova" w:cs="Times New Roman"/>
        </w:rPr>
        <w:t xml:space="preserve"> impact on the environment. In this seminar, we will be concerned with the other side of the relationship as well -- how environmental characteristics (certainly </w:t>
      </w:r>
      <w:proofErr w:type="gramStart"/>
      <w:r w:rsidRPr="763FAEB8">
        <w:rPr>
          <w:rFonts w:ascii="Arial Nova" w:eastAsia="Times New Roman" w:hAnsi="Arial Nova" w:cs="Times New Roman"/>
        </w:rPr>
        <w:t>the physical</w:t>
      </w:r>
      <w:proofErr w:type="gramEnd"/>
      <w:r w:rsidRPr="763FAEB8">
        <w:rPr>
          <w:rFonts w:ascii="Arial Nova" w:eastAsia="Times New Roman" w:hAnsi="Arial Nova" w:cs="Times New Roman"/>
        </w:rPr>
        <w:t xml:space="preserve"> and biotic environments, but also the social/economic/political environments as they interact with the above) affect population characteristics and dynamics. These two "directional arrows" (population </w:t>
      </w:r>
      <w:r w:rsidR="0080180F" w:rsidRPr="763FAEB8">
        <w:rPr>
          <w:rFonts w:ascii="Arial Nova" w:eastAsia="Times New Roman" w:hAnsi="Arial Nova" w:cs="Times New Roman"/>
        </w:rPr>
        <w:t>-</w:t>
      </w:r>
      <w:r w:rsidRPr="763FAEB8">
        <w:rPr>
          <w:rFonts w:ascii="Arial Nova" w:eastAsia="Times New Roman" w:hAnsi="Arial Nova" w:cs="Times New Roman"/>
        </w:rPr>
        <w:t xml:space="preserve"> environment, and environment </w:t>
      </w:r>
      <w:r w:rsidR="0080180F" w:rsidRPr="763FAEB8">
        <w:rPr>
          <w:rFonts w:ascii="Arial Nova" w:eastAsia="Times New Roman" w:hAnsi="Arial Nova" w:cs="Times New Roman"/>
        </w:rPr>
        <w:t>-</w:t>
      </w:r>
      <w:r w:rsidRPr="763FAEB8">
        <w:rPr>
          <w:rFonts w:ascii="Arial Nova" w:eastAsia="Times New Roman" w:hAnsi="Arial Nova" w:cs="Times New Roman"/>
        </w:rPr>
        <w:t xml:space="preserve"> population) are of course ultimately inseparable. We will be concerned not only with how environmental characteristics affect human population dynamics (reproduction, family formation, movement, survival), but also with how responses to those environmental characteristics -- through mitigation or coping -- in turn affect the environment (biodiversity, land use and degradation, changes in infectious diseases, and more). That is, we will whenever </w:t>
      </w:r>
      <w:proofErr w:type="gramStart"/>
      <w:r w:rsidRPr="763FAEB8">
        <w:rPr>
          <w:rFonts w:ascii="Arial Nova" w:eastAsia="Times New Roman" w:hAnsi="Arial Nova" w:cs="Times New Roman"/>
        </w:rPr>
        <w:t>possible</w:t>
      </w:r>
      <w:proofErr w:type="gramEnd"/>
      <w:r w:rsidRPr="763FAEB8">
        <w:rPr>
          <w:rFonts w:ascii="Arial Nova" w:eastAsia="Times New Roman" w:hAnsi="Arial Nova" w:cs="Times New Roman"/>
        </w:rPr>
        <w:t xml:space="preserve"> take a systems view. A special emphasis will be on the biological and behavioral consequences of environmental fluctuations and unpredictability.</w:t>
      </w:r>
      <w:r>
        <w:br/>
      </w:r>
      <w:r w:rsidR="00261646" w:rsidRPr="763FAEB8">
        <w:rPr>
          <w:rFonts w:ascii="Arial Nova" w:eastAsia="Times New Roman" w:hAnsi="Arial Nova" w:cs="Times New Roman"/>
          <w:i/>
          <w:iCs/>
        </w:rPr>
        <w:t>(</w:t>
      </w:r>
      <w:r w:rsidR="00F4659E" w:rsidRPr="763FAEB8">
        <w:rPr>
          <w:rFonts w:ascii="Arial Nova" w:eastAsia="Times New Roman" w:hAnsi="Arial Nova" w:cs="Times New Roman"/>
          <w:i/>
          <w:iCs/>
        </w:rPr>
        <w:t>A</w:t>
      </w:r>
      <w:r w:rsidR="00261646" w:rsidRPr="763FAEB8">
        <w:rPr>
          <w:rFonts w:ascii="Arial Nova" w:eastAsia="Times New Roman" w:hAnsi="Arial Nova" w:cs="Times New Roman"/>
          <w:i/>
          <w:iCs/>
        </w:rPr>
        <w:t>pproved December 2005)</w:t>
      </w:r>
    </w:p>
    <w:p w14:paraId="5E5B2FDB" w14:textId="77777777" w:rsidR="00F11907" w:rsidRPr="00055862" w:rsidRDefault="00F11907" w:rsidP="00261646">
      <w:pPr>
        <w:spacing w:after="0" w:line="240" w:lineRule="auto"/>
        <w:rPr>
          <w:rFonts w:ascii="Arial Nova" w:eastAsia="Times New Roman" w:hAnsi="Arial Nova" w:cs="Times New Roman"/>
        </w:rPr>
      </w:pPr>
    </w:p>
    <w:p w14:paraId="550D313E" w14:textId="3495943F" w:rsidR="00261646" w:rsidRPr="00055862" w:rsidRDefault="00261646" w:rsidP="009159AB">
      <w:pPr>
        <w:spacing w:after="0" w:line="240" w:lineRule="auto"/>
        <w:rPr>
          <w:rFonts w:ascii="Arial Nova" w:eastAsia="Times New Roman" w:hAnsi="Arial Nova" w:cs="Times New Roman"/>
          <w:b/>
          <w:bCs/>
        </w:rPr>
      </w:pPr>
      <w:r w:rsidRPr="763FAEB8">
        <w:rPr>
          <w:rFonts w:ascii="Arial Nova" w:eastAsia="Times New Roman" w:hAnsi="Arial Nova" w:cs="Times New Roman"/>
          <w:b/>
          <w:bCs/>
        </w:rPr>
        <w:t>A</w:t>
      </w:r>
      <w:r w:rsidR="00720DA8" w:rsidRPr="763FAEB8">
        <w:rPr>
          <w:rFonts w:ascii="Arial Nova" w:eastAsia="Times New Roman" w:hAnsi="Arial Nova" w:cs="Times New Roman"/>
          <w:b/>
          <w:bCs/>
        </w:rPr>
        <w:t>NTH</w:t>
      </w:r>
      <w:r w:rsidRPr="763FAEB8">
        <w:rPr>
          <w:rFonts w:ascii="Arial Nova" w:eastAsia="Times New Roman" w:hAnsi="Arial Nova" w:cs="Times New Roman"/>
          <w:b/>
          <w:bCs/>
        </w:rPr>
        <w:t xml:space="preserve"> 89</w:t>
      </w:r>
      <w:r w:rsidR="00ED50CC">
        <w:rPr>
          <w:rFonts w:ascii="Arial Nova" w:eastAsia="Times New Roman" w:hAnsi="Arial Nova" w:cs="Times New Roman"/>
          <w:b/>
          <w:bCs/>
        </w:rPr>
        <w:t>7-078</w:t>
      </w:r>
      <w:r w:rsidRPr="763FAEB8">
        <w:rPr>
          <w:rFonts w:ascii="Arial Nova" w:eastAsia="Times New Roman" w:hAnsi="Arial Nova" w:cs="Times New Roman"/>
          <w:b/>
          <w:bCs/>
        </w:rPr>
        <w:t>.</w:t>
      </w:r>
      <w:r w:rsidR="009159AB" w:rsidRPr="763FAEB8">
        <w:rPr>
          <w:rFonts w:ascii="Arial Nova" w:eastAsia="Times New Roman" w:hAnsi="Arial Nova" w:cs="Times New Roman"/>
          <w:b/>
          <w:bCs/>
        </w:rPr>
        <w:t xml:space="preserve"> </w:t>
      </w:r>
      <w:bookmarkStart w:id="0" w:name="_Hlk23176853"/>
      <w:r w:rsidR="00ED50CC">
        <w:rPr>
          <w:rFonts w:ascii="Arial Nova" w:eastAsia="Times New Roman" w:hAnsi="Arial Nova" w:cs="Times New Roman"/>
          <w:b/>
          <w:bCs/>
        </w:rPr>
        <w:t>Biological Perspectives on Health Across the Lifespan</w:t>
      </w:r>
      <w:r w:rsidR="009159AB" w:rsidRPr="763FAEB8">
        <w:rPr>
          <w:rFonts w:ascii="Arial Nova" w:eastAsia="Times New Roman" w:hAnsi="Arial Nova" w:cs="Times New Roman"/>
          <w:b/>
          <w:bCs/>
        </w:rPr>
        <w:t xml:space="preserve"> </w:t>
      </w:r>
      <w:bookmarkEnd w:id="0"/>
      <w:r w:rsidR="009159AB" w:rsidRPr="763FAEB8">
        <w:rPr>
          <w:rFonts w:ascii="Arial Nova" w:eastAsia="Times New Roman" w:hAnsi="Arial Nova" w:cs="Times New Roman"/>
          <w:b/>
          <w:bCs/>
        </w:rPr>
        <w:t>(</w:t>
      </w:r>
      <w:r w:rsidRPr="763FAEB8">
        <w:rPr>
          <w:rFonts w:ascii="Arial Nova" w:eastAsia="Times New Roman" w:hAnsi="Arial Nova" w:cs="Times New Roman"/>
          <w:b/>
          <w:bCs/>
        </w:rPr>
        <w:t>3)</w:t>
      </w:r>
    </w:p>
    <w:p w14:paraId="09BEC81D" w14:textId="64C54870" w:rsidR="009159AB" w:rsidRPr="00055862" w:rsidRDefault="009159AB" w:rsidP="00261646">
      <w:pPr>
        <w:spacing w:after="0" w:line="240" w:lineRule="auto"/>
        <w:ind w:left="720"/>
        <w:rPr>
          <w:rFonts w:ascii="Arial Nova" w:eastAsia="Times New Roman" w:hAnsi="Arial Nova" w:cs="Times New Roman"/>
        </w:rPr>
      </w:pPr>
      <w:r w:rsidRPr="763FAEB8">
        <w:rPr>
          <w:rFonts w:ascii="Arial Nova" w:eastAsia="Times New Roman" w:hAnsi="Arial Nova" w:cs="Times New Roman"/>
        </w:rPr>
        <w:t>Instructor: Amanda Thompson</w:t>
      </w:r>
      <w:r w:rsidR="00F11907" w:rsidRPr="763FAEB8">
        <w:rPr>
          <w:rFonts w:ascii="Arial Nova" w:eastAsia="Times New Roman" w:hAnsi="Arial Nova" w:cs="Times New Roman"/>
        </w:rPr>
        <w:t>, PhD</w:t>
      </w:r>
    </w:p>
    <w:p w14:paraId="1A02FCB9" w14:textId="31A47AEA" w:rsidR="009E11A7" w:rsidRPr="00055862" w:rsidRDefault="00ED50CC" w:rsidP="763FAEB8">
      <w:pPr>
        <w:spacing w:after="0" w:line="240" w:lineRule="auto"/>
        <w:ind w:left="720"/>
        <w:rPr>
          <w:rFonts w:ascii="Arial Nova" w:eastAsia="Times New Roman" w:hAnsi="Arial Nova" w:cs="Times New Roman"/>
        </w:rPr>
      </w:pPr>
      <w:r>
        <w:rPr>
          <w:rFonts w:ascii="Arial Nova" w:eastAsia="Times New Roman" w:hAnsi="Arial Nova" w:cs="Times New Roman"/>
        </w:rPr>
        <w:t>O</w:t>
      </w:r>
      <w:r w:rsidR="002125EA" w:rsidRPr="763FAEB8">
        <w:rPr>
          <w:rFonts w:ascii="Arial Nova" w:eastAsia="Times New Roman" w:hAnsi="Arial Nova" w:cs="Times New Roman"/>
        </w:rPr>
        <w:t>ffered</w:t>
      </w:r>
      <w:r w:rsidR="001A5D1A" w:rsidRPr="763FAEB8">
        <w:rPr>
          <w:rFonts w:ascii="Arial Nova" w:eastAsia="Times New Roman" w:hAnsi="Arial Nova" w:cs="Times New Roman"/>
        </w:rPr>
        <w:t xml:space="preserve">: </w:t>
      </w:r>
      <w:r>
        <w:rPr>
          <w:rFonts w:ascii="Arial Nova" w:eastAsia="Times New Roman" w:hAnsi="Arial Nova" w:cs="Times New Roman"/>
        </w:rPr>
        <w:t>Fall 2026</w:t>
      </w:r>
    </w:p>
    <w:p w14:paraId="7626F64E" w14:textId="55049CB7" w:rsidR="00261646" w:rsidRPr="00055862" w:rsidRDefault="00ED50CC" w:rsidP="00ED50CC">
      <w:pPr>
        <w:spacing w:after="0" w:line="240" w:lineRule="auto"/>
        <w:ind w:left="720"/>
        <w:rPr>
          <w:rFonts w:ascii="Arial Nova" w:eastAsia="Times New Roman" w:hAnsi="Arial Nova" w:cs="Times New Roman"/>
        </w:rPr>
      </w:pPr>
      <w:r w:rsidRPr="00ED50CC">
        <w:rPr>
          <w:rFonts w:ascii="Arial Nova" w:eastAsia="Times New Roman" w:hAnsi="Arial Nova" w:cs="Times New Roman"/>
        </w:rPr>
        <w:t xml:space="preserve">This course introduces students to key theories, methodological approaches, and empirical examples for addressing how social processes, socio-spatial organization, and social inequality are associated with health patterns, changes, and disparities in human populations; this course also introduces key theories, approaches, and empirical examples for studying human health from a biological perspective. Finally, this course will introduce students to strategies underlying the integration of social and biological research perspectives to study human health and will address the advantages and challenges associated with these approaches. This part of the course will devote particular attention to the incorporation of social science data and perspectives into biologically oriented studies of human health, and </w:t>
      </w:r>
      <w:proofErr w:type="gramStart"/>
      <w:r w:rsidRPr="00ED50CC">
        <w:rPr>
          <w:rFonts w:ascii="Arial Nova" w:eastAsia="Times New Roman" w:hAnsi="Arial Nova" w:cs="Times New Roman"/>
        </w:rPr>
        <w:t>vice-versa</w:t>
      </w:r>
      <w:proofErr w:type="gramEnd"/>
      <w:r w:rsidRPr="00ED50CC">
        <w:rPr>
          <w:rFonts w:ascii="Arial Nova" w:eastAsia="Times New Roman" w:hAnsi="Arial Nova" w:cs="Times New Roman"/>
        </w:rPr>
        <w:t xml:space="preserve">. </w:t>
      </w:r>
      <w:r w:rsidR="00261646">
        <w:br/>
      </w:r>
      <w:r w:rsidR="00261646" w:rsidRPr="763FAEB8">
        <w:rPr>
          <w:rFonts w:ascii="Arial Nova" w:eastAsia="Times New Roman" w:hAnsi="Arial Nova" w:cs="Times New Roman"/>
          <w:i/>
          <w:iCs/>
        </w:rPr>
        <w:t>(</w:t>
      </w:r>
      <w:r w:rsidR="00F4659E" w:rsidRPr="763FAEB8">
        <w:rPr>
          <w:rFonts w:ascii="Arial Nova" w:eastAsia="Times New Roman" w:hAnsi="Arial Nova" w:cs="Times New Roman"/>
          <w:i/>
          <w:iCs/>
        </w:rPr>
        <w:t>A</w:t>
      </w:r>
      <w:r w:rsidR="00261646" w:rsidRPr="763FAEB8">
        <w:rPr>
          <w:rFonts w:ascii="Arial Nova" w:eastAsia="Times New Roman" w:hAnsi="Arial Nova" w:cs="Times New Roman"/>
          <w:i/>
          <w:iCs/>
        </w:rPr>
        <w:t>pproved January 2016)</w:t>
      </w:r>
    </w:p>
    <w:p w14:paraId="77A87E7F" w14:textId="71612AAC" w:rsidR="00F54E67" w:rsidRPr="00055862" w:rsidRDefault="00F54E67" w:rsidP="763FAEB8">
      <w:pPr>
        <w:spacing w:after="0" w:line="240" w:lineRule="auto"/>
        <w:outlineLvl w:val="1"/>
        <w:rPr>
          <w:rFonts w:ascii="Arial Nova" w:eastAsia="Times New Roman" w:hAnsi="Arial Nova" w:cs="Times New Roman"/>
          <w:b/>
          <w:bCs/>
        </w:rPr>
      </w:pPr>
      <w:bookmarkStart w:id="1" w:name="section-1"/>
      <w:bookmarkStart w:id="2" w:name="Biostatistics"/>
      <w:bookmarkEnd w:id="1"/>
      <w:bookmarkEnd w:id="2"/>
    </w:p>
    <w:p w14:paraId="5C999DFE" w14:textId="15E197AA" w:rsidR="00415BD4" w:rsidRPr="00415BD4" w:rsidRDefault="00261646" w:rsidP="763FAEB8">
      <w:pPr>
        <w:spacing w:after="0" w:line="240" w:lineRule="auto"/>
        <w:outlineLvl w:val="1"/>
        <w:rPr>
          <w:rFonts w:ascii="Arial Nova" w:eastAsia="Times New Roman" w:hAnsi="Arial Nova" w:cs="Times New Roman"/>
          <w:b/>
          <w:bCs/>
          <w:u w:val="single"/>
        </w:rPr>
      </w:pPr>
      <w:hyperlink r:id="rId11" w:history="1">
        <w:r w:rsidRPr="00C34745">
          <w:rPr>
            <w:rStyle w:val="Hyperlink"/>
            <w:rFonts w:ascii="Arial Nova" w:eastAsia="Times New Roman" w:hAnsi="Arial Nova" w:cs="Times New Roman"/>
            <w:b/>
            <w:bCs/>
          </w:rPr>
          <w:t>Department of Economics</w:t>
        </w:r>
      </w:hyperlink>
    </w:p>
    <w:p w14:paraId="56DB1E89" w14:textId="39DAFBCC" w:rsidR="00261646" w:rsidRPr="00055862" w:rsidRDefault="00720DA8" w:rsidP="009E11A7">
      <w:pPr>
        <w:spacing w:after="0" w:line="240" w:lineRule="auto"/>
        <w:rPr>
          <w:rFonts w:ascii="Arial Nova" w:eastAsia="Times New Roman" w:hAnsi="Arial Nova" w:cs="Times New Roman"/>
        </w:rPr>
      </w:pPr>
      <w:r w:rsidRPr="763FAEB8">
        <w:rPr>
          <w:rFonts w:ascii="Arial Nova" w:eastAsia="Times New Roman" w:hAnsi="Arial Nova" w:cs="Times New Roman"/>
          <w:b/>
          <w:bCs/>
        </w:rPr>
        <w:t>ECON</w:t>
      </w:r>
      <w:r w:rsidR="00261646" w:rsidRPr="763FAEB8">
        <w:rPr>
          <w:rFonts w:ascii="Arial Nova" w:eastAsia="Times New Roman" w:hAnsi="Arial Nova" w:cs="Times New Roman"/>
          <w:b/>
          <w:bCs/>
        </w:rPr>
        <w:t xml:space="preserve"> 85</w:t>
      </w:r>
      <w:r w:rsidR="00875D05" w:rsidRPr="763FAEB8">
        <w:rPr>
          <w:rFonts w:ascii="Arial Nova" w:eastAsia="Times New Roman" w:hAnsi="Arial Nova" w:cs="Times New Roman"/>
          <w:b/>
          <w:bCs/>
        </w:rPr>
        <w:t>0</w:t>
      </w:r>
      <w:r w:rsidR="00384F6E" w:rsidRPr="763FAEB8">
        <w:rPr>
          <w:rFonts w:ascii="Arial Nova" w:eastAsia="Times New Roman" w:hAnsi="Arial Nova" w:cs="Times New Roman"/>
          <w:b/>
          <w:bCs/>
        </w:rPr>
        <w:t xml:space="preserve">. </w:t>
      </w:r>
      <w:r w:rsidR="009E11A7" w:rsidRPr="763FAEB8">
        <w:rPr>
          <w:rFonts w:ascii="Arial Nova" w:eastAsia="Times New Roman" w:hAnsi="Arial Nova" w:cs="Times New Roman"/>
          <w:b/>
          <w:bCs/>
        </w:rPr>
        <w:t>Health Economics (3)</w:t>
      </w:r>
    </w:p>
    <w:p w14:paraId="62DCE9D3" w14:textId="484E01B1" w:rsidR="00041525" w:rsidRPr="00055862" w:rsidRDefault="009E11A7" w:rsidP="00041525">
      <w:pPr>
        <w:spacing w:after="0" w:line="240" w:lineRule="auto"/>
        <w:ind w:left="720"/>
        <w:rPr>
          <w:rFonts w:ascii="Arial Nova" w:eastAsia="Times New Roman" w:hAnsi="Arial Nova" w:cs="Times New Roman"/>
        </w:rPr>
      </w:pPr>
      <w:r w:rsidRPr="763FAEB8">
        <w:rPr>
          <w:rFonts w:ascii="Arial Nova" w:eastAsia="Times New Roman" w:hAnsi="Arial Nova" w:cs="Times New Roman"/>
        </w:rPr>
        <w:t xml:space="preserve">Instructor: </w:t>
      </w:r>
      <w:r w:rsidR="00B948D3">
        <w:rPr>
          <w:rFonts w:ascii="Arial Nova" w:eastAsia="Times New Roman" w:hAnsi="Arial Nova" w:cs="Times New Roman"/>
        </w:rPr>
        <w:t>Donna B. Gilleskie, PhD</w:t>
      </w:r>
    </w:p>
    <w:p w14:paraId="4DEAFA10" w14:textId="0FCF30FC" w:rsidR="009E11A7" w:rsidRPr="00055862" w:rsidRDefault="00713514" w:rsidP="009E11A7">
      <w:pPr>
        <w:spacing w:after="0" w:line="240" w:lineRule="auto"/>
        <w:ind w:left="720"/>
        <w:rPr>
          <w:rFonts w:ascii="Arial Nova" w:eastAsia="Times New Roman" w:hAnsi="Arial Nova" w:cs="Times New Roman"/>
        </w:rPr>
      </w:pPr>
      <w:r>
        <w:rPr>
          <w:rFonts w:ascii="Arial Nova" w:eastAsia="Times New Roman" w:hAnsi="Arial Nova" w:cs="Times New Roman"/>
        </w:rPr>
        <w:t>Being Offered Fall 2026</w:t>
      </w:r>
      <w:r w:rsidR="66A5CBA8" w:rsidRPr="763FAEB8">
        <w:rPr>
          <w:rFonts w:ascii="Arial Nova" w:eastAsia="Times New Roman" w:hAnsi="Arial Nova" w:cs="Times New Roman"/>
        </w:rPr>
        <w:t xml:space="preserve"> </w:t>
      </w:r>
    </w:p>
    <w:p w14:paraId="19F68D41" w14:textId="77777777" w:rsidR="00BF5B50" w:rsidRPr="00055862" w:rsidRDefault="00BF5B50" w:rsidP="00BF5B50">
      <w:pPr>
        <w:spacing w:after="0" w:line="240" w:lineRule="auto"/>
        <w:ind w:left="720"/>
        <w:rPr>
          <w:rFonts w:ascii="Arial Nova" w:eastAsia="Times New Roman" w:hAnsi="Arial Nova" w:cs="Times New Roman"/>
        </w:rPr>
      </w:pPr>
      <w:r w:rsidRPr="763FAEB8">
        <w:rPr>
          <w:rFonts w:ascii="Arial Nova" w:eastAsia="Times New Roman" w:hAnsi="Arial Nova" w:cs="Times New Roman"/>
        </w:rPr>
        <w:lastRenderedPageBreak/>
        <w:t>Measurement and modeling of the demand for medical care, the demand for and supply of health insurance, and the incorporation of health, medical care, and health insurance in determining both short and long run labor supply.</w:t>
      </w:r>
    </w:p>
    <w:p w14:paraId="68CAC0FD" w14:textId="2627B272" w:rsidR="00BF5B50" w:rsidRPr="00055862" w:rsidRDefault="00BF5B50" w:rsidP="00BF5B50">
      <w:pPr>
        <w:spacing w:after="0" w:line="240" w:lineRule="auto"/>
        <w:ind w:left="720"/>
        <w:rPr>
          <w:rFonts w:ascii="Arial Nova" w:eastAsia="Times New Roman" w:hAnsi="Arial Nova" w:cs="Times New Roman"/>
        </w:rPr>
      </w:pPr>
      <w:r w:rsidRPr="763FAEB8">
        <w:rPr>
          <w:rFonts w:ascii="Arial Nova" w:eastAsia="Times New Roman" w:hAnsi="Arial Nova" w:cs="Times New Roman"/>
        </w:rPr>
        <w:t>Pre</w:t>
      </w:r>
      <w:r w:rsidR="009F3D4C" w:rsidRPr="763FAEB8">
        <w:rPr>
          <w:rFonts w:ascii="Arial Nova" w:eastAsia="Times New Roman" w:hAnsi="Arial Nova" w:cs="Times New Roman"/>
        </w:rPr>
        <w:t>-</w:t>
      </w:r>
      <w:r w:rsidRPr="763FAEB8">
        <w:rPr>
          <w:rFonts w:ascii="Arial Nova" w:eastAsia="Times New Roman" w:hAnsi="Arial Nova" w:cs="Times New Roman"/>
        </w:rPr>
        <w:t xml:space="preserve">requisites: ECON 710 and 771; permission of the instructor for students lacking </w:t>
      </w:r>
      <w:r w:rsidR="00B20547" w:rsidRPr="763FAEB8">
        <w:rPr>
          <w:rFonts w:ascii="Arial Nova" w:eastAsia="Times New Roman" w:hAnsi="Arial Nova" w:cs="Times New Roman"/>
        </w:rPr>
        <w:t>prerequisites</w:t>
      </w:r>
      <w:r w:rsidRPr="763FAEB8">
        <w:rPr>
          <w:rFonts w:ascii="Arial Nova" w:eastAsia="Times New Roman" w:hAnsi="Arial Nova" w:cs="Times New Roman"/>
        </w:rPr>
        <w:t>.</w:t>
      </w:r>
      <w:r w:rsidR="009E11A7" w:rsidRPr="763FAEB8">
        <w:rPr>
          <w:rFonts w:ascii="Arial Nova" w:eastAsia="Times New Roman" w:hAnsi="Arial Nova" w:cs="Times New Roman"/>
          <w:i/>
          <w:iCs/>
        </w:rPr>
        <w:t xml:space="preserve"> (Approved December 2011) </w:t>
      </w:r>
    </w:p>
    <w:p w14:paraId="7BD3AF50" w14:textId="77777777" w:rsidR="00261646" w:rsidRPr="00055862" w:rsidRDefault="00261646" w:rsidP="00261646">
      <w:pPr>
        <w:spacing w:after="0" w:line="240" w:lineRule="auto"/>
        <w:outlineLvl w:val="1"/>
        <w:rPr>
          <w:rFonts w:ascii="Arial Nova" w:eastAsia="Times New Roman" w:hAnsi="Arial Nova" w:cs="Times New Roman"/>
          <w:b/>
          <w:bCs/>
        </w:rPr>
      </w:pPr>
      <w:bookmarkStart w:id="3" w:name="section-3"/>
      <w:bookmarkStart w:id="4" w:name="Epidemiology"/>
      <w:bookmarkEnd w:id="3"/>
      <w:bookmarkEnd w:id="4"/>
    </w:p>
    <w:p w14:paraId="7F3EA745" w14:textId="523C6D75" w:rsidR="00261646" w:rsidRPr="00055862" w:rsidRDefault="009F3D4C" w:rsidP="00261646">
      <w:pPr>
        <w:spacing w:after="0" w:line="240" w:lineRule="auto"/>
        <w:outlineLvl w:val="1"/>
        <w:rPr>
          <w:rStyle w:val="Hyperlink"/>
          <w:rFonts w:ascii="Arial Nova" w:eastAsia="Times New Roman" w:hAnsi="Arial Nova" w:cs="Times New Roman"/>
          <w:b/>
          <w:bCs/>
        </w:rPr>
      </w:pPr>
      <w:r w:rsidRPr="763FAEB8">
        <w:rPr>
          <w:rFonts w:ascii="Arial Nova" w:eastAsia="Times New Roman" w:hAnsi="Arial Nova" w:cs="Times New Roman"/>
          <w:b/>
          <w:bCs/>
          <w:color w:val="0000FF"/>
          <w:u w:val="single"/>
        </w:rPr>
        <w:fldChar w:fldCharType="begin"/>
      </w:r>
      <w:r w:rsidRPr="00055862">
        <w:rPr>
          <w:rFonts w:ascii="Arial Nova" w:eastAsia="Times New Roman" w:hAnsi="Arial Nova" w:cs="Times New Roman"/>
          <w:b/>
          <w:bCs/>
          <w:color w:val="0000FF"/>
          <w:u w:val="single"/>
        </w:rPr>
        <w:instrText xml:space="preserve"> HYPERLINK "https://sph.unc.edu/epid/epidemiology-landing/" </w:instrText>
      </w:r>
      <w:r w:rsidRPr="763FAEB8">
        <w:rPr>
          <w:rFonts w:ascii="Arial Nova" w:eastAsia="Times New Roman" w:hAnsi="Arial Nova" w:cs="Times New Roman"/>
          <w:b/>
          <w:bCs/>
          <w:color w:val="0000FF"/>
          <w:u w:val="single"/>
        </w:rPr>
      </w:r>
      <w:r w:rsidRPr="763FAEB8">
        <w:rPr>
          <w:rFonts w:ascii="Arial Nova" w:eastAsia="Times New Roman" w:hAnsi="Arial Nova" w:cs="Times New Roman"/>
          <w:b/>
          <w:bCs/>
          <w:color w:val="0000FF"/>
          <w:u w:val="single"/>
        </w:rPr>
        <w:fldChar w:fldCharType="separate"/>
      </w:r>
      <w:r w:rsidR="00261646" w:rsidRPr="00055862">
        <w:rPr>
          <w:rStyle w:val="Hyperlink"/>
          <w:rFonts w:ascii="Arial Nova" w:eastAsia="Times New Roman" w:hAnsi="Arial Nova" w:cs="Times New Roman"/>
          <w:b/>
          <w:bCs/>
        </w:rPr>
        <w:t>Department of Epidemiology</w:t>
      </w:r>
    </w:p>
    <w:p w14:paraId="75596AC6" w14:textId="2AFBC3E8" w:rsidR="008E7AC6" w:rsidRDefault="009F3D4C" w:rsidP="008E7AC6">
      <w:pPr>
        <w:spacing w:after="0" w:line="240" w:lineRule="auto"/>
        <w:rPr>
          <w:rFonts w:ascii="Arial Nova" w:eastAsia="Times New Roman" w:hAnsi="Arial Nova" w:cs="Times New Roman"/>
          <w:b/>
          <w:bCs/>
        </w:rPr>
      </w:pPr>
      <w:r w:rsidRPr="763FAEB8">
        <w:rPr>
          <w:rFonts w:ascii="Arial Nova" w:eastAsia="Times New Roman" w:hAnsi="Arial Nova" w:cs="Times New Roman"/>
          <w:b/>
          <w:bCs/>
          <w:color w:val="0000FF"/>
          <w:u w:val="single"/>
        </w:rPr>
        <w:fldChar w:fldCharType="end"/>
      </w:r>
      <w:r w:rsidR="008E7AC6" w:rsidRPr="00ED50CC">
        <w:rPr>
          <w:rFonts w:ascii="Arial Nova" w:eastAsia="Times New Roman" w:hAnsi="Arial Nova" w:cs="Times New Roman"/>
          <w:b/>
          <w:bCs/>
        </w:rPr>
        <w:t>EPID 799B: Advanced Methods in Social Epidemiology (2)</w:t>
      </w:r>
      <w:r w:rsidR="008E7AC6">
        <w:rPr>
          <w:rFonts w:ascii="Arial Nova" w:eastAsia="Times New Roman" w:hAnsi="Arial Nova" w:cs="Times New Roman"/>
          <w:b/>
          <w:bCs/>
        </w:rPr>
        <w:t xml:space="preserve"> </w:t>
      </w:r>
    </w:p>
    <w:p w14:paraId="0262199B" w14:textId="21537763" w:rsidR="008E7AC6" w:rsidRPr="00CD3CA3" w:rsidRDefault="008E7AC6" w:rsidP="008E7AC6">
      <w:pPr>
        <w:spacing w:after="0" w:line="240" w:lineRule="auto"/>
        <w:rPr>
          <w:rFonts w:ascii="Arial Nova" w:eastAsia="Times New Roman" w:hAnsi="Arial Nova" w:cs="Times New Roman"/>
        </w:rPr>
      </w:pPr>
      <w:r>
        <w:rPr>
          <w:rFonts w:ascii="Arial Nova" w:eastAsia="Times New Roman" w:hAnsi="Arial Nova" w:cs="Times New Roman"/>
          <w:b/>
          <w:bCs/>
        </w:rPr>
        <w:tab/>
      </w:r>
      <w:r w:rsidRPr="00CD3CA3">
        <w:rPr>
          <w:rFonts w:ascii="Arial Nova" w:eastAsia="Times New Roman" w:hAnsi="Arial Nova" w:cs="Times New Roman"/>
        </w:rPr>
        <w:t>Instructor(s): Jaime Slaughter-Acey</w:t>
      </w:r>
      <w:r w:rsidR="00B948D3">
        <w:rPr>
          <w:rFonts w:ascii="Arial Nova" w:eastAsia="Times New Roman" w:hAnsi="Arial Nova" w:cs="Times New Roman"/>
        </w:rPr>
        <w:t>, PhD</w:t>
      </w:r>
      <w:r w:rsidRPr="00CD3CA3">
        <w:rPr>
          <w:rFonts w:ascii="Arial Nova" w:eastAsia="Times New Roman" w:hAnsi="Arial Nova" w:cs="Times New Roman"/>
        </w:rPr>
        <w:t>; Chantel Martin</w:t>
      </w:r>
      <w:r w:rsidR="00B948D3">
        <w:rPr>
          <w:rFonts w:ascii="Arial Nova" w:eastAsia="Times New Roman" w:hAnsi="Arial Nova" w:cs="Times New Roman"/>
        </w:rPr>
        <w:t>, PhD</w:t>
      </w:r>
    </w:p>
    <w:p w14:paraId="087D038A" w14:textId="77777777" w:rsidR="008E7AC6" w:rsidRPr="00CD3CA3" w:rsidRDefault="008E7AC6" w:rsidP="008E7AC6">
      <w:pPr>
        <w:spacing w:after="0" w:line="240" w:lineRule="auto"/>
        <w:rPr>
          <w:rFonts w:ascii="Arial Nova" w:eastAsia="Times New Roman" w:hAnsi="Arial Nova" w:cs="Times New Roman"/>
        </w:rPr>
      </w:pPr>
      <w:r w:rsidRPr="00CD3CA3">
        <w:rPr>
          <w:rFonts w:ascii="Arial Nova" w:eastAsia="Times New Roman" w:hAnsi="Arial Nova" w:cs="Times New Roman"/>
        </w:rPr>
        <w:tab/>
        <w:t xml:space="preserve">In this overview course students will delve into the methods of </w:t>
      </w:r>
      <w:proofErr w:type="gramStart"/>
      <w:r w:rsidRPr="00CD3CA3">
        <w:rPr>
          <w:rFonts w:ascii="Arial Nova" w:eastAsia="Times New Roman" w:hAnsi="Arial Nova" w:cs="Times New Roman"/>
        </w:rPr>
        <w:t>the discipline</w:t>
      </w:r>
      <w:proofErr w:type="gramEnd"/>
      <w:r w:rsidRPr="00CD3CA3">
        <w:rPr>
          <w:rFonts w:ascii="Arial Nova" w:eastAsia="Times New Roman" w:hAnsi="Arial Nova" w:cs="Times New Roman"/>
        </w:rPr>
        <w:t xml:space="preserve"> of social </w:t>
      </w:r>
    </w:p>
    <w:p w14:paraId="3EFD6967" w14:textId="77777777" w:rsidR="008E7AC6" w:rsidRPr="00CD3CA3" w:rsidRDefault="008E7AC6" w:rsidP="008E7AC6">
      <w:pPr>
        <w:spacing w:after="0" w:line="240" w:lineRule="auto"/>
        <w:ind w:firstLine="720"/>
        <w:rPr>
          <w:rFonts w:ascii="Arial Nova" w:eastAsia="Times New Roman" w:hAnsi="Arial Nova" w:cs="Times New Roman"/>
        </w:rPr>
      </w:pPr>
      <w:r w:rsidRPr="00CD3CA3">
        <w:rPr>
          <w:rFonts w:ascii="Arial Nova" w:eastAsia="Times New Roman" w:hAnsi="Arial Nova" w:cs="Times New Roman"/>
        </w:rPr>
        <w:t xml:space="preserve">epidemiology, focusing </w:t>
      </w:r>
      <w:proofErr w:type="gramStart"/>
      <w:r w:rsidRPr="00CD3CA3">
        <w:rPr>
          <w:rFonts w:ascii="Arial Nova" w:eastAsia="Times New Roman" w:hAnsi="Arial Nova" w:cs="Times New Roman"/>
        </w:rPr>
        <w:t>on:</w:t>
      </w:r>
      <w:proofErr w:type="gramEnd"/>
      <w:r w:rsidRPr="00CD3CA3">
        <w:rPr>
          <w:rFonts w:ascii="Arial Nova" w:eastAsia="Times New Roman" w:hAnsi="Arial Nova" w:cs="Times New Roman"/>
        </w:rPr>
        <w:t xml:space="preserve"> the formulation of strong research questions relevant to the field of </w:t>
      </w:r>
    </w:p>
    <w:p w14:paraId="1AC15B98" w14:textId="77777777" w:rsidR="008E7AC6" w:rsidRPr="00CD3CA3" w:rsidRDefault="008E7AC6" w:rsidP="008E7AC6">
      <w:pPr>
        <w:spacing w:after="0" w:line="240" w:lineRule="auto"/>
        <w:ind w:firstLine="720"/>
        <w:rPr>
          <w:rFonts w:ascii="Arial Nova" w:eastAsia="Times New Roman" w:hAnsi="Arial Nova" w:cs="Times New Roman"/>
        </w:rPr>
      </w:pPr>
      <w:proofErr w:type="gramStart"/>
      <w:r w:rsidRPr="00CD3CA3">
        <w:rPr>
          <w:rFonts w:ascii="Arial Nova" w:eastAsia="Times New Roman" w:hAnsi="Arial Nova" w:cs="Times New Roman"/>
        </w:rPr>
        <w:t>social</w:t>
      </w:r>
      <w:proofErr w:type="gramEnd"/>
      <w:r w:rsidRPr="00CD3CA3">
        <w:rPr>
          <w:rFonts w:ascii="Arial Nova" w:eastAsia="Times New Roman" w:hAnsi="Arial Nova" w:cs="Times New Roman"/>
        </w:rPr>
        <w:t xml:space="preserve"> epidemiology, methodological challenges and controversies in social epidemiology </w:t>
      </w:r>
    </w:p>
    <w:p w14:paraId="06E38FD8" w14:textId="77777777" w:rsidR="008E7AC6" w:rsidRPr="00CD3CA3" w:rsidRDefault="008E7AC6" w:rsidP="008E7AC6">
      <w:pPr>
        <w:spacing w:after="0" w:line="240" w:lineRule="auto"/>
        <w:ind w:firstLine="720"/>
        <w:rPr>
          <w:rFonts w:ascii="Arial Nova" w:eastAsia="Times New Roman" w:hAnsi="Arial Nova" w:cs="Times New Roman"/>
        </w:rPr>
      </w:pPr>
      <w:r w:rsidRPr="00CD3CA3">
        <w:rPr>
          <w:rFonts w:ascii="Arial Nova" w:eastAsia="Times New Roman" w:hAnsi="Arial Nova" w:cs="Times New Roman"/>
        </w:rPr>
        <w:t xml:space="preserve">research, and the methodological toolkit of social epidemiologist. Topics including causal </w:t>
      </w:r>
    </w:p>
    <w:p w14:paraId="6311F8BB" w14:textId="77777777" w:rsidR="008E7AC6" w:rsidRPr="00CD3CA3" w:rsidRDefault="008E7AC6" w:rsidP="008E7AC6">
      <w:pPr>
        <w:spacing w:after="0" w:line="240" w:lineRule="auto"/>
        <w:ind w:firstLine="720"/>
        <w:rPr>
          <w:rFonts w:ascii="Arial Nova" w:eastAsia="Times New Roman" w:hAnsi="Arial Nova" w:cs="Times New Roman"/>
        </w:rPr>
      </w:pPr>
      <w:r w:rsidRPr="00CD3CA3">
        <w:rPr>
          <w:rFonts w:ascii="Arial Nova" w:eastAsia="Times New Roman" w:hAnsi="Arial Nova" w:cs="Times New Roman"/>
        </w:rPr>
        <w:t>inference for socially pattered exposures, health equity research, and the interpretation of</w:t>
      </w:r>
    </w:p>
    <w:p w14:paraId="437FFEAB" w14:textId="77777777" w:rsidR="008E7AC6" w:rsidRPr="00CD3CA3" w:rsidRDefault="008E7AC6" w:rsidP="008E7AC6">
      <w:pPr>
        <w:spacing w:after="0" w:line="240" w:lineRule="auto"/>
        <w:ind w:firstLine="720"/>
        <w:rPr>
          <w:rFonts w:ascii="Arial Nova" w:eastAsia="Times New Roman" w:hAnsi="Arial Nova" w:cs="Times New Roman"/>
        </w:rPr>
      </w:pPr>
      <w:r w:rsidRPr="00CD3CA3">
        <w:rPr>
          <w:rFonts w:ascii="Arial Nova" w:eastAsia="Times New Roman" w:hAnsi="Arial Nova" w:cs="Times New Roman"/>
        </w:rPr>
        <w:t>variety of analytic techniques used to study health in a social context</w:t>
      </w:r>
    </w:p>
    <w:p w14:paraId="0D4D9BA9" w14:textId="77777777" w:rsidR="008E7AC6" w:rsidRDefault="008E7AC6" w:rsidP="00261646">
      <w:pPr>
        <w:spacing w:after="0" w:line="240" w:lineRule="auto"/>
      </w:pPr>
    </w:p>
    <w:p w14:paraId="59091B03" w14:textId="268D1439" w:rsidR="00261646" w:rsidRPr="00055862" w:rsidRDefault="00720DA8" w:rsidP="00261646">
      <w:pPr>
        <w:spacing w:after="0" w:line="240" w:lineRule="auto"/>
        <w:rPr>
          <w:rFonts w:ascii="Arial Nova" w:eastAsia="Times New Roman" w:hAnsi="Arial Nova" w:cs="Times New Roman"/>
          <w:b/>
          <w:bCs/>
        </w:rPr>
      </w:pPr>
      <w:hyperlink r:id="rId12">
        <w:r w:rsidRPr="763FAEB8">
          <w:rPr>
            <w:rFonts w:ascii="Arial Nova" w:eastAsia="Times New Roman" w:hAnsi="Arial Nova" w:cs="Times New Roman"/>
            <w:b/>
            <w:bCs/>
          </w:rPr>
          <w:t xml:space="preserve">EPID </w:t>
        </w:r>
        <w:r w:rsidR="00261646" w:rsidRPr="763FAEB8">
          <w:rPr>
            <w:rFonts w:ascii="Arial Nova" w:eastAsia="Times New Roman" w:hAnsi="Arial Nova" w:cs="Times New Roman"/>
            <w:b/>
            <w:bCs/>
          </w:rPr>
          <w:t>826</w:t>
        </w:r>
      </w:hyperlink>
      <w:r w:rsidR="00384F6E" w:rsidRPr="763FAEB8">
        <w:rPr>
          <w:rFonts w:ascii="Arial Nova" w:eastAsia="Times New Roman" w:hAnsi="Arial Nova" w:cs="Times New Roman"/>
          <w:b/>
          <w:bCs/>
        </w:rPr>
        <w:t xml:space="preserve">. </w:t>
      </w:r>
      <w:r w:rsidR="000005CB" w:rsidRPr="763FAEB8">
        <w:rPr>
          <w:rFonts w:ascii="Arial Nova" w:eastAsia="Times New Roman" w:hAnsi="Arial Nova" w:cs="Times New Roman"/>
          <w:b/>
          <w:bCs/>
        </w:rPr>
        <w:t>Introduction to Social Epidemiology (2)</w:t>
      </w:r>
    </w:p>
    <w:p w14:paraId="41CA224A" w14:textId="67A063C0" w:rsidR="000005CB" w:rsidRPr="00055862" w:rsidRDefault="000005CB" w:rsidP="000005CB">
      <w:pPr>
        <w:spacing w:after="0" w:line="240" w:lineRule="auto"/>
        <w:ind w:left="720"/>
        <w:rPr>
          <w:rFonts w:ascii="Arial Nova" w:eastAsia="Times New Roman" w:hAnsi="Arial Nova" w:cs="Times New Roman"/>
        </w:rPr>
      </w:pPr>
      <w:r w:rsidRPr="763FAEB8">
        <w:rPr>
          <w:rFonts w:ascii="Arial Nova" w:eastAsia="Times New Roman" w:hAnsi="Arial Nova" w:cs="Times New Roman"/>
        </w:rPr>
        <w:t xml:space="preserve">Instructor: </w:t>
      </w:r>
      <w:r w:rsidR="002125EA" w:rsidRPr="763FAEB8">
        <w:rPr>
          <w:rFonts w:ascii="Arial Nova" w:eastAsia="Times New Roman" w:hAnsi="Arial Nova" w:cs="Times New Roman"/>
        </w:rPr>
        <w:t xml:space="preserve">Joanna “Asia” </w:t>
      </w:r>
      <w:proofErr w:type="spellStart"/>
      <w:r w:rsidR="002125EA" w:rsidRPr="763FAEB8">
        <w:rPr>
          <w:rFonts w:ascii="Arial Nova" w:eastAsia="Times New Roman" w:hAnsi="Arial Nova" w:cs="Times New Roman"/>
        </w:rPr>
        <w:t>Maselko</w:t>
      </w:r>
      <w:proofErr w:type="spellEnd"/>
      <w:r w:rsidR="00B948D3">
        <w:rPr>
          <w:rFonts w:ascii="Arial Nova" w:eastAsia="Times New Roman" w:hAnsi="Arial Nova" w:cs="Times New Roman"/>
        </w:rPr>
        <w:t>, PhD</w:t>
      </w:r>
    </w:p>
    <w:p w14:paraId="2D28CD47" w14:textId="1BA947F9" w:rsidR="203E5206" w:rsidRDefault="008E7AC6" w:rsidP="763FAEB8">
      <w:pPr>
        <w:spacing w:after="0" w:line="240" w:lineRule="auto"/>
        <w:ind w:left="720"/>
        <w:rPr>
          <w:rFonts w:ascii="Arial Nova" w:eastAsia="Times New Roman" w:hAnsi="Arial Nova" w:cs="Times New Roman"/>
        </w:rPr>
      </w:pPr>
      <w:r>
        <w:rPr>
          <w:rFonts w:ascii="Arial Nova" w:eastAsia="Times New Roman" w:hAnsi="Arial Nova" w:cs="Times New Roman"/>
        </w:rPr>
        <w:t>Offered Spring 2026</w:t>
      </w:r>
    </w:p>
    <w:p w14:paraId="5C2669EB" w14:textId="77777777" w:rsidR="000005CB" w:rsidRPr="00055862" w:rsidRDefault="000005CB" w:rsidP="00261646">
      <w:pPr>
        <w:spacing w:after="0" w:line="240" w:lineRule="auto"/>
        <w:ind w:left="720"/>
        <w:rPr>
          <w:rFonts w:ascii="Arial Nova" w:eastAsia="Times New Roman" w:hAnsi="Arial Nova" w:cs="Times New Roman"/>
        </w:rPr>
      </w:pPr>
      <w:r w:rsidRPr="763FAEB8">
        <w:rPr>
          <w:rFonts w:ascii="Arial Nova" w:eastAsia="Times New Roman" w:hAnsi="Arial Nova" w:cs="Times New Roman"/>
        </w:rPr>
        <w:t>This course provides an overview of key concepts, methods and findings in research on social determinants of population health. Classes will consist of a didactic presentation followed by in-class group work modules and large group summary discussion.</w:t>
      </w:r>
    </w:p>
    <w:p w14:paraId="0DC67CAD" w14:textId="0EECCBFC" w:rsidR="000005CB" w:rsidRPr="00055862" w:rsidRDefault="000005CB" w:rsidP="000005CB">
      <w:pPr>
        <w:spacing w:after="0" w:line="240" w:lineRule="auto"/>
        <w:ind w:left="720"/>
        <w:rPr>
          <w:rFonts w:ascii="Arial Nova" w:eastAsia="Times New Roman" w:hAnsi="Arial Nova" w:cs="Times New Roman"/>
        </w:rPr>
      </w:pPr>
      <w:r w:rsidRPr="763FAEB8">
        <w:rPr>
          <w:rFonts w:ascii="Arial Nova" w:eastAsia="Times New Roman" w:hAnsi="Arial Nova" w:cs="Times New Roman"/>
        </w:rPr>
        <w:t>Pre-</w:t>
      </w:r>
      <w:r w:rsidR="009F3D4C" w:rsidRPr="763FAEB8">
        <w:rPr>
          <w:rFonts w:ascii="Arial Nova" w:eastAsia="Times New Roman" w:hAnsi="Arial Nova" w:cs="Times New Roman"/>
        </w:rPr>
        <w:t>/</w:t>
      </w:r>
      <w:r w:rsidRPr="763FAEB8">
        <w:rPr>
          <w:rFonts w:ascii="Arial Nova" w:eastAsia="Times New Roman" w:hAnsi="Arial Nova" w:cs="Times New Roman"/>
        </w:rPr>
        <w:t>co</w:t>
      </w:r>
      <w:r w:rsidR="009F3D4C" w:rsidRPr="763FAEB8">
        <w:rPr>
          <w:rFonts w:ascii="Arial Nova" w:eastAsia="Times New Roman" w:hAnsi="Arial Nova" w:cs="Times New Roman"/>
        </w:rPr>
        <w:t>-</w:t>
      </w:r>
      <w:r w:rsidRPr="763FAEB8">
        <w:rPr>
          <w:rFonts w:ascii="Arial Nova" w:eastAsia="Times New Roman" w:hAnsi="Arial Nova" w:cs="Times New Roman"/>
        </w:rPr>
        <w:t xml:space="preserve">requisites: EPID 600. </w:t>
      </w:r>
    </w:p>
    <w:p w14:paraId="0D53A061" w14:textId="0F215BAC" w:rsidR="00261646" w:rsidRPr="00055862" w:rsidRDefault="00261646" w:rsidP="000005CB">
      <w:pPr>
        <w:spacing w:after="0" w:line="240" w:lineRule="auto"/>
        <w:ind w:left="720"/>
        <w:rPr>
          <w:rFonts w:ascii="Arial Nova" w:eastAsia="Times New Roman" w:hAnsi="Arial Nova" w:cs="Times New Roman"/>
        </w:rPr>
      </w:pPr>
      <w:r w:rsidRPr="763FAEB8">
        <w:rPr>
          <w:rFonts w:ascii="Arial Nova" w:eastAsia="Times New Roman" w:hAnsi="Arial Nova" w:cs="Times New Roman"/>
          <w:i/>
          <w:iCs/>
        </w:rPr>
        <w:t>(</w:t>
      </w:r>
      <w:r w:rsidR="000005CB" w:rsidRPr="763FAEB8">
        <w:rPr>
          <w:rFonts w:ascii="Arial Nova" w:eastAsia="Times New Roman" w:hAnsi="Arial Nova" w:cs="Times New Roman"/>
          <w:i/>
          <w:iCs/>
        </w:rPr>
        <w:t>A</w:t>
      </w:r>
      <w:r w:rsidRPr="763FAEB8">
        <w:rPr>
          <w:rFonts w:ascii="Arial Nova" w:eastAsia="Times New Roman" w:hAnsi="Arial Nova" w:cs="Times New Roman"/>
          <w:i/>
          <w:iCs/>
        </w:rPr>
        <w:t>pproved December 2006)</w:t>
      </w:r>
    </w:p>
    <w:p w14:paraId="5C21B2BD" w14:textId="71E31A8B" w:rsidR="763FAEB8" w:rsidRDefault="763FAEB8" w:rsidP="763FAEB8">
      <w:pPr>
        <w:pStyle w:val="ListParagraph"/>
        <w:spacing w:after="0" w:line="240" w:lineRule="auto"/>
        <w:rPr>
          <w:rFonts w:ascii="Arial Nova" w:eastAsia="Times New Roman" w:hAnsi="Arial Nova" w:cs="Times New Roman"/>
        </w:rPr>
      </w:pPr>
    </w:p>
    <w:p w14:paraId="489D07D0" w14:textId="77777777" w:rsidR="008E7AC6" w:rsidRPr="000463F0" w:rsidRDefault="008E7AC6" w:rsidP="008E7AC6">
      <w:pPr>
        <w:spacing w:after="0" w:line="240" w:lineRule="auto"/>
        <w:rPr>
          <w:rFonts w:ascii="Arial Nova" w:eastAsia="Times New Roman" w:hAnsi="Arial Nova" w:cs="Times New Roman"/>
          <w:b/>
          <w:bCs/>
        </w:rPr>
      </w:pPr>
      <w:r w:rsidRPr="00ED50CC">
        <w:rPr>
          <w:rFonts w:ascii="Arial Nova" w:eastAsia="Times New Roman" w:hAnsi="Arial Nova" w:cs="Times New Roman"/>
          <w:b/>
          <w:bCs/>
        </w:rPr>
        <w:t>EPID 827. Social Theories for Epidemiological Research (3)</w:t>
      </w:r>
    </w:p>
    <w:p w14:paraId="4B41A275" w14:textId="1BD30D61" w:rsidR="008E7AC6" w:rsidRPr="000463F0" w:rsidRDefault="008E7AC6" w:rsidP="008E7AC6">
      <w:pPr>
        <w:spacing w:after="0" w:line="240" w:lineRule="auto"/>
        <w:ind w:left="720"/>
        <w:rPr>
          <w:rFonts w:ascii="Arial Nova" w:eastAsia="Times New Roman" w:hAnsi="Arial Nova" w:cs="Times New Roman"/>
        </w:rPr>
      </w:pPr>
      <w:r w:rsidRPr="000463F0">
        <w:rPr>
          <w:rFonts w:ascii="Arial Nova" w:eastAsia="Times New Roman" w:hAnsi="Arial Nova" w:cs="Times New Roman"/>
        </w:rPr>
        <w:t xml:space="preserve">Instructor: </w:t>
      </w:r>
      <w:r>
        <w:rPr>
          <w:rFonts w:ascii="Arial Nova" w:eastAsia="Times New Roman" w:hAnsi="Arial Nova" w:cs="Times New Roman"/>
        </w:rPr>
        <w:t>Ganga Bey</w:t>
      </w:r>
      <w:r w:rsidR="00B948D3">
        <w:rPr>
          <w:rFonts w:ascii="Arial Nova" w:eastAsia="Times New Roman" w:hAnsi="Arial Nova" w:cs="Times New Roman"/>
        </w:rPr>
        <w:t>, PhD</w:t>
      </w:r>
    </w:p>
    <w:p w14:paraId="300251EC" w14:textId="77777777" w:rsidR="008E7AC6" w:rsidRPr="000463F0" w:rsidRDefault="008E7AC6" w:rsidP="008E7AC6">
      <w:pPr>
        <w:spacing w:after="0" w:line="240" w:lineRule="auto"/>
        <w:ind w:left="720"/>
        <w:rPr>
          <w:rFonts w:ascii="Arial Nova" w:eastAsia="Times New Roman" w:hAnsi="Arial Nova" w:cs="Times New Roman"/>
        </w:rPr>
      </w:pPr>
      <w:r>
        <w:rPr>
          <w:rFonts w:ascii="Arial Nova" w:eastAsia="Times New Roman" w:hAnsi="Arial Nova" w:cs="Times New Roman"/>
        </w:rPr>
        <w:t>Offered Fall 2026</w:t>
      </w:r>
    </w:p>
    <w:p w14:paraId="208399AF" w14:textId="7248EED1" w:rsidR="00261646" w:rsidRPr="00C34745" w:rsidRDefault="008E7AC6" w:rsidP="00C34745">
      <w:pPr>
        <w:spacing w:after="0" w:line="240" w:lineRule="auto"/>
        <w:ind w:left="720"/>
        <w:rPr>
          <w:rFonts w:ascii="Arial Nova" w:eastAsia="Times New Roman" w:hAnsi="Arial Nova" w:cs="Times New Roman"/>
        </w:rPr>
      </w:pPr>
      <w:r w:rsidRPr="00BA6710">
        <w:rPr>
          <w:rFonts w:ascii="Arial Nova" w:eastAsia="Times New Roman" w:hAnsi="Arial Nova" w:cs="Times New Roman"/>
        </w:rPr>
        <w:t xml:space="preserve">EPID827 explores key social theories and their applications in epidemiologic research. Drawing from interdisciplinary perspectives, students will examine prevailing frameworks outlining how social structures, power dynamics, cultural contexts, and identity shape health behaviors, access to care, and outcomes. By course end, students will be equipped to apply social theory to research design, hypothesis generation, data interpretation, and the development of interventions that address unjust and preventable health outcome differences across </w:t>
      </w:r>
      <w:proofErr w:type="gramStart"/>
      <w:r w:rsidRPr="00BA6710">
        <w:rPr>
          <w:rFonts w:ascii="Arial Nova" w:eastAsia="Times New Roman" w:hAnsi="Arial Nova" w:cs="Times New Roman"/>
        </w:rPr>
        <w:t>socially-defined</w:t>
      </w:r>
      <w:proofErr w:type="gramEnd"/>
      <w:r w:rsidRPr="00BA6710">
        <w:rPr>
          <w:rFonts w:ascii="Arial Nova" w:eastAsia="Times New Roman" w:hAnsi="Arial Nova" w:cs="Times New Roman"/>
        </w:rPr>
        <w:t xml:space="preserve"> populations to ensure more rigorous, relevant, and ethical epidemiologic research. Designed for Epidemiology PhD students.</w:t>
      </w:r>
      <w:r w:rsidR="009F3D4C">
        <w:br/>
      </w:r>
      <w:r w:rsidR="00261646" w:rsidRPr="763FAEB8">
        <w:rPr>
          <w:rFonts w:ascii="Arial Nova" w:eastAsia="Times New Roman" w:hAnsi="Arial Nova" w:cs="Times New Roman"/>
          <w:i/>
          <w:iCs/>
        </w:rPr>
        <w:t>(</w:t>
      </w:r>
      <w:r w:rsidR="009F3D4C" w:rsidRPr="763FAEB8">
        <w:rPr>
          <w:rFonts w:ascii="Arial Nova" w:eastAsia="Times New Roman" w:hAnsi="Arial Nova" w:cs="Times New Roman"/>
          <w:i/>
          <w:iCs/>
        </w:rPr>
        <w:t>A</w:t>
      </w:r>
      <w:r w:rsidR="00261646" w:rsidRPr="763FAEB8">
        <w:rPr>
          <w:rFonts w:ascii="Arial Nova" w:eastAsia="Times New Roman" w:hAnsi="Arial Nova" w:cs="Times New Roman"/>
          <w:i/>
          <w:iCs/>
        </w:rPr>
        <w:t>pproved December 2011</w:t>
      </w:r>
      <w:r>
        <w:rPr>
          <w:rFonts w:ascii="Arial Nova" w:eastAsia="Times New Roman" w:hAnsi="Arial Nova" w:cs="Times New Roman"/>
          <w:i/>
          <w:iCs/>
        </w:rPr>
        <w:t>; Updated June 2026</w:t>
      </w:r>
      <w:r w:rsidR="00261646" w:rsidRPr="763FAEB8">
        <w:rPr>
          <w:rFonts w:ascii="Arial Nova" w:eastAsia="Times New Roman" w:hAnsi="Arial Nova" w:cs="Times New Roman"/>
          <w:i/>
          <w:iCs/>
        </w:rPr>
        <w:t>)</w:t>
      </w:r>
      <w:bookmarkStart w:id="5" w:name="section-4"/>
      <w:bookmarkStart w:id="6" w:name="Geography"/>
      <w:bookmarkEnd w:id="5"/>
      <w:bookmarkEnd w:id="6"/>
    </w:p>
    <w:p w14:paraId="6E697384" w14:textId="77777777" w:rsidR="00261646" w:rsidRPr="00055862" w:rsidRDefault="00261646" w:rsidP="00261646">
      <w:pPr>
        <w:spacing w:after="0" w:line="240" w:lineRule="auto"/>
        <w:outlineLvl w:val="1"/>
        <w:rPr>
          <w:rFonts w:ascii="Arial Nova" w:eastAsia="Times New Roman" w:hAnsi="Arial Nova" w:cs="Times New Roman"/>
          <w:b/>
          <w:bCs/>
        </w:rPr>
      </w:pPr>
    </w:p>
    <w:p w14:paraId="01C8E4DB" w14:textId="53E62ABE" w:rsidR="000245DE" w:rsidRPr="00E45AEB" w:rsidRDefault="00261646" w:rsidP="00E45AEB">
      <w:pPr>
        <w:spacing w:after="0" w:line="240" w:lineRule="auto"/>
        <w:outlineLvl w:val="1"/>
        <w:rPr>
          <w:rFonts w:ascii="Arial Nova" w:eastAsia="Times New Roman" w:hAnsi="Arial Nova" w:cs="Times New Roman"/>
          <w:b/>
          <w:bCs/>
          <w:color w:val="0000FF"/>
          <w:u w:val="single"/>
        </w:rPr>
      </w:pPr>
      <w:r w:rsidRPr="763FAEB8">
        <w:rPr>
          <w:rFonts w:ascii="Arial Nova" w:eastAsia="Times New Roman" w:hAnsi="Arial Nova" w:cs="Times New Roman"/>
          <w:b/>
          <w:bCs/>
          <w:color w:val="0000FF"/>
          <w:u w:val="single"/>
        </w:rPr>
        <w:t>Department of Geography</w:t>
      </w:r>
      <w:bookmarkStart w:id="7" w:name="_Hlk23178007"/>
    </w:p>
    <w:p w14:paraId="79FFA46A" w14:textId="1F22C210" w:rsidR="000245DE" w:rsidRPr="00055862" w:rsidRDefault="000245DE" w:rsidP="00261646">
      <w:pPr>
        <w:spacing w:after="0" w:line="240" w:lineRule="auto"/>
        <w:rPr>
          <w:rFonts w:ascii="Arial Nova" w:eastAsia="Times New Roman" w:hAnsi="Arial Nova" w:cs="Times New Roman"/>
          <w:b/>
          <w:bCs/>
        </w:rPr>
      </w:pPr>
      <w:r w:rsidRPr="763FAEB8">
        <w:rPr>
          <w:rFonts w:ascii="Arial Nova" w:eastAsia="Times New Roman" w:hAnsi="Arial Nova" w:cs="Times New Roman"/>
          <w:b/>
          <w:bCs/>
        </w:rPr>
        <w:t>GEOG 541: GIS in Public Health (3)</w:t>
      </w:r>
    </w:p>
    <w:p w14:paraId="0A14C7FA" w14:textId="15D955E3" w:rsidR="000245DE" w:rsidRPr="00055862" w:rsidRDefault="000245DE" w:rsidP="00261646">
      <w:pPr>
        <w:spacing w:after="0" w:line="240" w:lineRule="auto"/>
        <w:rPr>
          <w:rFonts w:ascii="Arial Nova" w:eastAsia="Times New Roman" w:hAnsi="Arial Nova" w:cs="Times New Roman"/>
        </w:rPr>
      </w:pPr>
      <w:r w:rsidRPr="00055862">
        <w:rPr>
          <w:rFonts w:ascii="Arial Nova" w:eastAsia="Times New Roman" w:hAnsi="Arial Nova" w:cs="Times New Roman"/>
          <w:b/>
          <w:bCs/>
        </w:rPr>
        <w:tab/>
      </w:r>
      <w:r w:rsidRPr="00055862">
        <w:rPr>
          <w:rFonts w:ascii="Arial Nova" w:eastAsia="Times New Roman" w:hAnsi="Arial Nova" w:cs="Times New Roman"/>
        </w:rPr>
        <w:t>Instructor: Michael Emch, PhD</w:t>
      </w:r>
    </w:p>
    <w:p w14:paraId="10737EA9" w14:textId="6792F2F3" w:rsidR="7F5EF51F" w:rsidRDefault="00B5664C" w:rsidP="008E7AC6">
      <w:pPr>
        <w:spacing w:after="0" w:line="240" w:lineRule="auto"/>
        <w:ind w:firstLine="720"/>
        <w:rPr>
          <w:rFonts w:ascii="Arial Nova" w:eastAsia="Times New Roman" w:hAnsi="Arial Nova" w:cs="Times New Roman"/>
        </w:rPr>
      </w:pPr>
      <w:r>
        <w:rPr>
          <w:rFonts w:ascii="Arial Nova" w:eastAsia="Times New Roman" w:hAnsi="Arial Nova" w:cs="Times New Roman"/>
        </w:rPr>
        <w:t>Being Offered Fall 2026</w:t>
      </w:r>
    </w:p>
    <w:p w14:paraId="60FBFAFE" w14:textId="639C3048" w:rsidR="000245DE" w:rsidRPr="00055862" w:rsidRDefault="000245DE" w:rsidP="000245DE">
      <w:pPr>
        <w:spacing w:after="0" w:line="240" w:lineRule="auto"/>
        <w:ind w:left="720"/>
        <w:rPr>
          <w:rFonts w:ascii="Arial Nova" w:eastAsia="Times New Roman" w:hAnsi="Arial Nova" w:cs="Times New Roman"/>
        </w:rPr>
      </w:pPr>
      <w:r w:rsidRPr="763FAEB8">
        <w:rPr>
          <w:rFonts w:ascii="Arial Nova" w:eastAsia="Times New Roman" w:hAnsi="Arial Nova" w:cs="Times New Roman"/>
        </w:rPr>
        <w:t xml:space="preserve">GEOG 541 is an advanced course covering the theory and application of geographic information systems (GIS) in public health. The course includes an overview of the principles of GIS in health studies and practical experience in its use. The practical component involves the use of desktop GIS software packages including ArcGIS and other spatial analysis software including GeoDa and </w:t>
      </w:r>
      <w:proofErr w:type="spellStart"/>
      <w:r w:rsidRPr="763FAEB8">
        <w:rPr>
          <w:rFonts w:ascii="Arial Nova" w:eastAsia="Times New Roman" w:hAnsi="Arial Nova" w:cs="Times New Roman"/>
        </w:rPr>
        <w:t>SaTScan</w:t>
      </w:r>
      <w:proofErr w:type="spellEnd"/>
      <w:r w:rsidRPr="763FAEB8">
        <w:rPr>
          <w:rFonts w:ascii="Arial Nova" w:eastAsia="Times New Roman" w:hAnsi="Arial Nova" w:cs="Times New Roman"/>
        </w:rPr>
        <w:t>.</w:t>
      </w:r>
    </w:p>
    <w:bookmarkEnd w:id="7"/>
    <w:p w14:paraId="5C29E7FF" w14:textId="4CB2718B" w:rsidR="00384F6E" w:rsidRPr="00055862" w:rsidRDefault="00384F6E" w:rsidP="763FAEB8">
      <w:pPr>
        <w:spacing w:after="0" w:line="240" w:lineRule="auto"/>
        <w:rPr>
          <w:rFonts w:ascii="Arial Nova" w:eastAsia="Times New Roman" w:hAnsi="Arial Nova" w:cs="Times New Roman"/>
          <w:b/>
          <w:bCs/>
          <w:color w:val="0000FF"/>
          <w:u w:val="single"/>
        </w:rPr>
      </w:pPr>
    </w:p>
    <w:p w14:paraId="2CF88584" w14:textId="2FB5762E" w:rsidR="00F33562" w:rsidRPr="00055862" w:rsidRDefault="00720DA8" w:rsidP="00F33562">
      <w:pPr>
        <w:spacing w:after="0" w:line="240" w:lineRule="auto"/>
        <w:rPr>
          <w:rFonts w:ascii="Arial Nova" w:eastAsia="Times New Roman" w:hAnsi="Arial Nova" w:cs="Times New Roman"/>
          <w:b/>
          <w:bCs/>
        </w:rPr>
      </w:pPr>
      <w:r w:rsidRPr="763FAEB8">
        <w:rPr>
          <w:rFonts w:ascii="Arial Nova" w:eastAsia="Times New Roman" w:hAnsi="Arial Nova" w:cs="Times New Roman"/>
          <w:b/>
          <w:bCs/>
        </w:rPr>
        <w:t xml:space="preserve">GEOG </w:t>
      </w:r>
      <w:r w:rsidR="00F33562" w:rsidRPr="763FAEB8">
        <w:rPr>
          <w:rFonts w:ascii="Arial Nova" w:eastAsia="Times New Roman" w:hAnsi="Arial Nova" w:cs="Times New Roman"/>
          <w:b/>
          <w:bCs/>
        </w:rPr>
        <w:t>803</w:t>
      </w:r>
      <w:r w:rsidR="00384F6E" w:rsidRPr="763FAEB8">
        <w:rPr>
          <w:rFonts w:ascii="Arial Nova" w:eastAsia="Times New Roman" w:hAnsi="Arial Nova" w:cs="Times New Roman"/>
          <w:b/>
          <w:bCs/>
        </w:rPr>
        <w:t xml:space="preserve">. </w:t>
      </w:r>
      <w:r w:rsidR="004E2713" w:rsidRPr="763FAEB8">
        <w:rPr>
          <w:rFonts w:ascii="Arial Nova" w:eastAsia="Times New Roman" w:hAnsi="Arial Nova" w:cs="Times New Roman"/>
          <w:b/>
          <w:bCs/>
        </w:rPr>
        <w:t xml:space="preserve">Research Seminar in </w:t>
      </w:r>
      <w:r w:rsidR="00875D05" w:rsidRPr="763FAEB8">
        <w:rPr>
          <w:rFonts w:ascii="Arial Nova" w:eastAsia="Times New Roman" w:hAnsi="Arial Nova" w:cs="Times New Roman"/>
          <w:b/>
          <w:bCs/>
        </w:rPr>
        <w:t>Nature-Society Studies and Human-Environment Interactions</w:t>
      </w:r>
      <w:r w:rsidR="00C502C4" w:rsidRPr="763FAEB8">
        <w:rPr>
          <w:rFonts w:ascii="Arial Nova" w:eastAsia="Times New Roman" w:hAnsi="Arial Nova" w:cs="Times New Roman"/>
          <w:b/>
          <w:bCs/>
        </w:rPr>
        <w:t xml:space="preserve"> (3) </w:t>
      </w:r>
    </w:p>
    <w:p w14:paraId="05C9E23A" w14:textId="426EE14D" w:rsidR="00F33562" w:rsidRPr="00055862" w:rsidRDefault="00875D05" w:rsidP="002125EA">
      <w:pPr>
        <w:spacing w:after="0" w:line="240" w:lineRule="auto"/>
        <w:ind w:left="720"/>
        <w:rPr>
          <w:rFonts w:ascii="Arial Nova" w:eastAsia="Times New Roman" w:hAnsi="Arial Nova" w:cs="Times New Roman"/>
        </w:rPr>
      </w:pPr>
      <w:r w:rsidRPr="763FAEB8">
        <w:rPr>
          <w:rFonts w:ascii="Arial Nova" w:eastAsia="Times New Roman" w:hAnsi="Arial Nova" w:cs="Times New Roman"/>
        </w:rPr>
        <w:t xml:space="preserve">Instructor: </w:t>
      </w:r>
      <w:r w:rsidR="00A84020" w:rsidRPr="763FAEB8">
        <w:rPr>
          <w:rFonts w:ascii="Arial Nova" w:eastAsia="Times New Roman" w:hAnsi="Arial Nova" w:cs="Times New Roman"/>
        </w:rPr>
        <w:t>Clark Gray, PhD</w:t>
      </w:r>
      <w:r w:rsidR="002125EA" w:rsidRPr="763FAEB8">
        <w:rPr>
          <w:rFonts w:ascii="Arial Nova" w:eastAsia="Times New Roman" w:hAnsi="Arial Nova" w:cs="Times New Roman"/>
        </w:rPr>
        <w:t xml:space="preserve"> </w:t>
      </w:r>
    </w:p>
    <w:p w14:paraId="6D9C0238" w14:textId="0F8252F9" w:rsidR="00875D05" w:rsidRPr="00055862" w:rsidRDefault="00B5664C" w:rsidP="763FAEB8">
      <w:pPr>
        <w:spacing w:after="0" w:line="240" w:lineRule="auto"/>
        <w:ind w:left="720"/>
        <w:rPr>
          <w:rFonts w:ascii="Arial Nova" w:eastAsia="Times New Roman" w:hAnsi="Arial Nova" w:cs="Times New Roman"/>
        </w:rPr>
      </w:pPr>
      <w:proofErr w:type="gramStart"/>
      <w:r>
        <w:rPr>
          <w:rFonts w:ascii="Arial Nova" w:eastAsia="Times New Roman" w:hAnsi="Arial Nova" w:cs="Times New Roman"/>
        </w:rPr>
        <w:t>Offered Fall</w:t>
      </w:r>
      <w:proofErr w:type="gramEnd"/>
      <w:r>
        <w:rPr>
          <w:rFonts w:ascii="Arial Nova" w:eastAsia="Times New Roman" w:hAnsi="Arial Nova" w:cs="Times New Roman"/>
        </w:rPr>
        <w:t xml:space="preserve"> 2025 and Spring 2026</w:t>
      </w:r>
    </w:p>
    <w:p w14:paraId="43EF2FEB" w14:textId="70DA97F5" w:rsidR="00F4659E" w:rsidRPr="00055862" w:rsidRDefault="00F4659E" w:rsidP="00261646">
      <w:pPr>
        <w:spacing w:after="0" w:line="240" w:lineRule="auto"/>
        <w:ind w:left="720"/>
        <w:rPr>
          <w:rFonts w:ascii="Arial Nova" w:eastAsia="Times New Roman" w:hAnsi="Arial Nova" w:cs="Times New Roman"/>
        </w:rPr>
      </w:pPr>
      <w:r w:rsidRPr="763FAEB8">
        <w:rPr>
          <w:rFonts w:ascii="Arial Nova" w:eastAsia="Times New Roman" w:hAnsi="Arial Nova" w:cs="Times New Roman"/>
        </w:rPr>
        <w:lastRenderedPageBreak/>
        <w:t>The research topic/s</w:t>
      </w:r>
      <w:r w:rsidR="00375C1A" w:rsidRPr="763FAEB8">
        <w:rPr>
          <w:rFonts w:ascii="Arial Nova" w:eastAsia="Times New Roman" w:hAnsi="Arial Nova" w:cs="Times New Roman"/>
        </w:rPr>
        <w:t xml:space="preserve"> in this course</w:t>
      </w:r>
      <w:r w:rsidRPr="763FAEB8">
        <w:rPr>
          <w:rFonts w:ascii="Arial Nova" w:eastAsia="Times New Roman" w:hAnsi="Arial Nova" w:cs="Times New Roman"/>
        </w:rPr>
        <w:t xml:space="preserve"> will fall within the area of climate change and human </w:t>
      </w:r>
      <w:proofErr w:type="gramStart"/>
      <w:r w:rsidRPr="763FAEB8">
        <w:rPr>
          <w:rFonts w:ascii="Arial Nova" w:eastAsia="Times New Roman" w:hAnsi="Arial Nova" w:cs="Times New Roman"/>
        </w:rPr>
        <w:t>health, but</w:t>
      </w:r>
      <w:proofErr w:type="gramEnd"/>
      <w:r w:rsidRPr="763FAEB8">
        <w:rPr>
          <w:rFonts w:ascii="Arial Nova" w:eastAsia="Times New Roman" w:hAnsi="Arial Nova" w:cs="Times New Roman"/>
        </w:rPr>
        <w:t xml:space="preserve"> </w:t>
      </w:r>
      <w:r w:rsidR="00375C1A" w:rsidRPr="763FAEB8">
        <w:rPr>
          <w:rFonts w:ascii="Arial Nova" w:eastAsia="Times New Roman" w:hAnsi="Arial Nova" w:cs="Times New Roman"/>
        </w:rPr>
        <w:t xml:space="preserve">will be </w:t>
      </w:r>
      <w:r w:rsidRPr="763FAEB8">
        <w:rPr>
          <w:rFonts w:ascii="Arial Nova" w:eastAsia="Times New Roman" w:hAnsi="Arial Nova" w:cs="Times New Roman"/>
        </w:rPr>
        <w:t xml:space="preserve">interpreted broadly to encompass various aspects of environmental change and human well-being. We will take advantage of new population-representative data sources on human health and well-being (e.g., IPUMS, DHS, LSMS) as well as new high-resolution environmental data sources on climate and other aspects of environmental change. </w:t>
      </w:r>
    </w:p>
    <w:p w14:paraId="42064236" w14:textId="05AF2BA5" w:rsidR="00875D05" w:rsidRPr="00055862" w:rsidRDefault="00875D05" w:rsidP="763FAEB8">
      <w:pPr>
        <w:spacing w:after="0" w:line="240" w:lineRule="auto"/>
        <w:ind w:left="720"/>
        <w:rPr>
          <w:rFonts w:ascii="Arial Nova" w:eastAsia="Times New Roman" w:hAnsi="Arial Nova" w:cs="Times New Roman"/>
          <w:i/>
          <w:iCs/>
        </w:rPr>
      </w:pPr>
      <w:r w:rsidRPr="763FAEB8">
        <w:rPr>
          <w:rFonts w:ascii="Arial Nova" w:eastAsia="Times New Roman" w:hAnsi="Arial Nova" w:cs="Times New Roman"/>
          <w:i/>
          <w:iCs/>
        </w:rPr>
        <w:t>(Approved December 20</w:t>
      </w:r>
      <w:r w:rsidR="00375C1A" w:rsidRPr="763FAEB8">
        <w:rPr>
          <w:rFonts w:ascii="Arial Nova" w:eastAsia="Times New Roman" w:hAnsi="Arial Nova" w:cs="Times New Roman"/>
          <w:i/>
          <w:iCs/>
        </w:rPr>
        <w:t>1</w:t>
      </w:r>
      <w:r w:rsidR="00517AE4" w:rsidRPr="763FAEB8">
        <w:rPr>
          <w:rFonts w:ascii="Arial Nova" w:eastAsia="Times New Roman" w:hAnsi="Arial Nova" w:cs="Times New Roman"/>
          <w:i/>
          <w:iCs/>
        </w:rPr>
        <w:t>8</w:t>
      </w:r>
      <w:r w:rsidRPr="763FAEB8">
        <w:rPr>
          <w:rFonts w:ascii="Arial Nova" w:eastAsia="Times New Roman" w:hAnsi="Arial Nova" w:cs="Times New Roman"/>
          <w:i/>
          <w:iCs/>
        </w:rPr>
        <w:t>)</w:t>
      </w:r>
    </w:p>
    <w:p w14:paraId="4AF9D561" w14:textId="77777777" w:rsidR="00E45AEB" w:rsidRDefault="00E45AEB" w:rsidP="007616FC">
      <w:pPr>
        <w:spacing w:after="0" w:line="240" w:lineRule="auto"/>
        <w:ind w:left="720"/>
        <w:outlineLvl w:val="1"/>
        <w:rPr>
          <w:rFonts w:ascii="Arial Nova" w:eastAsia="Times New Roman" w:hAnsi="Arial Nova" w:cs="Times New Roman"/>
        </w:rPr>
      </w:pPr>
    </w:p>
    <w:p w14:paraId="6F8D2116" w14:textId="10438C56" w:rsidR="00727559" w:rsidRPr="00727559" w:rsidRDefault="00727559" w:rsidP="763FAEB8">
      <w:pPr>
        <w:spacing w:after="0" w:line="240" w:lineRule="auto"/>
        <w:jc w:val="both"/>
        <w:outlineLvl w:val="1"/>
      </w:pPr>
      <w:hyperlink r:id="rId13">
        <w:r w:rsidRPr="763FAEB8">
          <w:rPr>
            <w:rStyle w:val="Hyperlink"/>
            <w:rFonts w:ascii="Arial Nova" w:eastAsia="Times New Roman" w:hAnsi="Arial Nova" w:cs="Times New Roman"/>
            <w:b/>
            <w:bCs/>
          </w:rPr>
          <w:t>Department of Health Behavior and Health Education</w:t>
        </w:r>
      </w:hyperlink>
    </w:p>
    <w:p w14:paraId="4E6B1DBF" w14:textId="3023ACE7" w:rsidR="71B7A5B2" w:rsidRDefault="71B7A5B2" w:rsidP="763FAEB8">
      <w:pPr>
        <w:spacing w:after="0" w:line="240" w:lineRule="auto"/>
        <w:jc w:val="both"/>
        <w:outlineLvl w:val="1"/>
        <w:rPr>
          <w:rFonts w:ascii="Arial Nova" w:eastAsia="Times New Roman" w:hAnsi="Arial Nova" w:cs="Times New Roman"/>
          <w:b/>
          <w:bCs/>
        </w:rPr>
      </w:pPr>
      <w:r w:rsidRPr="763FAEB8">
        <w:rPr>
          <w:rFonts w:ascii="Arial Nova" w:eastAsia="Times New Roman" w:hAnsi="Arial Nova" w:cs="Times New Roman"/>
          <w:b/>
          <w:bCs/>
        </w:rPr>
        <w:t xml:space="preserve">HBEH 753. Qualitative </w:t>
      </w:r>
      <w:r w:rsidR="007554B8">
        <w:rPr>
          <w:rFonts w:ascii="Arial Nova" w:eastAsia="Times New Roman" w:hAnsi="Arial Nova" w:cs="Times New Roman"/>
          <w:b/>
          <w:bCs/>
        </w:rPr>
        <w:t>Methods in Health Behavior (</w:t>
      </w:r>
      <w:r w:rsidRPr="763FAEB8">
        <w:rPr>
          <w:rFonts w:ascii="Arial Nova" w:eastAsia="Times New Roman" w:hAnsi="Arial Nova" w:cs="Times New Roman"/>
          <w:b/>
          <w:bCs/>
        </w:rPr>
        <w:t>3)</w:t>
      </w:r>
    </w:p>
    <w:p w14:paraId="578CC62E" w14:textId="50BCAF6D" w:rsidR="71B7A5B2" w:rsidRDefault="71B7A5B2" w:rsidP="004364A3">
      <w:pPr>
        <w:spacing w:after="0" w:line="240" w:lineRule="auto"/>
        <w:ind w:firstLine="720"/>
        <w:jc w:val="both"/>
        <w:outlineLvl w:val="1"/>
        <w:rPr>
          <w:rFonts w:ascii="Arial Nova" w:eastAsia="Times New Roman" w:hAnsi="Arial Nova" w:cs="Times New Roman"/>
        </w:rPr>
      </w:pPr>
      <w:r w:rsidRPr="763FAEB8">
        <w:rPr>
          <w:rFonts w:ascii="Arial Nova" w:eastAsia="Times New Roman" w:hAnsi="Arial Nova" w:cs="Times New Roman"/>
        </w:rPr>
        <w:t xml:space="preserve">Instructor: </w:t>
      </w:r>
      <w:r w:rsidR="00B948D3" w:rsidRPr="00B20547">
        <w:rPr>
          <w:rFonts w:ascii="Arial Nova" w:eastAsia="Times New Roman" w:hAnsi="Arial Nova" w:cs="Times New Roman"/>
        </w:rPr>
        <w:t>L</w:t>
      </w:r>
      <w:r w:rsidR="00B948D3">
        <w:rPr>
          <w:rFonts w:ascii="Arial Nova" w:eastAsia="Times New Roman" w:hAnsi="Arial Nova" w:cs="Times New Roman"/>
        </w:rPr>
        <w:t xml:space="preserve">arissa Jennings </w:t>
      </w:r>
      <w:r w:rsidR="4AC03DA7" w:rsidRPr="763FAEB8">
        <w:rPr>
          <w:rFonts w:ascii="Arial Nova" w:eastAsia="Times New Roman" w:hAnsi="Arial Nova" w:cs="Times New Roman"/>
        </w:rPr>
        <w:t>Mayo-Wilson</w:t>
      </w:r>
      <w:r w:rsidR="00B948D3">
        <w:rPr>
          <w:rFonts w:ascii="Arial Nova" w:eastAsia="Times New Roman" w:hAnsi="Arial Nova" w:cs="Times New Roman"/>
        </w:rPr>
        <w:t>, PhD</w:t>
      </w:r>
    </w:p>
    <w:p w14:paraId="2203A90B" w14:textId="13467611" w:rsidR="00D6166E" w:rsidRDefault="00D6166E" w:rsidP="00D6166E">
      <w:pPr>
        <w:spacing w:after="0" w:line="240" w:lineRule="auto"/>
        <w:ind w:firstLine="720"/>
        <w:jc w:val="both"/>
        <w:outlineLvl w:val="1"/>
        <w:rPr>
          <w:rFonts w:ascii="Arial Nova" w:eastAsia="Times New Roman" w:hAnsi="Arial Nova" w:cs="Times New Roman"/>
        </w:rPr>
      </w:pPr>
      <w:r>
        <w:rPr>
          <w:rFonts w:ascii="Arial Nova" w:eastAsia="Times New Roman" w:hAnsi="Arial Nova" w:cs="Times New Roman"/>
        </w:rPr>
        <w:t>O</w:t>
      </w:r>
      <w:r w:rsidRPr="763FAEB8">
        <w:rPr>
          <w:rFonts w:ascii="Arial Nova" w:eastAsia="Times New Roman" w:hAnsi="Arial Nova" w:cs="Times New Roman"/>
        </w:rPr>
        <w:t>ffered Spring 202</w:t>
      </w:r>
      <w:r>
        <w:rPr>
          <w:rFonts w:ascii="Arial Nova" w:eastAsia="Times New Roman" w:hAnsi="Arial Nova" w:cs="Times New Roman"/>
        </w:rPr>
        <w:t>7</w:t>
      </w:r>
    </w:p>
    <w:p w14:paraId="3E06210E" w14:textId="4B4EA46D" w:rsidR="71B7A5B2" w:rsidRDefault="71B7A5B2" w:rsidP="004364A3">
      <w:pPr>
        <w:spacing w:after="0" w:line="240" w:lineRule="auto"/>
        <w:ind w:firstLine="720"/>
        <w:jc w:val="both"/>
        <w:outlineLvl w:val="1"/>
        <w:rPr>
          <w:rFonts w:ascii="Arial Nova" w:eastAsia="Times New Roman" w:hAnsi="Arial Nova" w:cs="Times New Roman"/>
        </w:rPr>
      </w:pPr>
      <w:r w:rsidRPr="763FAEB8">
        <w:rPr>
          <w:rFonts w:ascii="Arial Nova" w:eastAsia="Times New Roman" w:hAnsi="Arial Nova" w:cs="Times New Roman"/>
        </w:rPr>
        <w:t xml:space="preserve">By the end of the course students will develop skills in how to formulate appropriate qualitative research </w:t>
      </w:r>
      <w:r>
        <w:tab/>
      </w:r>
      <w:r w:rsidRPr="763FAEB8">
        <w:rPr>
          <w:rFonts w:ascii="Arial Nova" w:eastAsia="Times New Roman" w:hAnsi="Arial Nova" w:cs="Times New Roman"/>
        </w:rPr>
        <w:t xml:space="preserve">questions, collect qualitative data using interviews and focus group discussions, and analyze qualitative </w:t>
      </w:r>
      <w:r>
        <w:tab/>
      </w:r>
      <w:r w:rsidRPr="763FAEB8">
        <w:rPr>
          <w:rFonts w:ascii="Arial Nova" w:eastAsia="Times New Roman" w:hAnsi="Arial Nova" w:cs="Times New Roman"/>
        </w:rPr>
        <w:t xml:space="preserve">data. Students will be exposed to different styles of presenting qualitative research results and will </w:t>
      </w:r>
      <w:r>
        <w:tab/>
      </w:r>
      <w:r w:rsidRPr="763FAEB8">
        <w:rPr>
          <w:rFonts w:ascii="Arial Nova" w:eastAsia="Times New Roman" w:hAnsi="Arial Nova" w:cs="Times New Roman"/>
        </w:rPr>
        <w:t xml:space="preserve">consider different ways in which qualitative data is used in practice. The course has objectives related </w:t>
      </w:r>
      <w:r>
        <w:tab/>
      </w:r>
      <w:r w:rsidRPr="763FAEB8">
        <w:rPr>
          <w:rFonts w:ascii="Arial Nova" w:eastAsia="Times New Roman" w:hAnsi="Arial Nova" w:cs="Times New Roman"/>
        </w:rPr>
        <w:t xml:space="preserve">to both qualitative data collection as well as qualitative data analysis and writing.  </w:t>
      </w:r>
    </w:p>
    <w:p w14:paraId="26EE96D5" w14:textId="143291E4" w:rsidR="71B7A5B2" w:rsidRPr="004364A3" w:rsidRDefault="004364A3" w:rsidP="004364A3">
      <w:pPr>
        <w:spacing w:after="0" w:line="240" w:lineRule="auto"/>
        <w:ind w:firstLine="720"/>
        <w:jc w:val="both"/>
        <w:outlineLvl w:val="1"/>
        <w:rPr>
          <w:rFonts w:ascii="Arial Nova" w:eastAsia="Times New Roman" w:hAnsi="Arial Nova" w:cs="Times New Roman"/>
          <w:i/>
          <w:iCs/>
        </w:rPr>
      </w:pPr>
      <w:r>
        <w:rPr>
          <w:rFonts w:ascii="Arial Nova" w:eastAsia="Times New Roman" w:hAnsi="Arial Nova" w:cs="Times New Roman"/>
          <w:i/>
          <w:iCs/>
        </w:rPr>
        <w:t>(</w:t>
      </w:r>
      <w:r w:rsidR="71B7A5B2" w:rsidRPr="004364A3">
        <w:rPr>
          <w:rFonts w:ascii="Arial Nova" w:eastAsia="Times New Roman" w:hAnsi="Arial Nova" w:cs="Times New Roman"/>
          <w:i/>
          <w:iCs/>
        </w:rPr>
        <w:t>Approved 10/2024</w:t>
      </w:r>
      <w:r>
        <w:rPr>
          <w:rFonts w:ascii="Arial Nova" w:eastAsia="Times New Roman" w:hAnsi="Arial Nova" w:cs="Times New Roman"/>
          <w:i/>
          <w:iCs/>
        </w:rPr>
        <w:t>)</w:t>
      </w:r>
    </w:p>
    <w:p w14:paraId="30F05BF2" w14:textId="77777777" w:rsidR="00FE5DF2" w:rsidRPr="00055862" w:rsidRDefault="00FE5DF2" w:rsidP="00261646">
      <w:pPr>
        <w:spacing w:after="0" w:line="240" w:lineRule="auto"/>
        <w:outlineLvl w:val="1"/>
        <w:rPr>
          <w:rFonts w:ascii="Arial Nova" w:eastAsia="Times New Roman" w:hAnsi="Arial Nova" w:cs="Times New Roman"/>
          <w:b/>
          <w:bCs/>
        </w:rPr>
      </w:pPr>
    </w:p>
    <w:p w14:paraId="4938DBE3" w14:textId="1122E23E" w:rsidR="00261646" w:rsidRPr="00055862" w:rsidRDefault="00261646" w:rsidP="00261646">
      <w:pPr>
        <w:spacing w:after="0" w:line="240" w:lineRule="auto"/>
        <w:outlineLvl w:val="1"/>
        <w:rPr>
          <w:rFonts w:ascii="Arial Nova" w:eastAsia="Times New Roman" w:hAnsi="Arial Nova" w:cs="Times New Roman"/>
          <w:b/>
          <w:bCs/>
        </w:rPr>
      </w:pPr>
      <w:hyperlink r:id="rId14">
        <w:r w:rsidRPr="763FAEB8">
          <w:rPr>
            <w:rFonts w:ascii="Arial Nova" w:eastAsia="Times New Roman" w:hAnsi="Arial Nova" w:cs="Times New Roman"/>
            <w:b/>
            <w:bCs/>
            <w:color w:val="0000FF"/>
            <w:u w:val="single"/>
          </w:rPr>
          <w:t>Department of Maternal and Child Health</w:t>
        </w:r>
      </w:hyperlink>
    </w:p>
    <w:p w14:paraId="25587626" w14:textId="54815621" w:rsidR="00261646" w:rsidRPr="00055862" w:rsidRDefault="00720DA8" w:rsidP="000258FE">
      <w:pPr>
        <w:spacing w:after="0" w:line="240" w:lineRule="auto"/>
        <w:rPr>
          <w:rFonts w:ascii="Arial Nova" w:eastAsia="Times New Roman" w:hAnsi="Arial Nova" w:cs="Times New Roman"/>
          <w:b/>
          <w:bCs/>
        </w:rPr>
      </w:pPr>
      <w:r w:rsidRPr="763FAEB8">
        <w:rPr>
          <w:rFonts w:ascii="Arial Nova" w:eastAsia="Times New Roman" w:hAnsi="Arial Nova" w:cs="Times New Roman"/>
          <w:b/>
          <w:bCs/>
        </w:rPr>
        <w:t xml:space="preserve">MHCH </w:t>
      </w:r>
      <w:r w:rsidR="00261646" w:rsidRPr="763FAEB8">
        <w:rPr>
          <w:rFonts w:ascii="Arial Nova" w:eastAsia="Times New Roman" w:hAnsi="Arial Nova" w:cs="Times New Roman"/>
          <w:b/>
          <w:bCs/>
        </w:rPr>
        <w:t>716</w:t>
      </w:r>
      <w:r w:rsidR="000258FE" w:rsidRPr="763FAEB8">
        <w:rPr>
          <w:rFonts w:ascii="Arial Nova" w:eastAsia="Times New Roman" w:hAnsi="Arial Nova" w:cs="Times New Roman"/>
          <w:b/>
          <w:bCs/>
        </w:rPr>
        <w:t>. International Family Planning and Reproductive Health (3)</w:t>
      </w:r>
    </w:p>
    <w:p w14:paraId="1ACB928D" w14:textId="2BE240AF" w:rsidR="000258FE" w:rsidRPr="00055862" w:rsidRDefault="000258FE" w:rsidP="000258FE">
      <w:pPr>
        <w:spacing w:after="0" w:line="240" w:lineRule="auto"/>
        <w:ind w:left="720"/>
        <w:rPr>
          <w:rFonts w:ascii="Arial Nova" w:eastAsia="Times New Roman" w:hAnsi="Arial Nova" w:cs="Times New Roman"/>
        </w:rPr>
      </w:pPr>
      <w:r w:rsidRPr="763FAEB8">
        <w:rPr>
          <w:rFonts w:ascii="Arial Nova" w:eastAsia="Times New Roman" w:hAnsi="Arial Nova" w:cs="Times New Roman"/>
        </w:rPr>
        <w:t>Instructor</w:t>
      </w:r>
      <w:r w:rsidR="0065366E" w:rsidRPr="763FAEB8">
        <w:rPr>
          <w:rFonts w:ascii="Arial Nova" w:eastAsia="Times New Roman" w:hAnsi="Arial Nova" w:cs="Times New Roman"/>
        </w:rPr>
        <w:t>(s)</w:t>
      </w:r>
      <w:r w:rsidRPr="763FAEB8">
        <w:rPr>
          <w:rFonts w:ascii="Arial Nova" w:eastAsia="Times New Roman" w:hAnsi="Arial Nova" w:cs="Times New Roman"/>
        </w:rPr>
        <w:t>:</w:t>
      </w:r>
      <w:r w:rsidR="79CA742D" w:rsidRPr="763FAEB8">
        <w:rPr>
          <w:rFonts w:ascii="Arial Nova" w:eastAsia="Times New Roman" w:hAnsi="Arial Nova" w:cs="Times New Roman"/>
        </w:rPr>
        <w:t xml:space="preserve"> </w:t>
      </w:r>
      <w:r w:rsidRPr="763FAEB8">
        <w:rPr>
          <w:rFonts w:ascii="Arial Nova" w:eastAsia="Times New Roman" w:hAnsi="Arial Nova" w:cs="Times New Roman"/>
        </w:rPr>
        <w:t>Sian Curtis, PhD</w:t>
      </w:r>
    </w:p>
    <w:p w14:paraId="071A9473" w14:textId="1700E2A3" w:rsidR="011C6F35" w:rsidRDefault="00F53A3D" w:rsidP="763FAEB8">
      <w:pPr>
        <w:spacing w:after="0" w:line="240" w:lineRule="auto"/>
        <w:ind w:left="720"/>
        <w:rPr>
          <w:rFonts w:ascii="Arial Nova" w:eastAsia="Times New Roman" w:hAnsi="Arial Nova" w:cs="Times New Roman"/>
        </w:rPr>
      </w:pPr>
      <w:r>
        <w:rPr>
          <w:rFonts w:ascii="Arial Nova" w:eastAsia="Times New Roman" w:hAnsi="Arial Nova" w:cs="Times New Roman"/>
        </w:rPr>
        <w:t>O</w:t>
      </w:r>
      <w:r w:rsidR="011C6F35" w:rsidRPr="763FAEB8">
        <w:rPr>
          <w:rFonts w:ascii="Arial Nova" w:eastAsia="Times New Roman" w:hAnsi="Arial Nova" w:cs="Times New Roman"/>
        </w:rPr>
        <w:t>ffered Spring 202</w:t>
      </w:r>
      <w:r w:rsidR="00D6166E">
        <w:rPr>
          <w:rFonts w:ascii="Arial Nova" w:eastAsia="Times New Roman" w:hAnsi="Arial Nova" w:cs="Times New Roman"/>
        </w:rPr>
        <w:t>7</w:t>
      </w:r>
    </w:p>
    <w:p w14:paraId="6AC3460C" w14:textId="4DAE505C" w:rsidR="00261646" w:rsidRPr="00055862" w:rsidRDefault="00261646" w:rsidP="00261646">
      <w:pPr>
        <w:spacing w:after="0" w:line="240" w:lineRule="auto"/>
        <w:ind w:left="720"/>
        <w:rPr>
          <w:rFonts w:ascii="Arial Nova" w:eastAsia="Times New Roman" w:hAnsi="Arial Nova" w:cs="Times New Roman"/>
        </w:rPr>
      </w:pPr>
      <w:r w:rsidRPr="763FAEB8">
        <w:rPr>
          <w:rFonts w:ascii="Arial Nova" w:eastAsia="Times New Roman" w:hAnsi="Arial Nova" w:cs="Times New Roman"/>
        </w:rPr>
        <w:t xml:space="preserve">This course will provide an overview of the critical issues in international family planning and reproductive health, including major theoretical frameworks, patterns and trends over time, and family planning and reproductive health policy development. We will trace the evolution of the field from its demographic roots through the current expansion to a broader reproductive health perspective. The main theoretical models to explain the determinants of fertility and reproductive mortality and morbidity will be presented. Demographic data will be used to describe the trends and patterns of family planning and reproductive health within the global context. The development of population, family planning and reproductive health policy through the last three decades, along with </w:t>
      </w:r>
      <w:r w:rsidR="000258FE" w:rsidRPr="763FAEB8">
        <w:rPr>
          <w:rFonts w:ascii="Arial Nova" w:eastAsia="Times New Roman" w:hAnsi="Arial Nova" w:cs="Times New Roman"/>
        </w:rPr>
        <w:t>a</w:t>
      </w:r>
      <w:r w:rsidRPr="763FAEB8">
        <w:rPr>
          <w:rFonts w:ascii="Arial Nova" w:eastAsia="Times New Roman" w:hAnsi="Arial Nova" w:cs="Times New Roman"/>
        </w:rPr>
        <w:t xml:space="preserve"> more recent focus on the field within the context of health and human rights, will be discussed. </w:t>
      </w:r>
      <w:r>
        <w:br/>
      </w:r>
      <w:r w:rsidRPr="763FAEB8">
        <w:rPr>
          <w:rFonts w:ascii="Arial Nova" w:eastAsia="Times New Roman" w:hAnsi="Arial Nova" w:cs="Times New Roman"/>
          <w:i/>
          <w:iCs/>
        </w:rPr>
        <w:t>(</w:t>
      </w:r>
      <w:r w:rsidR="000258FE" w:rsidRPr="763FAEB8">
        <w:rPr>
          <w:rFonts w:ascii="Arial Nova" w:eastAsia="Times New Roman" w:hAnsi="Arial Nova" w:cs="Times New Roman"/>
          <w:i/>
          <w:iCs/>
        </w:rPr>
        <w:t>A</w:t>
      </w:r>
      <w:r w:rsidRPr="763FAEB8">
        <w:rPr>
          <w:rFonts w:ascii="Arial Nova" w:eastAsia="Times New Roman" w:hAnsi="Arial Nova" w:cs="Times New Roman"/>
          <w:i/>
          <w:iCs/>
        </w:rPr>
        <w:t>pproved December 2006)</w:t>
      </w:r>
    </w:p>
    <w:p w14:paraId="77C153EA" w14:textId="77777777" w:rsidR="007C4D32" w:rsidRPr="00055862" w:rsidRDefault="007C4D32" w:rsidP="00261646">
      <w:pPr>
        <w:spacing w:after="0" w:line="240" w:lineRule="auto"/>
        <w:rPr>
          <w:rFonts w:ascii="Arial Nova" w:eastAsia="Times New Roman" w:hAnsi="Arial Nova" w:cs="Times New Roman"/>
        </w:rPr>
      </w:pPr>
    </w:p>
    <w:p w14:paraId="2060907B" w14:textId="797AED46" w:rsidR="00720DA8" w:rsidRPr="00055862" w:rsidRDefault="00720DA8" w:rsidP="000258FE">
      <w:pPr>
        <w:spacing w:after="0" w:line="240" w:lineRule="auto"/>
        <w:rPr>
          <w:rFonts w:ascii="Arial Nova" w:eastAsia="Times New Roman" w:hAnsi="Arial Nova" w:cs="Times New Roman"/>
          <w:b/>
          <w:bCs/>
        </w:rPr>
      </w:pPr>
      <w:r w:rsidRPr="763FAEB8">
        <w:rPr>
          <w:rFonts w:ascii="Arial Nova" w:eastAsia="Times New Roman" w:hAnsi="Arial Nova" w:cs="Times New Roman"/>
          <w:b/>
          <w:bCs/>
        </w:rPr>
        <w:t>MHCH 722. Global Maternal and Child Health</w:t>
      </w:r>
      <w:r w:rsidR="007C4D32" w:rsidRPr="763FAEB8">
        <w:rPr>
          <w:rFonts w:ascii="Arial Nova" w:eastAsia="Times New Roman" w:hAnsi="Arial Nova" w:cs="Times New Roman"/>
          <w:b/>
          <w:bCs/>
        </w:rPr>
        <w:t xml:space="preserve"> (3)</w:t>
      </w:r>
    </w:p>
    <w:p w14:paraId="794C508F" w14:textId="770F62AC" w:rsidR="007C4D32" w:rsidRPr="00055862" w:rsidRDefault="007C4D32" w:rsidP="007C4D32">
      <w:pPr>
        <w:spacing w:after="0" w:line="240" w:lineRule="auto"/>
        <w:ind w:left="720"/>
        <w:rPr>
          <w:rFonts w:ascii="Arial Nova" w:eastAsia="Times New Roman" w:hAnsi="Arial Nova" w:cs="Times New Roman"/>
        </w:rPr>
      </w:pPr>
      <w:r w:rsidRPr="763FAEB8">
        <w:rPr>
          <w:rFonts w:ascii="Arial Nova" w:eastAsia="Times New Roman" w:hAnsi="Arial Nova" w:cs="Times New Roman"/>
        </w:rPr>
        <w:t xml:space="preserve">Instructor: Kavita Singh Ongechi, </w:t>
      </w:r>
      <w:r w:rsidR="00B948D3">
        <w:rPr>
          <w:rFonts w:ascii="Arial Nova" w:eastAsia="Times New Roman" w:hAnsi="Arial Nova" w:cs="Times New Roman"/>
        </w:rPr>
        <w:t xml:space="preserve">MD, </w:t>
      </w:r>
      <w:r w:rsidRPr="763FAEB8">
        <w:rPr>
          <w:rFonts w:ascii="Arial Nova" w:eastAsia="Times New Roman" w:hAnsi="Arial Nova" w:cs="Times New Roman"/>
        </w:rPr>
        <w:t>PhD</w:t>
      </w:r>
    </w:p>
    <w:p w14:paraId="5E59062B" w14:textId="5322799B" w:rsidR="16FDDAF7" w:rsidRDefault="16FDDAF7" w:rsidP="763FAEB8">
      <w:pPr>
        <w:spacing w:after="0" w:line="240" w:lineRule="auto"/>
        <w:ind w:left="720"/>
        <w:rPr>
          <w:rFonts w:ascii="Arial Nova" w:eastAsia="Times New Roman" w:hAnsi="Arial Nova" w:cs="Times New Roman"/>
        </w:rPr>
      </w:pPr>
      <w:r w:rsidRPr="763FAEB8">
        <w:rPr>
          <w:rFonts w:ascii="Arial Nova" w:eastAsia="Times New Roman" w:hAnsi="Arial Nova" w:cs="Times New Roman"/>
        </w:rPr>
        <w:t>Offered</w:t>
      </w:r>
      <w:r w:rsidR="00D6166E">
        <w:rPr>
          <w:rFonts w:ascii="Arial Nova" w:eastAsia="Times New Roman" w:hAnsi="Arial Nova" w:cs="Times New Roman"/>
        </w:rPr>
        <w:t xml:space="preserve"> </w:t>
      </w:r>
      <w:r w:rsidR="00F53A3D">
        <w:rPr>
          <w:rFonts w:ascii="Arial Nova" w:eastAsia="Times New Roman" w:hAnsi="Arial Nova" w:cs="Times New Roman"/>
        </w:rPr>
        <w:t>Fall 2026</w:t>
      </w:r>
    </w:p>
    <w:p w14:paraId="7225EBBA" w14:textId="0A534F7A" w:rsidR="00261646" w:rsidRPr="00055862" w:rsidRDefault="00261646" w:rsidP="00261646">
      <w:pPr>
        <w:spacing w:after="0" w:line="240" w:lineRule="auto"/>
        <w:ind w:left="720"/>
        <w:rPr>
          <w:rFonts w:ascii="Arial Nova" w:eastAsia="Times New Roman" w:hAnsi="Arial Nova" w:cs="Times New Roman"/>
        </w:rPr>
      </w:pPr>
      <w:r w:rsidRPr="763FAEB8">
        <w:rPr>
          <w:rFonts w:ascii="Arial Nova" w:eastAsia="Times New Roman" w:hAnsi="Arial Nova" w:cs="Times New Roman"/>
        </w:rPr>
        <w:t>The focus of this population-based course includes emphases on measurement, trends, theory and both the biological and social determinants of maternal and child health. In the course</w:t>
      </w:r>
      <w:r w:rsidR="004804A2" w:rsidRPr="763FAEB8">
        <w:rPr>
          <w:rFonts w:ascii="Arial Nova" w:eastAsia="Times New Roman" w:hAnsi="Arial Nova" w:cs="Times New Roman"/>
        </w:rPr>
        <w:t>,</w:t>
      </w:r>
      <w:r w:rsidRPr="763FAEB8">
        <w:rPr>
          <w:rFonts w:ascii="Arial Nova" w:eastAsia="Times New Roman" w:hAnsi="Arial Nova" w:cs="Times New Roman"/>
        </w:rPr>
        <w:t xml:space="preserve"> the main causes of maternal and under-five morbidity and mortality in developing countries are presented as well as the interventions, policies and research which address these causes. Students learn how to use conceptual models and theory to understand how biological and social factors interact to influence health outcomes. The main social factors studied are poverty, education, and gender equality.</w:t>
      </w:r>
      <w:r>
        <w:br/>
      </w:r>
      <w:r w:rsidRPr="763FAEB8">
        <w:rPr>
          <w:rFonts w:ascii="Arial Nova" w:eastAsia="Times New Roman" w:hAnsi="Arial Nova" w:cs="Times New Roman"/>
          <w:i/>
          <w:iCs/>
        </w:rPr>
        <w:t>(</w:t>
      </w:r>
      <w:r w:rsidR="004804A2" w:rsidRPr="763FAEB8">
        <w:rPr>
          <w:rFonts w:ascii="Arial Nova" w:eastAsia="Times New Roman" w:hAnsi="Arial Nova" w:cs="Times New Roman"/>
          <w:i/>
          <w:iCs/>
        </w:rPr>
        <w:t>A</w:t>
      </w:r>
      <w:r w:rsidRPr="763FAEB8">
        <w:rPr>
          <w:rFonts w:ascii="Arial Nova" w:eastAsia="Times New Roman" w:hAnsi="Arial Nova" w:cs="Times New Roman"/>
          <w:i/>
          <w:iCs/>
        </w:rPr>
        <w:t>pproved December 2012)</w:t>
      </w:r>
    </w:p>
    <w:p w14:paraId="6A6CD7DE" w14:textId="77777777" w:rsidR="00261646" w:rsidRPr="00055862" w:rsidRDefault="00261646" w:rsidP="00261646">
      <w:pPr>
        <w:spacing w:after="0" w:line="240" w:lineRule="auto"/>
        <w:rPr>
          <w:rFonts w:ascii="Arial Nova" w:eastAsia="Times New Roman" w:hAnsi="Arial Nova" w:cs="Times New Roman"/>
        </w:rPr>
      </w:pPr>
    </w:p>
    <w:p w14:paraId="21874482" w14:textId="77777777" w:rsidR="004804A2" w:rsidRPr="00055862" w:rsidRDefault="004804A2" w:rsidP="004804A2">
      <w:pPr>
        <w:spacing w:after="0" w:line="240" w:lineRule="auto"/>
        <w:rPr>
          <w:rFonts w:ascii="Arial Nova" w:eastAsia="Times New Roman" w:hAnsi="Arial Nova" w:cs="Times New Roman"/>
          <w:b/>
          <w:bCs/>
        </w:rPr>
      </w:pPr>
      <w:r w:rsidRPr="763FAEB8">
        <w:rPr>
          <w:rFonts w:ascii="Arial Nova" w:eastAsia="Times New Roman" w:hAnsi="Arial Nova" w:cs="Times New Roman"/>
          <w:b/>
          <w:bCs/>
        </w:rPr>
        <w:t>MHCH 724. Abortion Care and Policy (2)</w:t>
      </w:r>
    </w:p>
    <w:p w14:paraId="71D96F13" w14:textId="1308A994" w:rsidR="004804A2" w:rsidRPr="00055862" w:rsidRDefault="004804A2" w:rsidP="004804A2">
      <w:pPr>
        <w:spacing w:after="0" w:line="240" w:lineRule="auto"/>
        <w:ind w:left="720"/>
        <w:rPr>
          <w:rFonts w:ascii="Arial Nova" w:eastAsia="Times New Roman" w:hAnsi="Arial Nova" w:cs="Times New Roman"/>
        </w:rPr>
      </w:pPr>
      <w:r w:rsidRPr="763FAEB8">
        <w:rPr>
          <w:rFonts w:ascii="Arial Nova" w:eastAsia="Times New Roman" w:hAnsi="Arial Nova" w:cs="Times New Roman"/>
        </w:rPr>
        <w:t>Instructor</w:t>
      </w:r>
      <w:r w:rsidR="0065366E" w:rsidRPr="763FAEB8">
        <w:rPr>
          <w:rFonts w:ascii="Arial Nova" w:eastAsia="Times New Roman" w:hAnsi="Arial Nova" w:cs="Times New Roman"/>
        </w:rPr>
        <w:t>(s)</w:t>
      </w:r>
      <w:r w:rsidRPr="763FAEB8">
        <w:rPr>
          <w:rFonts w:ascii="Arial Nova" w:eastAsia="Times New Roman" w:hAnsi="Arial Nova" w:cs="Times New Roman"/>
        </w:rPr>
        <w:t xml:space="preserve">: Amy Bryant, </w:t>
      </w:r>
      <w:r w:rsidR="000245DE" w:rsidRPr="763FAEB8">
        <w:rPr>
          <w:rFonts w:ascii="Arial Nova" w:eastAsia="Times New Roman" w:hAnsi="Arial Nova" w:cs="Times New Roman"/>
        </w:rPr>
        <w:t>MD</w:t>
      </w:r>
      <w:r w:rsidRPr="763FAEB8">
        <w:rPr>
          <w:rFonts w:ascii="Arial Nova" w:eastAsia="Times New Roman" w:hAnsi="Arial Nova" w:cs="Times New Roman"/>
        </w:rPr>
        <w:t xml:space="preserve"> and Sian Curtis, PhD</w:t>
      </w:r>
    </w:p>
    <w:p w14:paraId="63F2BA14" w14:textId="0047344D" w:rsidR="004804A2" w:rsidRPr="00055862" w:rsidRDefault="00F53A3D" w:rsidP="000245DE">
      <w:pPr>
        <w:spacing w:after="0" w:line="240" w:lineRule="auto"/>
        <w:ind w:left="720"/>
        <w:rPr>
          <w:rFonts w:ascii="Arial Nova" w:eastAsia="Times New Roman" w:hAnsi="Arial Nova" w:cs="Times New Roman"/>
        </w:rPr>
      </w:pPr>
      <w:r>
        <w:rPr>
          <w:rFonts w:ascii="Arial Nova" w:eastAsia="Times New Roman" w:hAnsi="Arial Nova" w:cs="Times New Roman"/>
        </w:rPr>
        <w:t>Offered Fall 2026</w:t>
      </w:r>
      <w:r w:rsidR="00A84020">
        <w:br/>
      </w:r>
      <w:r w:rsidR="004804A2" w:rsidRPr="763FAEB8">
        <w:rPr>
          <w:rFonts w:ascii="Arial Nova" w:eastAsia="Times New Roman" w:hAnsi="Arial Nova" w:cs="Times New Roman"/>
        </w:rPr>
        <w:t>This course will provide an overview of the critical issues in abortion care and policy, both in the US and globally. We will cover the major theoretical frameworks defining abortion care and policy, and the epidemiology of abortion globally and nationally.</w:t>
      </w:r>
    </w:p>
    <w:p w14:paraId="7C497489" w14:textId="77777777" w:rsidR="00E45AEB" w:rsidRPr="00E45AEB" w:rsidRDefault="00E45AEB" w:rsidP="00D6166E">
      <w:pPr>
        <w:spacing w:after="0" w:line="240" w:lineRule="auto"/>
        <w:rPr>
          <w:rFonts w:ascii="Arial Nova" w:eastAsia="Times New Roman" w:hAnsi="Arial Nova" w:cs="Times New Roman"/>
        </w:rPr>
      </w:pPr>
    </w:p>
    <w:p w14:paraId="6034D9CF" w14:textId="7298D409" w:rsidR="00261646" w:rsidRPr="00055862" w:rsidRDefault="00844154" w:rsidP="00261646">
      <w:pPr>
        <w:spacing w:after="0" w:line="240" w:lineRule="auto"/>
        <w:outlineLvl w:val="1"/>
        <w:rPr>
          <w:rStyle w:val="Hyperlink"/>
          <w:rFonts w:ascii="Arial Nova" w:eastAsia="Times New Roman" w:hAnsi="Arial Nova" w:cs="Times New Roman"/>
          <w:b/>
          <w:bCs/>
        </w:rPr>
      </w:pPr>
      <w:r w:rsidRPr="763FAEB8">
        <w:rPr>
          <w:rFonts w:ascii="Arial Nova" w:eastAsia="Times New Roman" w:hAnsi="Arial Nova" w:cs="Times New Roman"/>
          <w:b/>
          <w:bCs/>
          <w:color w:val="0000FF"/>
          <w:u w:val="single"/>
        </w:rPr>
        <w:fldChar w:fldCharType="begin"/>
      </w:r>
      <w:r w:rsidRPr="00055862">
        <w:rPr>
          <w:rFonts w:ascii="Arial Nova" w:eastAsia="Times New Roman" w:hAnsi="Arial Nova" w:cs="Times New Roman"/>
          <w:b/>
          <w:bCs/>
          <w:color w:val="0000FF"/>
          <w:u w:val="single"/>
        </w:rPr>
        <w:instrText xml:space="preserve"> HYPERLINK "https://sph.unc.edu/nutr/unc-nutrition/" </w:instrText>
      </w:r>
      <w:r w:rsidRPr="763FAEB8">
        <w:rPr>
          <w:rFonts w:ascii="Arial Nova" w:eastAsia="Times New Roman" w:hAnsi="Arial Nova" w:cs="Times New Roman"/>
          <w:b/>
          <w:bCs/>
          <w:color w:val="0000FF"/>
          <w:u w:val="single"/>
        </w:rPr>
      </w:r>
      <w:r w:rsidRPr="763FAEB8">
        <w:rPr>
          <w:rFonts w:ascii="Arial Nova" w:eastAsia="Times New Roman" w:hAnsi="Arial Nova" w:cs="Times New Roman"/>
          <w:b/>
          <w:bCs/>
          <w:color w:val="0000FF"/>
          <w:u w:val="single"/>
        </w:rPr>
        <w:fldChar w:fldCharType="separate"/>
      </w:r>
      <w:r w:rsidR="00261646" w:rsidRPr="00055862">
        <w:rPr>
          <w:rStyle w:val="Hyperlink"/>
          <w:rFonts w:ascii="Arial Nova" w:eastAsia="Times New Roman" w:hAnsi="Arial Nova" w:cs="Times New Roman"/>
          <w:b/>
          <w:bCs/>
        </w:rPr>
        <w:t>Department of Nutrition</w:t>
      </w:r>
    </w:p>
    <w:p w14:paraId="435233FF" w14:textId="40255C16" w:rsidR="00844154" w:rsidRPr="00055862" w:rsidRDefault="00844154" w:rsidP="00844154">
      <w:pPr>
        <w:spacing w:after="0" w:line="240" w:lineRule="auto"/>
        <w:rPr>
          <w:rFonts w:ascii="Arial Nova" w:eastAsia="Times New Roman" w:hAnsi="Arial Nova" w:cs="Times New Roman"/>
          <w:b/>
          <w:bCs/>
        </w:rPr>
      </w:pPr>
      <w:r w:rsidRPr="763FAEB8">
        <w:rPr>
          <w:rFonts w:ascii="Arial Nova" w:eastAsia="Times New Roman" w:hAnsi="Arial Nova" w:cs="Times New Roman"/>
          <w:b/>
          <w:bCs/>
          <w:color w:val="0000FF"/>
          <w:u w:val="single"/>
        </w:rPr>
        <w:fldChar w:fldCharType="end"/>
      </w:r>
      <w:r w:rsidRPr="763FAEB8">
        <w:rPr>
          <w:rFonts w:ascii="Arial Nova" w:eastAsia="Times New Roman" w:hAnsi="Arial Nova" w:cs="Times New Roman"/>
          <w:b/>
          <w:bCs/>
        </w:rPr>
        <w:t>NUTR 745. International Nutrition (3)</w:t>
      </w:r>
    </w:p>
    <w:p w14:paraId="49E2E57B" w14:textId="29A4E1BC" w:rsidR="00844154" w:rsidRDefault="00844154" w:rsidP="00844154">
      <w:pPr>
        <w:spacing w:after="0" w:line="240" w:lineRule="auto"/>
        <w:ind w:firstLine="720"/>
        <w:rPr>
          <w:rFonts w:ascii="Arial Nova" w:eastAsia="Times New Roman" w:hAnsi="Arial Nova" w:cs="Times New Roman"/>
        </w:rPr>
      </w:pPr>
      <w:r w:rsidRPr="763FAEB8">
        <w:rPr>
          <w:rFonts w:ascii="Arial Nova" w:eastAsia="Times New Roman" w:hAnsi="Arial Nova" w:cs="Times New Roman"/>
        </w:rPr>
        <w:t xml:space="preserve">Instructor(s): Linda Adair, PhD </w:t>
      </w:r>
    </w:p>
    <w:p w14:paraId="5177D4E4" w14:textId="3D499433" w:rsidR="00D6166E" w:rsidRPr="00055862" w:rsidRDefault="00D6166E" w:rsidP="00844154">
      <w:pPr>
        <w:spacing w:after="0" w:line="240" w:lineRule="auto"/>
        <w:ind w:firstLine="720"/>
        <w:rPr>
          <w:rFonts w:ascii="Arial Nova" w:eastAsia="Times New Roman" w:hAnsi="Arial Nova" w:cs="Times New Roman"/>
        </w:rPr>
      </w:pPr>
      <w:r>
        <w:rPr>
          <w:rFonts w:ascii="Arial Nova" w:eastAsia="Times New Roman" w:hAnsi="Arial Nova" w:cs="Times New Roman"/>
        </w:rPr>
        <w:t>Offered TBD</w:t>
      </w:r>
    </w:p>
    <w:p w14:paraId="4CB5EB41" w14:textId="6D2B9262" w:rsidR="000D27E0" w:rsidRDefault="00261646" w:rsidP="763FAEB8">
      <w:pPr>
        <w:spacing w:after="0" w:line="240" w:lineRule="auto"/>
        <w:ind w:left="720"/>
        <w:rPr>
          <w:rFonts w:ascii="Arial Nova" w:eastAsia="Times New Roman" w:hAnsi="Arial Nova" w:cs="Times New Roman"/>
        </w:rPr>
      </w:pPr>
      <w:r w:rsidRPr="763FAEB8">
        <w:rPr>
          <w:rFonts w:ascii="Arial Nova" w:eastAsia="Times New Roman" w:hAnsi="Arial Nova" w:cs="Times New Roman"/>
        </w:rPr>
        <w:t>Provides a broad overview of international nutrition research issues, programs, and policies. Topics will include micronutrient deficiencies, child feeding and growth, determinants of under- and over-nutrition, chronic disease and nutrition, food fortification and supplementation, and nutrition intervention programs and policy.</w:t>
      </w:r>
      <w:r w:rsidR="000D27E0">
        <w:br/>
      </w:r>
      <w:r w:rsidRPr="763FAEB8">
        <w:rPr>
          <w:rFonts w:ascii="Arial Nova" w:eastAsia="Times New Roman" w:hAnsi="Arial Nova" w:cs="Times New Roman"/>
          <w:i/>
          <w:iCs/>
        </w:rPr>
        <w:t>(</w:t>
      </w:r>
      <w:r w:rsidR="00844154" w:rsidRPr="763FAEB8">
        <w:rPr>
          <w:rFonts w:ascii="Arial Nova" w:eastAsia="Times New Roman" w:hAnsi="Arial Nova" w:cs="Times New Roman"/>
          <w:i/>
          <w:iCs/>
        </w:rPr>
        <w:t>A</w:t>
      </w:r>
      <w:r w:rsidRPr="763FAEB8">
        <w:rPr>
          <w:rFonts w:ascii="Arial Nova" w:eastAsia="Times New Roman" w:hAnsi="Arial Nova" w:cs="Times New Roman"/>
          <w:i/>
          <w:iCs/>
        </w:rPr>
        <w:t>pproved December 2003)</w:t>
      </w:r>
      <w:bookmarkStart w:id="8" w:name="section-7"/>
      <w:bookmarkEnd w:id="8"/>
    </w:p>
    <w:p w14:paraId="3FB3A9B9" w14:textId="77777777" w:rsidR="00E45AEB" w:rsidRPr="00055862" w:rsidRDefault="00E45AEB" w:rsidP="00261646">
      <w:pPr>
        <w:spacing w:after="0" w:line="240" w:lineRule="auto"/>
        <w:outlineLvl w:val="1"/>
        <w:rPr>
          <w:rFonts w:ascii="Arial Nova" w:eastAsia="Times New Roman" w:hAnsi="Arial Nova" w:cs="Times New Roman"/>
          <w:b/>
          <w:bCs/>
          <w:color w:val="0000FF"/>
          <w:u w:val="single"/>
        </w:rPr>
      </w:pPr>
    </w:p>
    <w:p w14:paraId="6639B812" w14:textId="75BC1D1D" w:rsidR="00261646" w:rsidRPr="00055862" w:rsidRDefault="0065366E" w:rsidP="00261646">
      <w:pPr>
        <w:spacing w:after="0" w:line="240" w:lineRule="auto"/>
        <w:outlineLvl w:val="1"/>
        <w:rPr>
          <w:rStyle w:val="Hyperlink"/>
          <w:rFonts w:ascii="Arial Nova" w:eastAsia="Times New Roman" w:hAnsi="Arial Nova" w:cs="Times New Roman"/>
          <w:b/>
          <w:bCs/>
        </w:rPr>
      </w:pPr>
      <w:r w:rsidRPr="763FAEB8">
        <w:rPr>
          <w:rFonts w:ascii="Arial Nova" w:eastAsia="Times New Roman" w:hAnsi="Arial Nova" w:cs="Times New Roman"/>
          <w:b/>
          <w:bCs/>
          <w:color w:val="0000FF"/>
          <w:u w:val="single"/>
        </w:rPr>
        <w:fldChar w:fldCharType="begin"/>
      </w:r>
      <w:r w:rsidRPr="00055862">
        <w:rPr>
          <w:rFonts w:ascii="Arial Nova" w:eastAsia="Times New Roman" w:hAnsi="Arial Nova" w:cs="Times New Roman"/>
          <w:b/>
          <w:bCs/>
          <w:color w:val="0000FF"/>
          <w:u w:val="single"/>
        </w:rPr>
        <w:instrText xml:space="preserve"> HYPERLINK "https://publicpolicy.unc.edu/" </w:instrText>
      </w:r>
      <w:r w:rsidRPr="763FAEB8">
        <w:rPr>
          <w:rFonts w:ascii="Arial Nova" w:eastAsia="Times New Roman" w:hAnsi="Arial Nova" w:cs="Times New Roman"/>
          <w:b/>
          <w:bCs/>
          <w:color w:val="0000FF"/>
          <w:u w:val="single"/>
        </w:rPr>
      </w:r>
      <w:r w:rsidRPr="763FAEB8">
        <w:rPr>
          <w:rFonts w:ascii="Arial Nova" w:eastAsia="Times New Roman" w:hAnsi="Arial Nova" w:cs="Times New Roman"/>
          <w:b/>
          <w:bCs/>
          <w:color w:val="0000FF"/>
          <w:u w:val="single"/>
        </w:rPr>
        <w:fldChar w:fldCharType="separate"/>
      </w:r>
      <w:r w:rsidR="00261646" w:rsidRPr="00055862">
        <w:rPr>
          <w:rStyle w:val="Hyperlink"/>
          <w:rFonts w:ascii="Arial Nova" w:eastAsia="Times New Roman" w:hAnsi="Arial Nova" w:cs="Times New Roman"/>
          <w:b/>
          <w:bCs/>
        </w:rPr>
        <w:t>Department of Public Policy</w:t>
      </w:r>
    </w:p>
    <w:p w14:paraId="1A9F5666" w14:textId="739F25E5" w:rsidR="007904E8" w:rsidRDefault="0065366E" w:rsidP="007904E8">
      <w:pPr>
        <w:spacing w:after="0" w:line="240" w:lineRule="auto"/>
        <w:outlineLvl w:val="1"/>
        <w:rPr>
          <w:rFonts w:ascii="Arial Nova" w:eastAsia="Times New Roman" w:hAnsi="Arial Nova" w:cs="Times New Roman"/>
          <w:b/>
          <w:bCs/>
          <w:lang w:val="fr-FR"/>
        </w:rPr>
      </w:pPr>
      <w:r w:rsidRPr="763FAEB8">
        <w:rPr>
          <w:rFonts w:ascii="Arial Nova" w:eastAsia="Times New Roman" w:hAnsi="Arial Nova" w:cs="Times New Roman"/>
          <w:b/>
          <w:bCs/>
          <w:color w:val="0000FF"/>
          <w:u w:val="single"/>
        </w:rPr>
        <w:fldChar w:fldCharType="end"/>
      </w:r>
      <w:r w:rsidR="007904E8" w:rsidRPr="007904E8">
        <w:rPr>
          <w:rFonts w:ascii="Arial Nova" w:eastAsia="Times New Roman" w:hAnsi="Arial Nova" w:cs="Times New Roman"/>
          <w:b/>
          <w:bCs/>
          <w:lang w:val="fr-FR"/>
        </w:rPr>
        <w:t xml:space="preserve">PLCY </w:t>
      </w:r>
      <w:proofErr w:type="gramStart"/>
      <w:r w:rsidR="007904E8" w:rsidRPr="007904E8">
        <w:rPr>
          <w:rFonts w:ascii="Arial Nova" w:eastAsia="Times New Roman" w:hAnsi="Arial Nova" w:cs="Times New Roman"/>
          <w:b/>
          <w:bCs/>
          <w:lang w:val="fr-FR"/>
        </w:rPr>
        <w:t>710:</w:t>
      </w:r>
      <w:proofErr w:type="gramEnd"/>
      <w:r w:rsidR="007904E8" w:rsidRPr="007904E8">
        <w:rPr>
          <w:rFonts w:ascii="Arial Nova" w:eastAsia="Times New Roman" w:hAnsi="Arial Nova" w:cs="Times New Roman"/>
          <w:b/>
          <w:bCs/>
          <w:lang w:val="fr-FR"/>
        </w:rPr>
        <w:t xml:space="preserve"> The Discipline and Practice of Public Policy (3)</w:t>
      </w:r>
    </w:p>
    <w:p w14:paraId="7C9E5069" w14:textId="5C5F883F" w:rsidR="007904E8" w:rsidRPr="007904E8" w:rsidRDefault="007904E8" w:rsidP="00824C49">
      <w:pPr>
        <w:spacing w:after="0" w:line="240" w:lineRule="auto"/>
        <w:ind w:firstLine="720"/>
        <w:outlineLvl w:val="1"/>
        <w:rPr>
          <w:rFonts w:ascii="Arial Nova" w:eastAsia="Times New Roman" w:hAnsi="Arial Nova" w:cs="Times New Roman"/>
          <w:lang w:val="fr-FR"/>
        </w:rPr>
      </w:pPr>
      <w:r w:rsidRPr="007904E8">
        <w:rPr>
          <w:rFonts w:ascii="Arial Nova" w:eastAsia="Times New Roman" w:hAnsi="Arial Nova" w:cs="Times New Roman"/>
        </w:rPr>
        <w:t>Instructor(s): Douglas Lauen</w:t>
      </w:r>
      <w:r w:rsidR="00B948D3">
        <w:rPr>
          <w:rFonts w:ascii="Arial Nova" w:eastAsia="Times New Roman" w:hAnsi="Arial Nova" w:cs="Times New Roman"/>
        </w:rPr>
        <w:t>, PhD</w:t>
      </w:r>
    </w:p>
    <w:p w14:paraId="607FC826" w14:textId="2D41064F" w:rsidR="007904E8" w:rsidRPr="007904E8" w:rsidRDefault="007904E8" w:rsidP="00824C49">
      <w:pPr>
        <w:spacing w:after="0" w:line="240" w:lineRule="auto"/>
        <w:ind w:firstLine="720"/>
        <w:rPr>
          <w:rFonts w:ascii="Arial Nova" w:eastAsia="Times New Roman" w:hAnsi="Arial Nova" w:cs="Times New Roman"/>
          <w:lang w:val="fr-FR"/>
        </w:rPr>
      </w:pPr>
      <w:r w:rsidRPr="007904E8">
        <w:rPr>
          <w:rFonts w:ascii="Arial Nova" w:eastAsia="Times New Roman" w:hAnsi="Arial Nova" w:cs="Times New Roman"/>
        </w:rPr>
        <w:t>Offered Spring 202</w:t>
      </w:r>
      <w:r w:rsidR="00D6166E">
        <w:rPr>
          <w:rFonts w:ascii="Arial Nova" w:eastAsia="Times New Roman" w:hAnsi="Arial Nova" w:cs="Times New Roman"/>
        </w:rPr>
        <w:t>7</w:t>
      </w:r>
    </w:p>
    <w:p w14:paraId="080C69C0" w14:textId="5F419FDF" w:rsidR="007904E8" w:rsidRPr="007904E8" w:rsidRDefault="007904E8" w:rsidP="007904E8">
      <w:pPr>
        <w:spacing w:after="0" w:line="240" w:lineRule="auto"/>
        <w:ind w:left="720"/>
        <w:rPr>
          <w:rFonts w:ascii="Arial Nova" w:eastAsia="Times New Roman" w:hAnsi="Arial Nova" w:cs="Times New Roman"/>
          <w:lang w:val="fr-FR"/>
        </w:rPr>
      </w:pPr>
      <w:r w:rsidRPr="007904E8">
        <w:rPr>
          <w:rFonts w:ascii="Arial Nova" w:eastAsia="Times New Roman" w:hAnsi="Arial Nova" w:cs="Times New Roman"/>
        </w:rPr>
        <w:t xml:space="preserve">This course introduces students to the theoretical foundations and the analytical techniques to examine policy problems and design policy solutions. The course provides opportunities to put these foundations and techniques into practice by examining cases and by completing a set of memo writing assignments. It also conveys an appreciation for the ethical issues, values, and political context of government policy. Requires instructor permission to enroll. </w:t>
      </w:r>
    </w:p>
    <w:p w14:paraId="4D853B33" w14:textId="77777777" w:rsidR="007904E8" w:rsidRDefault="007904E8" w:rsidP="0065366E">
      <w:pPr>
        <w:spacing w:after="0" w:line="240" w:lineRule="auto"/>
        <w:rPr>
          <w:rFonts w:ascii="Arial Nova" w:eastAsia="Times New Roman" w:hAnsi="Arial Nova" w:cs="Times New Roman"/>
          <w:b/>
          <w:bCs/>
          <w:color w:val="0000FF"/>
          <w:u w:val="single"/>
        </w:rPr>
      </w:pPr>
    </w:p>
    <w:p w14:paraId="702D855C" w14:textId="77777777" w:rsidR="00FE5DF2" w:rsidRPr="00055862" w:rsidRDefault="00FE5DF2" w:rsidP="00261646">
      <w:pPr>
        <w:spacing w:after="0" w:line="240" w:lineRule="auto"/>
        <w:outlineLvl w:val="1"/>
        <w:rPr>
          <w:rFonts w:ascii="Arial Nova" w:eastAsia="Times New Roman" w:hAnsi="Arial Nova" w:cs="Times New Roman"/>
          <w:b/>
          <w:bCs/>
        </w:rPr>
      </w:pPr>
    </w:p>
    <w:p w14:paraId="4742CF8A" w14:textId="38D4E07A" w:rsidR="00261646" w:rsidRPr="00055862" w:rsidRDefault="0049258D" w:rsidP="00261646">
      <w:pPr>
        <w:spacing w:after="0" w:line="240" w:lineRule="auto"/>
        <w:outlineLvl w:val="1"/>
        <w:rPr>
          <w:rStyle w:val="Hyperlink"/>
          <w:rFonts w:ascii="Arial Nova" w:eastAsia="Times New Roman" w:hAnsi="Arial Nova" w:cs="Times New Roman"/>
          <w:b/>
          <w:bCs/>
        </w:rPr>
      </w:pPr>
      <w:r w:rsidRPr="763FAEB8">
        <w:rPr>
          <w:rFonts w:ascii="Arial Nova" w:eastAsia="Times New Roman" w:hAnsi="Arial Nova" w:cs="Times New Roman"/>
          <w:b/>
          <w:bCs/>
          <w:color w:val="0000FF"/>
          <w:u w:val="single"/>
        </w:rPr>
        <w:fldChar w:fldCharType="begin"/>
      </w:r>
      <w:r w:rsidRPr="00055862">
        <w:rPr>
          <w:rFonts w:ascii="Arial Nova" w:eastAsia="Times New Roman" w:hAnsi="Arial Nova" w:cs="Times New Roman"/>
          <w:b/>
          <w:bCs/>
          <w:color w:val="0000FF"/>
          <w:u w:val="single"/>
        </w:rPr>
        <w:instrText xml:space="preserve"> HYPERLINK "https://sociology.unc.edu/" </w:instrText>
      </w:r>
      <w:r w:rsidRPr="763FAEB8">
        <w:rPr>
          <w:rFonts w:ascii="Arial Nova" w:eastAsia="Times New Roman" w:hAnsi="Arial Nova" w:cs="Times New Roman"/>
          <w:b/>
          <w:bCs/>
          <w:color w:val="0000FF"/>
          <w:u w:val="single"/>
        </w:rPr>
      </w:r>
      <w:r w:rsidRPr="763FAEB8">
        <w:rPr>
          <w:rFonts w:ascii="Arial Nova" w:eastAsia="Times New Roman" w:hAnsi="Arial Nova" w:cs="Times New Roman"/>
          <w:b/>
          <w:bCs/>
          <w:color w:val="0000FF"/>
          <w:u w:val="single"/>
        </w:rPr>
        <w:fldChar w:fldCharType="separate"/>
      </w:r>
      <w:r w:rsidR="00261646" w:rsidRPr="00055862">
        <w:rPr>
          <w:rStyle w:val="Hyperlink"/>
          <w:rFonts w:ascii="Arial Nova" w:eastAsia="Times New Roman" w:hAnsi="Arial Nova" w:cs="Times New Roman"/>
          <w:b/>
          <w:bCs/>
        </w:rPr>
        <w:t>Department of Sociology</w:t>
      </w:r>
    </w:p>
    <w:p w14:paraId="7D2851EA" w14:textId="4CD7AF0D" w:rsidR="00AE325D" w:rsidRPr="00055862" w:rsidRDefault="0049258D" w:rsidP="763FAEB8">
      <w:pPr>
        <w:spacing w:after="0" w:line="240" w:lineRule="auto"/>
        <w:rPr>
          <w:rFonts w:ascii="Arial Nova" w:eastAsia="Times New Roman" w:hAnsi="Arial Nova" w:cs="Times New Roman"/>
          <w:b/>
          <w:bCs/>
        </w:rPr>
      </w:pPr>
      <w:r w:rsidRPr="763FAEB8">
        <w:rPr>
          <w:rFonts w:ascii="Arial Nova" w:eastAsia="Times New Roman" w:hAnsi="Arial Nova" w:cs="Times New Roman"/>
          <w:b/>
          <w:bCs/>
          <w:color w:val="0000FF"/>
          <w:u w:val="single"/>
        </w:rPr>
        <w:fldChar w:fldCharType="end"/>
      </w:r>
      <w:r w:rsidR="00AE325D" w:rsidRPr="763FAEB8">
        <w:rPr>
          <w:rFonts w:ascii="Arial Nova" w:eastAsia="Times New Roman" w:hAnsi="Arial Nova" w:cs="Times New Roman"/>
          <w:b/>
          <w:bCs/>
        </w:rPr>
        <w:t>SOCI 820. Seminar in Marriage and the Family (3)</w:t>
      </w:r>
    </w:p>
    <w:p w14:paraId="63DFEFED" w14:textId="58ABA81A" w:rsidR="002923B3" w:rsidRPr="00055862" w:rsidRDefault="002923B3" w:rsidP="002923B3">
      <w:pPr>
        <w:spacing w:after="0" w:line="240" w:lineRule="auto"/>
        <w:ind w:firstLine="720"/>
        <w:rPr>
          <w:rFonts w:ascii="Arial Nova" w:eastAsia="Times New Roman" w:hAnsi="Arial Nova" w:cs="Times New Roman"/>
        </w:rPr>
      </w:pPr>
      <w:r w:rsidRPr="763FAEB8">
        <w:rPr>
          <w:rFonts w:ascii="Arial Nova" w:eastAsia="Times New Roman" w:hAnsi="Arial Nova" w:cs="Times New Roman"/>
        </w:rPr>
        <w:t>Instructor: Lisa D. Pearce, PhD</w:t>
      </w:r>
    </w:p>
    <w:p w14:paraId="1F4F013E" w14:textId="55BAAAD1" w:rsidR="0D87409A" w:rsidRDefault="0D87409A" w:rsidP="763FAEB8">
      <w:pPr>
        <w:spacing w:after="0" w:line="240" w:lineRule="auto"/>
        <w:ind w:left="720"/>
        <w:rPr>
          <w:rFonts w:ascii="Arial Nova" w:eastAsia="Times New Roman" w:hAnsi="Arial Nova" w:cs="Times New Roman"/>
        </w:rPr>
      </w:pPr>
      <w:r w:rsidRPr="763FAEB8">
        <w:rPr>
          <w:rFonts w:ascii="Arial Nova" w:eastAsia="Times New Roman" w:hAnsi="Arial Nova" w:cs="Times New Roman"/>
        </w:rPr>
        <w:t>Last Offered Fall 202</w:t>
      </w:r>
      <w:r w:rsidR="00D6166E">
        <w:rPr>
          <w:rFonts w:ascii="Arial Nova" w:eastAsia="Times New Roman" w:hAnsi="Arial Nova" w:cs="Times New Roman"/>
        </w:rPr>
        <w:t>6</w:t>
      </w:r>
    </w:p>
    <w:p w14:paraId="770D8027" w14:textId="34417BC2" w:rsidR="00261646" w:rsidRDefault="00261646" w:rsidP="763FAEB8">
      <w:pPr>
        <w:spacing w:after="0" w:line="240" w:lineRule="auto"/>
        <w:ind w:left="720"/>
        <w:rPr>
          <w:rFonts w:ascii="Arial Nova" w:eastAsia="Times New Roman" w:hAnsi="Arial Nova" w:cs="Times New Roman"/>
          <w:i/>
          <w:iCs/>
        </w:rPr>
      </w:pPr>
      <w:r w:rsidRPr="763FAEB8">
        <w:rPr>
          <w:rFonts w:ascii="Arial Nova" w:eastAsia="Times New Roman" w:hAnsi="Arial Nova" w:cs="Times New Roman"/>
        </w:rPr>
        <w:t xml:space="preserve">This graduate seminar will introduce students to a wide range of studies in the sociology of family, improving their ability to critically analyze work in this field and inspiring students' own family-related research. The course materials draw on a variety of theoretical, historical, cultural and methodological perspectives to examine topics such as union formation and dissolution, family relationships, childbearing, parenthood, and intergenerational exchanges. </w:t>
      </w:r>
      <w:r>
        <w:br/>
      </w:r>
      <w:r w:rsidRPr="763FAEB8">
        <w:rPr>
          <w:rFonts w:ascii="Arial Nova" w:eastAsia="Times New Roman" w:hAnsi="Arial Nova" w:cs="Times New Roman"/>
          <w:i/>
          <w:iCs/>
        </w:rPr>
        <w:t>(</w:t>
      </w:r>
      <w:r w:rsidR="00AE325D" w:rsidRPr="763FAEB8">
        <w:rPr>
          <w:rFonts w:ascii="Arial Nova" w:eastAsia="Times New Roman" w:hAnsi="Arial Nova" w:cs="Times New Roman"/>
          <w:i/>
          <w:iCs/>
        </w:rPr>
        <w:t>A</w:t>
      </w:r>
      <w:r w:rsidRPr="763FAEB8">
        <w:rPr>
          <w:rFonts w:ascii="Arial Nova" w:eastAsia="Times New Roman" w:hAnsi="Arial Nova" w:cs="Times New Roman"/>
          <w:i/>
          <w:iCs/>
        </w:rPr>
        <w:t>pproved December 2003)</w:t>
      </w:r>
    </w:p>
    <w:p w14:paraId="541BC4FF" w14:textId="486142E7" w:rsidR="008578C3" w:rsidRPr="00055862" w:rsidRDefault="008578C3" w:rsidP="00D6166E">
      <w:pPr>
        <w:spacing w:after="0" w:line="240" w:lineRule="auto"/>
        <w:rPr>
          <w:rFonts w:ascii="Arial Nova" w:eastAsia="Times New Roman" w:hAnsi="Arial Nova" w:cs="Times New Roman"/>
          <w:i/>
          <w:iCs/>
        </w:rPr>
      </w:pPr>
    </w:p>
    <w:p w14:paraId="6700B2F5" w14:textId="3F476CD0" w:rsidR="008578C3" w:rsidRPr="00055862" w:rsidRDefault="008578C3" w:rsidP="008578C3">
      <w:pPr>
        <w:spacing w:after="0" w:line="240" w:lineRule="auto"/>
        <w:rPr>
          <w:rFonts w:ascii="Arial Nova" w:eastAsia="Times New Roman" w:hAnsi="Arial Nova" w:cs="Times New Roman"/>
          <w:b/>
          <w:bCs/>
        </w:rPr>
      </w:pPr>
      <w:r w:rsidRPr="763FAEB8">
        <w:rPr>
          <w:rFonts w:ascii="Arial Nova" w:eastAsia="Times New Roman" w:hAnsi="Arial Nova" w:cs="Times New Roman"/>
          <w:b/>
          <w:bCs/>
        </w:rPr>
        <w:t xml:space="preserve">SOCI 826. </w:t>
      </w:r>
      <w:r w:rsidR="00B948D3">
        <w:rPr>
          <w:rFonts w:ascii="Arial Nova" w:eastAsia="Times New Roman" w:hAnsi="Arial Nova" w:cs="Times New Roman"/>
          <w:b/>
          <w:bCs/>
        </w:rPr>
        <w:t>Health and Developmental Trajectories from Adolescence into Adulthood</w:t>
      </w:r>
      <w:r w:rsidRPr="763FAEB8">
        <w:rPr>
          <w:rFonts w:ascii="Arial Nova" w:eastAsia="Times New Roman" w:hAnsi="Arial Nova" w:cs="Times New Roman"/>
          <w:b/>
          <w:bCs/>
        </w:rPr>
        <w:t xml:space="preserve"> (3)</w:t>
      </w:r>
    </w:p>
    <w:p w14:paraId="20DE4DBA" w14:textId="249AF8B6" w:rsidR="008578C3" w:rsidRPr="00055862" w:rsidRDefault="008578C3" w:rsidP="008578C3">
      <w:pPr>
        <w:spacing w:after="0" w:line="240" w:lineRule="auto"/>
        <w:ind w:left="720"/>
        <w:rPr>
          <w:rFonts w:ascii="Arial Nova" w:eastAsia="Times New Roman" w:hAnsi="Arial Nova" w:cs="Times New Roman"/>
        </w:rPr>
      </w:pPr>
      <w:r w:rsidRPr="763FAEB8">
        <w:rPr>
          <w:rFonts w:ascii="Arial Nova" w:eastAsia="Times New Roman" w:hAnsi="Arial Nova" w:cs="Times New Roman"/>
        </w:rPr>
        <w:t xml:space="preserve">Instructor: </w:t>
      </w:r>
      <w:r w:rsidR="00B948D3">
        <w:rPr>
          <w:rFonts w:ascii="Arial Nova" w:eastAsia="Times New Roman" w:hAnsi="Arial Nova" w:cs="Times New Roman"/>
        </w:rPr>
        <w:t>Robert A. Hummer, PhD</w:t>
      </w:r>
    </w:p>
    <w:p w14:paraId="19C8EB79" w14:textId="777DA9D2" w:rsidR="008578C3" w:rsidRPr="00055862" w:rsidRDefault="55F577CD" w:rsidP="763FAEB8">
      <w:pPr>
        <w:spacing w:after="0" w:line="240" w:lineRule="auto"/>
        <w:ind w:left="720"/>
        <w:rPr>
          <w:rFonts w:ascii="Arial Nova" w:eastAsia="Times New Roman" w:hAnsi="Arial Nova" w:cs="Times New Roman"/>
        </w:rPr>
      </w:pPr>
      <w:r w:rsidRPr="763FAEB8">
        <w:rPr>
          <w:rFonts w:ascii="Arial Nova" w:eastAsia="Times New Roman" w:hAnsi="Arial Nova" w:cs="Times New Roman"/>
        </w:rPr>
        <w:t>Last offered Fall 202</w:t>
      </w:r>
      <w:r w:rsidR="00B948D3">
        <w:rPr>
          <w:rFonts w:ascii="Arial Nova" w:eastAsia="Times New Roman" w:hAnsi="Arial Nova" w:cs="Times New Roman"/>
        </w:rPr>
        <w:t>5 (Likely offered again Spring 2028)</w:t>
      </w:r>
    </w:p>
    <w:p w14:paraId="623A74EA" w14:textId="77777777" w:rsidR="008578C3" w:rsidRPr="00055862" w:rsidRDefault="008578C3" w:rsidP="008578C3">
      <w:pPr>
        <w:spacing w:after="0" w:line="240" w:lineRule="auto"/>
        <w:ind w:left="720"/>
        <w:rPr>
          <w:rFonts w:ascii="Arial Nova" w:eastAsia="Times New Roman" w:hAnsi="Arial Nova" w:cs="Times New Roman"/>
        </w:rPr>
      </w:pPr>
      <w:r w:rsidRPr="763FAEB8">
        <w:rPr>
          <w:rFonts w:ascii="Arial Nova" w:eastAsia="Times New Roman" w:hAnsi="Arial Nova" w:cs="Times New Roman"/>
        </w:rPr>
        <w:t xml:space="preserve">This course is designed to integrate the theory and research literature on health and developmental trajectories across the life course from early adolescence into adulthood based on the design and data from the National Longitudinal Study of Adolescent Health (Add Health). Within the broad life course framework focusing particularly on the transition to adulthood, this course will facilitate student research using Add Health (and other population-representative longitudinal datasets upon approval). Add Health was designed to study the causes of health and health behavior in adolescence and the transition to adulthood with special emphasis on the effects of the social contexts of young people’s lives. The study was designed by population researchers at the Carolina Population Center at </w:t>
      </w:r>
      <w:proofErr w:type="gramStart"/>
      <w:r w:rsidRPr="763FAEB8">
        <w:rPr>
          <w:rFonts w:ascii="Arial Nova" w:eastAsia="Times New Roman" w:hAnsi="Arial Nova" w:cs="Times New Roman"/>
        </w:rPr>
        <w:t>UNC, and</w:t>
      </w:r>
      <w:proofErr w:type="gramEnd"/>
      <w:r w:rsidRPr="763FAEB8">
        <w:rPr>
          <w:rFonts w:ascii="Arial Nova" w:eastAsia="Times New Roman" w:hAnsi="Arial Nova" w:cs="Times New Roman"/>
        </w:rPr>
        <w:t xml:space="preserve"> has been funded through the Demographic and Behavioral Science Branch of NICHD as three program projects from 1994-2013. The design evolved from theoretical notions of how the social and physical environment influence individual health and health behavior among adolescents and their outcomes in young adulthood. In addition to comprehensive demographic, social, behavioral, and biological data on individuals, independent measurement of contextual data on the family, siblings, the school, friends, the peer network, romantic and sexual partners, the neighborhood, the community, and state laws and </w:t>
      </w:r>
      <w:r w:rsidRPr="763FAEB8">
        <w:rPr>
          <w:rFonts w:ascii="Arial Nova" w:eastAsia="Times New Roman" w:hAnsi="Arial Nova" w:cs="Times New Roman"/>
        </w:rPr>
        <w:lastRenderedPageBreak/>
        <w:t>policies have been collected for rich multilevel analyses of main and interactive environmental influences on health and health behavior.</w:t>
      </w:r>
      <w:r>
        <w:br/>
      </w:r>
      <w:r w:rsidRPr="763FAEB8">
        <w:rPr>
          <w:rFonts w:ascii="Arial Nova" w:eastAsia="Times New Roman" w:hAnsi="Arial Nova" w:cs="Times New Roman"/>
          <w:i/>
          <w:iCs/>
        </w:rPr>
        <w:t>(Approved December 2012)</w:t>
      </w:r>
    </w:p>
    <w:p w14:paraId="67E01213" w14:textId="77777777" w:rsidR="000D27E0" w:rsidRPr="00055862" w:rsidRDefault="000D27E0" w:rsidP="000D27E0">
      <w:pPr>
        <w:spacing w:after="0" w:line="240" w:lineRule="auto"/>
        <w:rPr>
          <w:rFonts w:ascii="Arial Nova" w:eastAsia="Times New Roman" w:hAnsi="Arial Nova" w:cs="Times New Roman"/>
        </w:rPr>
      </w:pPr>
    </w:p>
    <w:p w14:paraId="46A0275D" w14:textId="223E6BEE" w:rsidR="00AE325D" w:rsidRPr="00055862" w:rsidRDefault="00AE325D" w:rsidP="00AE325D">
      <w:pPr>
        <w:spacing w:after="0" w:line="240" w:lineRule="auto"/>
        <w:rPr>
          <w:rFonts w:ascii="Arial Nova" w:eastAsia="Times New Roman" w:hAnsi="Arial Nova" w:cs="Times New Roman"/>
          <w:b/>
          <w:bCs/>
        </w:rPr>
      </w:pPr>
      <w:bookmarkStart w:id="9" w:name="_Hlk23234321"/>
      <w:r w:rsidRPr="763FAEB8">
        <w:rPr>
          <w:rFonts w:ascii="Arial Nova" w:eastAsia="Times New Roman" w:hAnsi="Arial Nova" w:cs="Times New Roman"/>
          <w:b/>
          <w:bCs/>
        </w:rPr>
        <w:t>SOCI 832. Migration and Population Distribution (3)</w:t>
      </w:r>
    </w:p>
    <w:bookmarkEnd w:id="9"/>
    <w:p w14:paraId="61B83DBC" w14:textId="2AF14134" w:rsidR="00261646" w:rsidRPr="00055862" w:rsidRDefault="009E11A7" w:rsidP="00261646">
      <w:pPr>
        <w:spacing w:after="0" w:line="240" w:lineRule="auto"/>
        <w:ind w:left="720"/>
        <w:rPr>
          <w:rFonts w:ascii="Arial Nova" w:eastAsia="Times New Roman" w:hAnsi="Arial Nova" w:cs="Times New Roman"/>
        </w:rPr>
      </w:pPr>
      <w:r w:rsidRPr="763FAEB8">
        <w:rPr>
          <w:rFonts w:ascii="Arial Nova" w:eastAsia="Times New Roman" w:hAnsi="Arial Nova" w:cs="Times New Roman"/>
        </w:rPr>
        <w:t xml:space="preserve">Instructor: </w:t>
      </w:r>
      <w:r w:rsidR="00A84020" w:rsidRPr="763FAEB8">
        <w:rPr>
          <w:rFonts w:ascii="Arial Nova" w:eastAsia="Times New Roman" w:hAnsi="Arial Nova" w:cs="Times New Roman"/>
        </w:rPr>
        <w:t>Barbara Entwisle, PhD</w:t>
      </w:r>
    </w:p>
    <w:p w14:paraId="60A21DBA" w14:textId="328CB769" w:rsidR="007454B6" w:rsidRPr="00055862" w:rsidRDefault="00B948D3" w:rsidP="763FAEB8">
      <w:pPr>
        <w:spacing w:after="0" w:line="240" w:lineRule="auto"/>
        <w:ind w:firstLine="720"/>
        <w:rPr>
          <w:rFonts w:ascii="Arial Nova" w:eastAsia="Times New Roman" w:hAnsi="Arial Nova" w:cs="Times New Roman"/>
        </w:rPr>
      </w:pPr>
      <w:r>
        <w:rPr>
          <w:rFonts w:ascii="Arial Nova" w:eastAsia="Times New Roman" w:hAnsi="Arial Nova" w:cs="Times New Roman"/>
        </w:rPr>
        <w:t>Offered Fall 2025</w:t>
      </w:r>
    </w:p>
    <w:p w14:paraId="548AC0FC" w14:textId="00657F0A" w:rsidR="00261646" w:rsidRPr="00055862" w:rsidRDefault="00261646" w:rsidP="00261646">
      <w:pPr>
        <w:spacing w:after="0" w:line="240" w:lineRule="auto"/>
        <w:ind w:left="720"/>
        <w:rPr>
          <w:rFonts w:ascii="Arial Nova" w:eastAsia="Times New Roman" w:hAnsi="Arial Nova" w:cs="Times New Roman"/>
        </w:rPr>
      </w:pPr>
      <w:r w:rsidRPr="763FAEB8">
        <w:rPr>
          <w:rFonts w:ascii="Arial Nova" w:eastAsia="Times New Roman" w:hAnsi="Arial Nova" w:cs="Times New Roman"/>
        </w:rPr>
        <w:t xml:space="preserve">Treats migration trends, patterns, and differentials and their effects on population distribution in continental and regional areas. Attention is given to theoretical and methodological problems in the study of population movement. </w:t>
      </w:r>
      <w:r>
        <w:br/>
      </w:r>
      <w:r w:rsidRPr="763FAEB8">
        <w:rPr>
          <w:rFonts w:ascii="Arial Nova" w:eastAsia="Times New Roman" w:hAnsi="Arial Nova" w:cs="Times New Roman"/>
          <w:i/>
          <w:iCs/>
        </w:rPr>
        <w:t>(</w:t>
      </w:r>
      <w:r w:rsidR="00AE325D" w:rsidRPr="763FAEB8">
        <w:rPr>
          <w:rFonts w:ascii="Arial Nova" w:eastAsia="Times New Roman" w:hAnsi="Arial Nova" w:cs="Times New Roman"/>
          <w:i/>
          <w:iCs/>
        </w:rPr>
        <w:t>A</w:t>
      </w:r>
      <w:r w:rsidRPr="763FAEB8">
        <w:rPr>
          <w:rFonts w:ascii="Arial Nova" w:eastAsia="Times New Roman" w:hAnsi="Arial Nova" w:cs="Times New Roman"/>
          <w:i/>
          <w:iCs/>
        </w:rPr>
        <w:t>pproved December 2005)</w:t>
      </w:r>
    </w:p>
    <w:p w14:paraId="0FBF4676" w14:textId="77777777" w:rsidR="0065366E" w:rsidRPr="00055862" w:rsidRDefault="0065366E" w:rsidP="00261646">
      <w:pPr>
        <w:spacing w:after="0" w:line="240" w:lineRule="auto"/>
        <w:rPr>
          <w:rFonts w:ascii="Arial Nova" w:eastAsia="Times New Roman" w:hAnsi="Arial Nova" w:cs="Times New Roman"/>
        </w:rPr>
      </w:pPr>
    </w:p>
    <w:p w14:paraId="6870EC1A" w14:textId="77777777" w:rsidR="00B05F53" w:rsidRPr="00055862" w:rsidRDefault="00B05F53" w:rsidP="00B05F53">
      <w:pPr>
        <w:spacing w:after="0" w:line="240" w:lineRule="auto"/>
        <w:rPr>
          <w:rFonts w:ascii="Arial Nova" w:eastAsia="Times New Roman" w:hAnsi="Arial Nova" w:cs="Times New Roman"/>
          <w:b/>
          <w:bCs/>
        </w:rPr>
      </w:pPr>
      <w:bookmarkStart w:id="10" w:name="_Hlk23234162"/>
      <w:r w:rsidRPr="763FAEB8">
        <w:rPr>
          <w:rFonts w:ascii="Arial Nova" w:eastAsia="Times New Roman" w:hAnsi="Arial Nova" w:cs="Times New Roman"/>
          <w:b/>
          <w:bCs/>
        </w:rPr>
        <w:t xml:space="preserve">SOCI 833. Socioeconomic Factors in Fertility </w:t>
      </w:r>
      <w:bookmarkEnd w:id="10"/>
      <w:r w:rsidRPr="763FAEB8">
        <w:rPr>
          <w:rFonts w:ascii="Arial Nova" w:eastAsia="Times New Roman" w:hAnsi="Arial Nova" w:cs="Times New Roman"/>
          <w:b/>
          <w:bCs/>
        </w:rPr>
        <w:t>(3)</w:t>
      </w:r>
    </w:p>
    <w:p w14:paraId="12DED539" w14:textId="366322CC" w:rsidR="00261646" w:rsidRPr="00055862" w:rsidRDefault="00CF7935" w:rsidP="00B05F53">
      <w:pPr>
        <w:spacing w:after="0" w:line="240" w:lineRule="auto"/>
        <w:ind w:left="720"/>
        <w:rPr>
          <w:rFonts w:ascii="Arial Nova" w:eastAsia="Times New Roman" w:hAnsi="Arial Nova" w:cs="Times New Roman"/>
        </w:rPr>
      </w:pPr>
      <w:r w:rsidRPr="763FAEB8">
        <w:rPr>
          <w:rFonts w:ascii="Arial Nova" w:eastAsia="Times New Roman" w:hAnsi="Arial Nova" w:cs="Times New Roman"/>
        </w:rPr>
        <w:t>Instructor: Yong Cai, PhD</w:t>
      </w:r>
    </w:p>
    <w:p w14:paraId="6D011352" w14:textId="0DC4476C" w:rsidR="007454B6" w:rsidRPr="00055862" w:rsidRDefault="34CC6829" w:rsidP="763FAEB8">
      <w:pPr>
        <w:spacing w:after="0" w:line="240" w:lineRule="auto"/>
        <w:ind w:left="720"/>
        <w:rPr>
          <w:rFonts w:ascii="Arial Nova" w:eastAsia="Times New Roman" w:hAnsi="Arial Nova" w:cs="Times New Roman"/>
        </w:rPr>
      </w:pPr>
      <w:r w:rsidRPr="763FAEB8">
        <w:rPr>
          <w:rFonts w:ascii="Arial Nova" w:eastAsia="Times New Roman" w:hAnsi="Arial Nova" w:cs="Times New Roman"/>
        </w:rPr>
        <w:t>Last</w:t>
      </w:r>
      <w:r w:rsidR="000D6AB9" w:rsidRPr="763FAEB8">
        <w:rPr>
          <w:rFonts w:ascii="Arial Nova" w:eastAsia="Times New Roman" w:hAnsi="Arial Nova" w:cs="Times New Roman"/>
        </w:rPr>
        <w:t xml:space="preserve"> offered Spring 2023</w:t>
      </w:r>
    </w:p>
    <w:p w14:paraId="47D8D721" w14:textId="5DFA424B" w:rsidR="0065366E" w:rsidRPr="00055862" w:rsidRDefault="00B05F53" w:rsidP="00B05F53">
      <w:pPr>
        <w:spacing w:after="0" w:line="240" w:lineRule="auto"/>
        <w:ind w:left="720"/>
        <w:rPr>
          <w:rFonts w:ascii="Arial Nova" w:eastAsia="Times New Roman" w:hAnsi="Arial Nova" w:cs="Times New Roman"/>
        </w:rPr>
      </w:pPr>
      <w:r w:rsidRPr="763FAEB8">
        <w:rPr>
          <w:rFonts w:ascii="Arial Nova" w:eastAsia="Times New Roman" w:hAnsi="Arial Nova" w:cs="Times New Roman"/>
        </w:rPr>
        <w:t>Study of fertility differentials by social and economic factors, changes over time, the manner in which these factors affect fertility, and the implications thereof for fertility-control programs.</w:t>
      </w:r>
    </w:p>
    <w:p w14:paraId="12275FDF" w14:textId="77777777" w:rsidR="0095373A" w:rsidRDefault="0095373A" w:rsidP="00F05342">
      <w:pPr>
        <w:spacing w:after="0" w:line="240" w:lineRule="auto"/>
        <w:rPr>
          <w:rFonts w:ascii="Arial Nova" w:eastAsia="Times New Roman" w:hAnsi="Arial Nova" w:cs="Times New Roman"/>
        </w:rPr>
      </w:pPr>
    </w:p>
    <w:p w14:paraId="094C6876" w14:textId="08480269" w:rsidR="0095373A" w:rsidRPr="0095373A" w:rsidRDefault="0095373A" w:rsidP="00F05342">
      <w:pPr>
        <w:spacing w:after="0" w:line="240" w:lineRule="auto"/>
        <w:rPr>
          <w:rFonts w:ascii="Arial Nova" w:eastAsia="Times New Roman" w:hAnsi="Arial Nova" w:cs="Times New Roman"/>
          <w:b/>
          <w:bCs/>
        </w:rPr>
      </w:pPr>
      <w:r w:rsidRPr="763FAEB8">
        <w:rPr>
          <w:rFonts w:ascii="Arial Nova" w:eastAsia="Times New Roman" w:hAnsi="Arial Nova" w:cs="Times New Roman"/>
          <w:b/>
          <w:bCs/>
        </w:rPr>
        <w:t>SOCI 855: Poverty in America (3)</w:t>
      </w:r>
    </w:p>
    <w:p w14:paraId="54FC4A2D" w14:textId="35DC88A1" w:rsidR="0095373A" w:rsidRDefault="0095373A" w:rsidP="00F05342">
      <w:pPr>
        <w:spacing w:after="0" w:line="240" w:lineRule="auto"/>
        <w:rPr>
          <w:rFonts w:ascii="Arial Nova" w:eastAsia="Times New Roman" w:hAnsi="Arial Nova" w:cs="Times New Roman"/>
        </w:rPr>
      </w:pPr>
      <w:r>
        <w:rPr>
          <w:rFonts w:ascii="Arial Nova" w:eastAsia="Times New Roman" w:hAnsi="Arial Nova" w:cs="Times New Roman"/>
        </w:rPr>
        <w:tab/>
        <w:t xml:space="preserve">Instructor: </w:t>
      </w:r>
      <w:r w:rsidR="001C6BF5">
        <w:rPr>
          <w:rFonts w:ascii="Arial Nova" w:eastAsia="Times New Roman" w:hAnsi="Arial Nova" w:cs="Times New Roman"/>
        </w:rPr>
        <w:t>Regina</w:t>
      </w:r>
      <w:r>
        <w:rPr>
          <w:rFonts w:ascii="Arial Nova" w:eastAsia="Times New Roman" w:hAnsi="Arial Nova" w:cs="Times New Roman"/>
        </w:rPr>
        <w:t xml:space="preserve"> Baker, PhD</w:t>
      </w:r>
    </w:p>
    <w:p w14:paraId="4F507E61" w14:textId="5387E4E6" w:rsidR="0095373A" w:rsidRDefault="0095373A" w:rsidP="763FAEB8">
      <w:pPr>
        <w:spacing w:after="0" w:line="240" w:lineRule="auto"/>
        <w:rPr>
          <w:rFonts w:ascii="Arial Nova" w:eastAsia="Times New Roman" w:hAnsi="Arial Nova" w:cs="Times New Roman"/>
        </w:rPr>
      </w:pPr>
      <w:r>
        <w:rPr>
          <w:rFonts w:ascii="Arial Nova" w:eastAsia="Times New Roman" w:hAnsi="Arial Nova" w:cs="Times New Roman"/>
        </w:rPr>
        <w:tab/>
      </w:r>
      <w:r w:rsidR="00B948D3">
        <w:rPr>
          <w:rFonts w:ascii="Arial Nova" w:eastAsia="Times New Roman" w:hAnsi="Arial Nova" w:cs="Times New Roman"/>
        </w:rPr>
        <w:t>Offered Fall 2026</w:t>
      </w:r>
    </w:p>
    <w:p w14:paraId="0E244FC9" w14:textId="1C11872E" w:rsidR="0095373A" w:rsidRPr="00055862" w:rsidRDefault="0095373A" w:rsidP="0095373A">
      <w:pPr>
        <w:spacing w:after="0" w:line="240" w:lineRule="auto"/>
        <w:ind w:left="720"/>
        <w:rPr>
          <w:rFonts w:ascii="Arial Nova" w:eastAsia="Times New Roman" w:hAnsi="Arial Nova" w:cs="Times New Roman"/>
        </w:rPr>
      </w:pPr>
      <w:r w:rsidRPr="763FAEB8">
        <w:rPr>
          <w:rFonts w:ascii="Arial Nova" w:eastAsia="Times New Roman" w:hAnsi="Arial Nova" w:cs="Times New Roman"/>
        </w:rPr>
        <w:t xml:space="preserve">This seminar provides a graduate-level overview of and training in the sociology of poverty, with a focus on the U.S. We will examine poverty across different dimensions, theoretical perspectives, contexts, and substantive domains. </w:t>
      </w:r>
    </w:p>
    <w:p w14:paraId="0E2137CF" w14:textId="77777777" w:rsidR="00AA442D" w:rsidRDefault="00AA442D" w:rsidP="00AA442D">
      <w:pPr>
        <w:spacing w:after="0" w:line="240" w:lineRule="auto"/>
        <w:rPr>
          <w:rFonts w:ascii="Arial Nova" w:eastAsia="Times New Roman" w:hAnsi="Arial Nova" w:cs="Times New Roman"/>
          <w:b/>
          <w:bCs/>
        </w:rPr>
      </w:pPr>
    </w:p>
    <w:p w14:paraId="22DB72E6" w14:textId="25F39ED6" w:rsidR="00AA442D" w:rsidRDefault="00AA442D" w:rsidP="00AA442D">
      <w:pPr>
        <w:spacing w:after="0" w:line="240" w:lineRule="auto"/>
        <w:rPr>
          <w:rFonts w:ascii="Arial Nova" w:eastAsia="Times New Roman" w:hAnsi="Arial Nova" w:cs="Times New Roman"/>
          <w:b/>
          <w:bCs/>
        </w:rPr>
      </w:pPr>
      <w:r>
        <w:rPr>
          <w:rFonts w:ascii="Arial Nova" w:eastAsia="Times New Roman" w:hAnsi="Arial Nova" w:cs="Times New Roman"/>
          <w:b/>
          <w:bCs/>
        </w:rPr>
        <w:t>SOCI 950. Population Health (3)</w:t>
      </w:r>
    </w:p>
    <w:p w14:paraId="57D3B64C" w14:textId="77777777" w:rsidR="00AA442D" w:rsidRPr="001A305D" w:rsidRDefault="00AA442D" w:rsidP="00AA442D">
      <w:pPr>
        <w:spacing w:after="0" w:line="240" w:lineRule="auto"/>
        <w:rPr>
          <w:rFonts w:ascii="Arial Nova" w:eastAsia="Times New Roman" w:hAnsi="Arial Nova" w:cs="Times New Roman"/>
        </w:rPr>
      </w:pPr>
      <w:r>
        <w:rPr>
          <w:rFonts w:ascii="Arial Nova" w:eastAsia="Times New Roman" w:hAnsi="Arial Nova" w:cs="Times New Roman"/>
          <w:b/>
          <w:bCs/>
        </w:rPr>
        <w:tab/>
      </w:r>
      <w:r w:rsidRPr="001A305D">
        <w:rPr>
          <w:rFonts w:ascii="Arial Nova" w:eastAsia="Times New Roman" w:hAnsi="Arial Nova" w:cs="Times New Roman"/>
        </w:rPr>
        <w:t>Instructor: Lauren Gaydosh, PhD</w:t>
      </w:r>
    </w:p>
    <w:p w14:paraId="70056C28" w14:textId="2127C7B1" w:rsidR="00AA442D" w:rsidRDefault="00AA442D" w:rsidP="00AA442D">
      <w:pPr>
        <w:spacing w:after="0" w:line="240" w:lineRule="auto"/>
        <w:rPr>
          <w:rFonts w:ascii="Arial Nova" w:eastAsia="Times New Roman" w:hAnsi="Arial Nova" w:cs="Times New Roman"/>
        </w:rPr>
      </w:pPr>
      <w:r w:rsidRPr="001A305D">
        <w:rPr>
          <w:rFonts w:ascii="Arial Nova" w:eastAsia="Times New Roman" w:hAnsi="Arial Nova" w:cs="Times New Roman"/>
        </w:rPr>
        <w:tab/>
        <w:t>Offered Spring 202</w:t>
      </w:r>
      <w:r w:rsidR="00B45C6E">
        <w:rPr>
          <w:rFonts w:ascii="Arial Nova" w:eastAsia="Times New Roman" w:hAnsi="Arial Nova" w:cs="Times New Roman"/>
        </w:rPr>
        <w:t>6</w:t>
      </w:r>
    </w:p>
    <w:p w14:paraId="1B131F9D" w14:textId="77777777" w:rsidR="00AA442D" w:rsidRPr="001A305D" w:rsidRDefault="00AA442D" w:rsidP="00AA442D">
      <w:pPr>
        <w:spacing w:after="0" w:line="240" w:lineRule="auto"/>
        <w:rPr>
          <w:rFonts w:ascii="Arial Nova" w:eastAsia="Times New Roman" w:hAnsi="Arial Nova" w:cs="Times New Roman"/>
        </w:rPr>
      </w:pPr>
      <w:r>
        <w:rPr>
          <w:rFonts w:ascii="Arial Nova" w:eastAsia="Times New Roman" w:hAnsi="Arial Nova" w:cs="Times New Roman"/>
        </w:rPr>
        <w:tab/>
      </w:r>
      <w:r w:rsidRPr="001A305D">
        <w:rPr>
          <w:rFonts w:ascii="Arial Nova" w:eastAsia="Times New Roman" w:hAnsi="Arial Nova" w:cs="Times New Roman"/>
        </w:rPr>
        <w:t>Population health is the multi- and interdisciplinary study of the patterns, distributions,</w:t>
      </w:r>
    </w:p>
    <w:p w14:paraId="47B07EDC" w14:textId="77777777" w:rsidR="00AA442D" w:rsidRPr="001A305D" w:rsidRDefault="00AA442D" w:rsidP="00AA442D">
      <w:pPr>
        <w:spacing w:after="0" w:line="240" w:lineRule="auto"/>
        <w:ind w:firstLine="720"/>
        <w:rPr>
          <w:rFonts w:ascii="Arial Nova" w:eastAsia="Times New Roman" w:hAnsi="Arial Nova" w:cs="Times New Roman"/>
        </w:rPr>
      </w:pPr>
      <w:r w:rsidRPr="001A305D">
        <w:rPr>
          <w:rFonts w:ascii="Arial Nova" w:eastAsia="Times New Roman" w:hAnsi="Arial Nova" w:cs="Times New Roman"/>
        </w:rPr>
        <w:t>and causes of health in geospatially and/or socially defined populations. In this course</w:t>
      </w:r>
    </w:p>
    <w:p w14:paraId="58FF99EF" w14:textId="77777777" w:rsidR="00AA442D" w:rsidRPr="001A305D" w:rsidRDefault="00AA442D" w:rsidP="00AA442D">
      <w:pPr>
        <w:spacing w:after="0" w:line="240" w:lineRule="auto"/>
        <w:ind w:firstLine="720"/>
        <w:rPr>
          <w:rFonts w:ascii="Arial Nova" w:eastAsia="Times New Roman" w:hAnsi="Arial Nova" w:cs="Times New Roman"/>
        </w:rPr>
      </w:pPr>
      <w:r w:rsidRPr="001A305D">
        <w:rPr>
          <w:rFonts w:ascii="Arial Nova" w:eastAsia="Times New Roman" w:hAnsi="Arial Nova" w:cs="Times New Roman"/>
        </w:rPr>
        <w:t>we will emphasize demographic and biosocial approaches to the most pressing</w:t>
      </w:r>
    </w:p>
    <w:p w14:paraId="60C141C2" w14:textId="77777777" w:rsidR="00AA442D" w:rsidRPr="001A305D" w:rsidRDefault="00AA442D" w:rsidP="00AA442D">
      <w:pPr>
        <w:spacing w:after="0" w:line="240" w:lineRule="auto"/>
        <w:ind w:firstLine="720"/>
        <w:rPr>
          <w:rFonts w:ascii="Arial Nova" w:eastAsia="Times New Roman" w:hAnsi="Arial Nova" w:cs="Times New Roman"/>
        </w:rPr>
      </w:pPr>
      <w:r w:rsidRPr="001A305D">
        <w:rPr>
          <w:rFonts w:ascii="Arial Nova" w:eastAsia="Times New Roman" w:hAnsi="Arial Nova" w:cs="Times New Roman"/>
        </w:rPr>
        <w:t>contemporary population health problems. The goals of the course are to: 1) introduce</w:t>
      </w:r>
    </w:p>
    <w:p w14:paraId="7104AACE" w14:textId="77777777" w:rsidR="00AA442D" w:rsidRPr="001A305D" w:rsidRDefault="00AA442D" w:rsidP="00AA442D">
      <w:pPr>
        <w:spacing w:after="0" w:line="240" w:lineRule="auto"/>
        <w:ind w:firstLine="720"/>
        <w:rPr>
          <w:rFonts w:ascii="Arial Nova" w:eastAsia="Times New Roman" w:hAnsi="Arial Nova" w:cs="Times New Roman"/>
        </w:rPr>
      </w:pPr>
      <w:r w:rsidRPr="001A305D">
        <w:rPr>
          <w:rFonts w:ascii="Arial Nova" w:eastAsia="Times New Roman" w:hAnsi="Arial Nova" w:cs="Times New Roman"/>
        </w:rPr>
        <w:t>students to the study of population health; 2) provide students with an overview of</w:t>
      </w:r>
    </w:p>
    <w:p w14:paraId="5B19A04A" w14:textId="77777777" w:rsidR="00AA442D" w:rsidRPr="001A305D" w:rsidRDefault="00AA442D" w:rsidP="00AA442D">
      <w:pPr>
        <w:spacing w:after="0" w:line="240" w:lineRule="auto"/>
        <w:ind w:firstLine="720"/>
        <w:rPr>
          <w:rFonts w:ascii="Arial Nova" w:eastAsia="Times New Roman" w:hAnsi="Arial Nova" w:cs="Times New Roman"/>
        </w:rPr>
      </w:pPr>
      <w:r w:rsidRPr="001A305D">
        <w:rPr>
          <w:rFonts w:ascii="Arial Nova" w:eastAsia="Times New Roman" w:hAnsi="Arial Nova" w:cs="Times New Roman"/>
        </w:rPr>
        <w:t>current problems in population health; and 3) teach students how to design and conduct</w:t>
      </w:r>
    </w:p>
    <w:p w14:paraId="01270FAD" w14:textId="77777777" w:rsidR="00AA442D" w:rsidRPr="001A305D" w:rsidRDefault="00AA442D" w:rsidP="00AA442D">
      <w:pPr>
        <w:spacing w:after="0" w:line="240" w:lineRule="auto"/>
        <w:ind w:firstLine="720"/>
        <w:rPr>
          <w:rFonts w:ascii="Arial Nova" w:eastAsia="Times New Roman" w:hAnsi="Arial Nova" w:cs="Times New Roman"/>
        </w:rPr>
      </w:pPr>
      <w:r w:rsidRPr="001A305D">
        <w:rPr>
          <w:rFonts w:ascii="Arial Nova" w:eastAsia="Times New Roman" w:hAnsi="Arial Nova" w:cs="Times New Roman"/>
        </w:rPr>
        <w:t>their own population health research. By the end of the semester, students should</w:t>
      </w:r>
    </w:p>
    <w:p w14:paraId="52911CB0" w14:textId="77777777" w:rsidR="00AA442D" w:rsidRPr="001A305D" w:rsidRDefault="00AA442D" w:rsidP="00AA442D">
      <w:pPr>
        <w:spacing w:after="0" w:line="240" w:lineRule="auto"/>
        <w:ind w:firstLine="720"/>
        <w:rPr>
          <w:rFonts w:ascii="Arial Nova" w:eastAsia="Times New Roman" w:hAnsi="Arial Nova" w:cs="Times New Roman"/>
        </w:rPr>
      </w:pPr>
      <w:r w:rsidRPr="001A305D">
        <w:rPr>
          <w:rFonts w:ascii="Arial Nova" w:eastAsia="Times New Roman" w:hAnsi="Arial Nova" w:cs="Times New Roman"/>
        </w:rPr>
        <w:t xml:space="preserve">complete an independent empirical investigation that is situated in </w:t>
      </w:r>
      <w:proofErr w:type="gramStart"/>
      <w:r w:rsidRPr="001A305D">
        <w:rPr>
          <w:rFonts w:ascii="Arial Nova" w:eastAsia="Times New Roman" w:hAnsi="Arial Nova" w:cs="Times New Roman"/>
        </w:rPr>
        <w:t>the literature</w:t>
      </w:r>
      <w:proofErr w:type="gramEnd"/>
      <w:r w:rsidRPr="001A305D">
        <w:rPr>
          <w:rFonts w:ascii="Arial Nova" w:eastAsia="Times New Roman" w:hAnsi="Arial Nova" w:cs="Times New Roman"/>
        </w:rPr>
        <w:t xml:space="preserve"> and</w:t>
      </w:r>
    </w:p>
    <w:p w14:paraId="240678A9" w14:textId="77777777" w:rsidR="00AA442D" w:rsidRPr="001A305D" w:rsidRDefault="00AA442D" w:rsidP="00AA442D">
      <w:pPr>
        <w:spacing w:after="0" w:line="240" w:lineRule="auto"/>
        <w:ind w:firstLine="720"/>
        <w:rPr>
          <w:rFonts w:ascii="Arial Nova" w:eastAsia="Times New Roman" w:hAnsi="Arial Nova" w:cs="Times New Roman"/>
        </w:rPr>
      </w:pPr>
      <w:r w:rsidRPr="001A305D">
        <w:rPr>
          <w:rFonts w:ascii="Arial Nova" w:eastAsia="Times New Roman" w:hAnsi="Arial Nova" w:cs="Times New Roman"/>
        </w:rPr>
        <w:t>draws on biosocial frameworks for understanding how social and biological processes</w:t>
      </w:r>
    </w:p>
    <w:p w14:paraId="274FBFD7" w14:textId="2B66BF4A" w:rsidR="00AA442D" w:rsidRPr="001A305D" w:rsidRDefault="00AA442D" w:rsidP="00AA442D">
      <w:pPr>
        <w:spacing w:after="0" w:line="240" w:lineRule="auto"/>
        <w:ind w:left="720"/>
        <w:rPr>
          <w:rFonts w:ascii="Arial Nova" w:eastAsia="Times New Roman" w:hAnsi="Arial Nova" w:cs="Times New Roman"/>
        </w:rPr>
      </w:pPr>
      <w:proofErr w:type="gramStart"/>
      <w:r w:rsidRPr="001A305D">
        <w:rPr>
          <w:rFonts w:ascii="Arial Nova" w:eastAsia="Times New Roman" w:hAnsi="Arial Nova" w:cs="Times New Roman"/>
        </w:rPr>
        <w:t>combine</w:t>
      </w:r>
      <w:proofErr w:type="gramEnd"/>
      <w:r w:rsidRPr="001A305D">
        <w:rPr>
          <w:rFonts w:ascii="Arial Nova" w:eastAsia="Times New Roman" w:hAnsi="Arial Nova" w:cs="Times New Roman"/>
        </w:rPr>
        <w:t xml:space="preserve"> to influence population health outcomes.</w:t>
      </w:r>
      <w:r>
        <w:rPr>
          <w:rFonts w:ascii="Arial Nova" w:eastAsia="Times New Roman" w:hAnsi="Arial Nova" w:cs="Times New Roman"/>
        </w:rPr>
        <w:t xml:space="preserve"> </w:t>
      </w:r>
    </w:p>
    <w:p w14:paraId="53B005CD" w14:textId="77777777" w:rsidR="00AA442D" w:rsidRDefault="00AA442D" w:rsidP="00AB1386">
      <w:pPr>
        <w:spacing w:after="0" w:line="240" w:lineRule="auto"/>
        <w:ind w:left="720"/>
        <w:rPr>
          <w:rFonts w:ascii="Arial Nova" w:eastAsia="Times New Roman" w:hAnsi="Arial Nova" w:cs="Times New Roman"/>
        </w:rPr>
      </w:pPr>
    </w:p>
    <w:p w14:paraId="0650F55C" w14:textId="6AE18C78" w:rsidR="00F05342" w:rsidRDefault="00F05342" w:rsidP="00AB1386">
      <w:pPr>
        <w:spacing w:after="0" w:line="240" w:lineRule="auto"/>
        <w:ind w:left="720"/>
        <w:rPr>
          <w:rFonts w:ascii="Arial Nova" w:eastAsia="Times New Roman" w:hAnsi="Arial Nova" w:cs="Times New Roman"/>
        </w:rPr>
      </w:pPr>
    </w:p>
    <w:p w14:paraId="69D6C912" w14:textId="72D3D360" w:rsidR="00F05342" w:rsidRPr="00261646" w:rsidRDefault="00F05342" w:rsidP="00F05342">
      <w:pPr>
        <w:spacing w:after="0" w:line="240" w:lineRule="auto"/>
      </w:pPr>
    </w:p>
    <w:sectPr w:rsidR="00F05342" w:rsidRPr="00261646" w:rsidSect="00261646">
      <w:headerReference w:type="default" r:id="rId15"/>
      <w:footerReference w:type="default" r:id="rId16"/>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75A517" w14:textId="77777777" w:rsidR="005E165D" w:rsidRDefault="005E165D" w:rsidP="00261646">
      <w:pPr>
        <w:spacing w:after="0" w:line="240" w:lineRule="auto"/>
      </w:pPr>
      <w:r>
        <w:separator/>
      </w:r>
    </w:p>
  </w:endnote>
  <w:endnote w:type="continuationSeparator" w:id="0">
    <w:p w14:paraId="7B9A4E4D" w14:textId="77777777" w:rsidR="005E165D" w:rsidRDefault="005E165D" w:rsidP="00261646">
      <w:pPr>
        <w:spacing w:after="0" w:line="240" w:lineRule="auto"/>
      </w:pPr>
      <w:r>
        <w:continuationSeparator/>
      </w:r>
    </w:p>
  </w:endnote>
  <w:endnote w:type="continuationNotice" w:id="1">
    <w:p w14:paraId="402E7BFE" w14:textId="77777777" w:rsidR="005E165D" w:rsidRDefault="005E165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ova">
    <w:charset w:val="00"/>
    <w:family w:val="swiss"/>
    <w:pitch w:val="variable"/>
    <w:sig w:usb0="0000028F"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1E0FBE76" w14:paraId="059A268B" w14:textId="77777777" w:rsidTr="1E0FBE76">
      <w:trPr>
        <w:trHeight w:val="300"/>
      </w:trPr>
      <w:tc>
        <w:tcPr>
          <w:tcW w:w="3600" w:type="dxa"/>
        </w:tcPr>
        <w:p w14:paraId="07ED29FA" w14:textId="64C32ECD" w:rsidR="1E0FBE76" w:rsidRDefault="1E0FBE76" w:rsidP="1E0FBE76">
          <w:pPr>
            <w:pStyle w:val="Header"/>
            <w:ind w:left="-115"/>
          </w:pPr>
        </w:p>
      </w:tc>
      <w:tc>
        <w:tcPr>
          <w:tcW w:w="3600" w:type="dxa"/>
        </w:tcPr>
        <w:p w14:paraId="26F6524D" w14:textId="7DAF717E" w:rsidR="1E0FBE76" w:rsidRDefault="1E0FBE76" w:rsidP="1E0FBE76">
          <w:pPr>
            <w:pStyle w:val="Header"/>
            <w:jc w:val="center"/>
          </w:pPr>
        </w:p>
      </w:tc>
      <w:tc>
        <w:tcPr>
          <w:tcW w:w="3600" w:type="dxa"/>
        </w:tcPr>
        <w:p w14:paraId="2A4ADA44" w14:textId="35BAF8D4" w:rsidR="1E0FBE76" w:rsidRDefault="1E0FBE76" w:rsidP="1E0FBE76">
          <w:pPr>
            <w:pStyle w:val="Header"/>
            <w:ind w:right="-115"/>
            <w:jc w:val="right"/>
          </w:pPr>
        </w:p>
      </w:tc>
    </w:tr>
  </w:tbl>
  <w:p w14:paraId="74AA9BDE" w14:textId="103C7396" w:rsidR="1E0FBE76" w:rsidRDefault="1E0FBE76" w:rsidP="1E0FBE7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3E1697" w14:textId="77777777" w:rsidR="005E165D" w:rsidRDefault="005E165D" w:rsidP="00261646">
      <w:pPr>
        <w:spacing w:after="0" w:line="240" w:lineRule="auto"/>
      </w:pPr>
      <w:r>
        <w:separator/>
      </w:r>
    </w:p>
  </w:footnote>
  <w:footnote w:type="continuationSeparator" w:id="0">
    <w:p w14:paraId="376CCCA7" w14:textId="77777777" w:rsidR="005E165D" w:rsidRDefault="005E165D" w:rsidP="00261646">
      <w:pPr>
        <w:spacing w:after="0" w:line="240" w:lineRule="auto"/>
      </w:pPr>
      <w:r>
        <w:continuationSeparator/>
      </w:r>
    </w:p>
  </w:footnote>
  <w:footnote w:type="continuationNotice" w:id="1">
    <w:p w14:paraId="22C611EB" w14:textId="77777777" w:rsidR="005E165D" w:rsidRDefault="005E165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BA56A4" w14:textId="120F85EC" w:rsidR="00261646" w:rsidRPr="00261646" w:rsidRDefault="763FAEB8">
    <w:pPr>
      <w:pStyle w:val="Header"/>
      <w:rPr>
        <w:rFonts w:ascii="Arial Nova" w:hAnsi="Arial Nova"/>
        <w:b/>
        <w:bCs/>
      </w:rPr>
    </w:pPr>
    <w:r w:rsidRPr="763FAEB8">
      <w:rPr>
        <w:rFonts w:ascii="Arial Nova" w:hAnsi="Arial Nova"/>
        <w:b/>
        <w:bCs/>
      </w:rPr>
      <w:t xml:space="preserve">Approved Courses - Population Science Training Program                                       Update </w:t>
    </w:r>
    <w:r w:rsidR="00D6166E">
      <w:rPr>
        <w:rFonts w:ascii="Arial Nova" w:hAnsi="Arial Nova"/>
        <w:b/>
        <w:bCs/>
      </w:rPr>
      <w:t>8</w:t>
    </w:r>
    <w:r w:rsidRPr="763FAEB8">
      <w:rPr>
        <w:rFonts w:ascii="Arial Nova" w:hAnsi="Arial Nova"/>
        <w:b/>
        <w:bCs/>
      </w:rPr>
      <w:t>/202</w:t>
    </w:r>
    <w:r w:rsidR="008E7AC6">
      <w:rPr>
        <w:rFonts w:ascii="Arial Nova" w:hAnsi="Arial Nova"/>
        <w:b/>
        <w:bCs/>
      </w:rPr>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ECDAF6"/>
    <w:multiLevelType w:val="hybridMultilevel"/>
    <w:tmpl w:val="9878A34E"/>
    <w:lvl w:ilvl="0" w:tplc="54B656E6">
      <w:start w:val="1"/>
      <w:numFmt w:val="bullet"/>
      <w:lvlText w:val=""/>
      <w:lvlJc w:val="left"/>
      <w:pPr>
        <w:ind w:left="720" w:hanging="360"/>
      </w:pPr>
      <w:rPr>
        <w:rFonts w:ascii="Symbol" w:hAnsi="Symbol" w:hint="default"/>
      </w:rPr>
    </w:lvl>
    <w:lvl w:ilvl="1" w:tplc="41A83A72">
      <w:start w:val="1"/>
      <w:numFmt w:val="bullet"/>
      <w:lvlText w:val="o"/>
      <w:lvlJc w:val="left"/>
      <w:pPr>
        <w:ind w:left="1440" w:hanging="360"/>
      </w:pPr>
      <w:rPr>
        <w:rFonts w:ascii="Courier New" w:hAnsi="Courier New" w:hint="default"/>
      </w:rPr>
    </w:lvl>
    <w:lvl w:ilvl="2" w:tplc="B73C2328">
      <w:start w:val="1"/>
      <w:numFmt w:val="bullet"/>
      <w:lvlText w:val=""/>
      <w:lvlJc w:val="left"/>
      <w:pPr>
        <w:ind w:left="2160" w:hanging="360"/>
      </w:pPr>
      <w:rPr>
        <w:rFonts w:ascii="Wingdings" w:hAnsi="Wingdings" w:hint="default"/>
      </w:rPr>
    </w:lvl>
    <w:lvl w:ilvl="3" w:tplc="3B98A7FC">
      <w:start w:val="1"/>
      <w:numFmt w:val="bullet"/>
      <w:lvlText w:val=""/>
      <w:lvlJc w:val="left"/>
      <w:pPr>
        <w:ind w:left="2880" w:hanging="360"/>
      </w:pPr>
      <w:rPr>
        <w:rFonts w:ascii="Symbol" w:hAnsi="Symbol" w:hint="default"/>
      </w:rPr>
    </w:lvl>
    <w:lvl w:ilvl="4" w:tplc="E4981DE4">
      <w:start w:val="1"/>
      <w:numFmt w:val="bullet"/>
      <w:lvlText w:val="o"/>
      <w:lvlJc w:val="left"/>
      <w:pPr>
        <w:ind w:left="3600" w:hanging="360"/>
      </w:pPr>
      <w:rPr>
        <w:rFonts w:ascii="Courier New" w:hAnsi="Courier New" w:hint="default"/>
      </w:rPr>
    </w:lvl>
    <w:lvl w:ilvl="5" w:tplc="0FCE9D7E">
      <w:start w:val="1"/>
      <w:numFmt w:val="bullet"/>
      <w:lvlText w:val=""/>
      <w:lvlJc w:val="left"/>
      <w:pPr>
        <w:ind w:left="4320" w:hanging="360"/>
      </w:pPr>
      <w:rPr>
        <w:rFonts w:ascii="Wingdings" w:hAnsi="Wingdings" w:hint="default"/>
      </w:rPr>
    </w:lvl>
    <w:lvl w:ilvl="6" w:tplc="6DCA602A">
      <w:start w:val="1"/>
      <w:numFmt w:val="bullet"/>
      <w:lvlText w:val=""/>
      <w:lvlJc w:val="left"/>
      <w:pPr>
        <w:ind w:left="5040" w:hanging="360"/>
      </w:pPr>
      <w:rPr>
        <w:rFonts w:ascii="Symbol" w:hAnsi="Symbol" w:hint="default"/>
      </w:rPr>
    </w:lvl>
    <w:lvl w:ilvl="7" w:tplc="99DAE964">
      <w:start w:val="1"/>
      <w:numFmt w:val="bullet"/>
      <w:lvlText w:val="o"/>
      <w:lvlJc w:val="left"/>
      <w:pPr>
        <w:ind w:left="5760" w:hanging="360"/>
      </w:pPr>
      <w:rPr>
        <w:rFonts w:ascii="Courier New" w:hAnsi="Courier New" w:hint="default"/>
      </w:rPr>
    </w:lvl>
    <w:lvl w:ilvl="8" w:tplc="3F1EC19A">
      <w:start w:val="1"/>
      <w:numFmt w:val="bullet"/>
      <w:lvlText w:val=""/>
      <w:lvlJc w:val="left"/>
      <w:pPr>
        <w:ind w:left="6480" w:hanging="360"/>
      </w:pPr>
      <w:rPr>
        <w:rFonts w:ascii="Wingdings" w:hAnsi="Wingdings" w:hint="default"/>
      </w:rPr>
    </w:lvl>
  </w:abstractNum>
  <w:num w:numId="1" w16cid:durableId="13463952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1646"/>
    <w:rsid w:val="000005CB"/>
    <w:rsid w:val="000245DE"/>
    <w:rsid w:val="000258FE"/>
    <w:rsid w:val="00041525"/>
    <w:rsid w:val="00055862"/>
    <w:rsid w:val="00064FC4"/>
    <w:rsid w:val="0009527A"/>
    <w:rsid w:val="000C3A8A"/>
    <w:rsid w:val="000D27E0"/>
    <w:rsid w:val="000D6AB9"/>
    <w:rsid w:val="0010429D"/>
    <w:rsid w:val="001171CC"/>
    <w:rsid w:val="00123EC0"/>
    <w:rsid w:val="001A3E58"/>
    <w:rsid w:val="001A5D1A"/>
    <w:rsid w:val="001C6BF5"/>
    <w:rsid w:val="002125EA"/>
    <w:rsid w:val="00261646"/>
    <w:rsid w:val="0027645B"/>
    <w:rsid w:val="0028660B"/>
    <w:rsid w:val="002923B3"/>
    <w:rsid w:val="002950B2"/>
    <w:rsid w:val="002A2AB1"/>
    <w:rsid w:val="002B3C78"/>
    <w:rsid w:val="002F6E28"/>
    <w:rsid w:val="00345369"/>
    <w:rsid w:val="00373E99"/>
    <w:rsid w:val="00375C1A"/>
    <w:rsid w:val="00384F6E"/>
    <w:rsid w:val="003A10F6"/>
    <w:rsid w:val="003C0989"/>
    <w:rsid w:val="00415BD4"/>
    <w:rsid w:val="00423996"/>
    <w:rsid w:val="004364A3"/>
    <w:rsid w:val="0047755E"/>
    <w:rsid w:val="004804A2"/>
    <w:rsid w:val="0049258D"/>
    <w:rsid w:val="004B28FB"/>
    <w:rsid w:val="004E2713"/>
    <w:rsid w:val="00517AE4"/>
    <w:rsid w:val="00536843"/>
    <w:rsid w:val="00565052"/>
    <w:rsid w:val="00581164"/>
    <w:rsid w:val="005820FC"/>
    <w:rsid w:val="005D29E2"/>
    <w:rsid w:val="005E165D"/>
    <w:rsid w:val="0065366E"/>
    <w:rsid w:val="00677F52"/>
    <w:rsid w:val="00682429"/>
    <w:rsid w:val="0068473D"/>
    <w:rsid w:val="006A4BC8"/>
    <w:rsid w:val="006B0A37"/>
    <w:rsid w:val="006F1D68"/>
    <w:rsid w:val="00713514"/>
    <w:rsid w:val="00720DA8"/>
    <w:rsid w:val="00727559"/>
    <w:rsid w:val="007454B6"/>
    <w:rsid w:val="007554B8"/>
    <w:rsid w:val="007609F5"/>
    <w:rsid w:val="007616FC"/>
    <w:rsid w:val="007904E8"/>
    <w:rsid w:val="007A58A5"/>
    <w:rsid w:val="007B7D92"/>
    <w:rsid w:val="007C4D32"/>
    <w:rsid w:val="007F6050"/>
    <w:rsid w:val="0080180F"/>
    <w:rsid w:val="00816616"/>
    <w:rsid w:val="00843B6A"/>
    <w:rsid w:val="00844154"/>
    <w:rsid w:val="008468F6"/>
    <w:rsid w:val="008578C3"/>
    <w:rsid w:val="00860058"/>
    <w:rsid w:val="00875D05"/>
    <w:rsid w:val="00876130"/>
    <w:rsid w:val="008818A2"/>
    <w:rsid w:val="0089290A"/>
    <w:rsid w:val="008E6BE5"/>
    <w:rsid w:val="008E7AC6"/>
    <w:rsid w:val="009159AB"/>
    <w:rsid w:val="0095373A"/>
    <w:rsid w:val="009E11A7"/>
    <w:rsid w:val="009E3771"/>
    <w:rsid w:val="009F3D4C"/>
    <w:rsid w:val="00A84020"/>
    <w:rsid w:val="00AA442D"/>
    <w:rsid w:val="00AB1386"/>
    <w:rsid w:val="00AC76F4"/>
    <w:rsid w:val="00AD4A47"/>
    <w:rsid w:val="00AE325D"/>
    <w:rsid w:val="00AF346F"/>
    <w:rsid w:val="00AF4E2D"/>
    <w:rsid w:val="00B05F53"/>
    <w:rsid w:val="00B10237"/>
    <w:rsid w:val="00B20547"/>
    <w:rsid w:val="00B3054C"/>
    <w:rsid w:val="00B4057B"/>
    <w:rsid w:val="00B45C6E"/>
    <w:rsid w:val="00B565AC"/>
    <w:rsid w:val="00B5664C"/>
    <w:rsid w:val="00B948D3"/>
    <w:rsid w:val="00BF5B50"/>
    <w:rsid w:val="00C111CE"/>
    <w:rsid w:val="00C34745"/>
    <w:rsid w:val="00C502C4"/>
    <w:rsid w:val="00C5285A"/>
    <w:rsid w:val="00C813D2"/>
    <w:rsid w:val="00CB3860"/>
    <w:rsid w:val="00CB74E0"/>
    <w:rsid w:val="00CC66AA"/>
    <w:rsid w:val="00CF7935"/>
    <w:rsid w:val="00D142C5"/>
    <w:rsid w:val="00D32814"/>
    <w:rsid w:val="00D32F75"/>
    <w:rsid w:val="00D33C66"/>
    <w:rsid w:val="00D453B8"/>
    <w:rsid w:val="00D6166E"/>
    <w:rsid w:val="00DB35F8"/>
    <w:rsid w:val="00DC3E00"/>
    <w:rsid w:val="00DD3B8B"/>
    <w:rsid w:val="00E26967"/>
    <w:rsid w:val="00E26AC7"/>
    <w:rsid w:val="00E33052"/>
    <w:rsid w:val="00E40A24"/>
    <w:rsid w:val="00E4114A"/>
    <w:rsid w:val="00E41889"/>
    <w:rsid w:val="00E45AEB"/>
    <w:rsid w:val="00E5394B"/>
    <w:rsid w:val="00E65445"/>
    <w:rsid w:val="00E74B34"/>
    <w:rsid w:val="00E94001"/>
    <w:rsid w:val="00EB3CC2"/>
    <w:rsid w:val="00ED50CC"/>
    <w:rsid w:val="00EE4C4C"/>
    <w:rsid w:val="00F05342"/>
    <w:rsid w:val="00F11907"/>
    <w:rsid w:val="00F264DA"/>
    <w:rsid w:val="00F33562"/>
    <w:rsid w:val="00F4640C"/>
    <w:rsid w:val="00F4659E"/>
    <w:rsid w:val="00F53A3D"/>
    <w:rsid w:val="00F54E67"/>
    <w:rsid w:val="00FE5DF2"/>
    <w:rsid w:val="011C6F35"/>
    <w:rsid w:val="02A49BFD"/>
    <w:rsid w:val="09C389E4"/>
    <w:rsid w:val="0B67EA39"/>
    <w:rsid w:val="0C5D58E0"/>
    <w:rsid w:val="0D861A20"/>
    <w:rsid w:val="0D87409A"/>
    <w:rsid w:val="0E281A18"/>
    <w:rsid w:val="12196EFA"/>
    <w:rsid w:val="136527E1"/>
    <w:rsid w:val="136F8787"/>
    <w:rsid w:val="1489BC6C"/>
    <w:rsid w:val="158845F8"/>
    <w:rsid w:val="15B6E4C2"/>
    <w:rsid w:val="168BCC83"/>
    <w:rsid w:val="16B7A7B8"/>
    <w:rsid w:val="16C3B544"/>
    <w:rsid w:val="16FDDAF7"/>
    <w:rsid w:val="173CFA7A"/>
    <w:rsid w:val="17C6CA0F"/>
    <w:rsid w:val="1824DFDF"/>
    <w:rsid w:val="18C13735"/>
    <w:rsid w:val="1AC25B52"/>
    <w:rsid w:val="1B50CC34"/>
    <w:rsid w:val="1B7E456B"/>
    <w:rsid w:val="1D9143E9"/>
    <w:rsid w:val="1E0FBE76"/>
    <w:rsid w:val="1E3278E3"/>
    <w:rsid w:val="1E86B07D"/>
    <w:rsid w:val="1F289A86"/>
    <w:rsid w:val="203E5206"/>
    <w:rsid w:val="2206D935"/>
    <w:rsid w:val="23350517"/>
    <w:rsid w:val="24706EE7"/>
    <w:rsid w:val="25CBFB0D"/>
    <w:rsid w:val="26AC70C5"/>
    <w:rsid w:val="2A5E0B29"/>
    <w:rsid w:val="2AB42972"/>
    <w:rsid w:val="2CD438F0"/>
    <w:rsid w:val="2CF7A977"/>
    <w:rsid w:val="2DAEADB9"/>
    <w:rsid w:val="2E538563"/>
    <w:rsid w:val="2EBF9158"/>
    <w:rsid w:val="30CDCDA8"/>
    <w:rsid w:val="30F95A2D"/>
    <w:rsid w:val="310DB260"/>
    <w:rsid w:val="325D7B5D"/>
    <w:rsid w:val="327012BF"/>
    <w:rsid w:val="32C261E2"/>
    <w:rsid w:val="32F2FBB1"/>
    <w:rsid w:val="34CC6829"/>
    <w:rsid w:val="34FDFC72"/>
    <w:rsid w:val="35D35D54"/>
    <w:rsid w:val="3724E720"/>
    <w:rsid w:val="37A2DF07"/>
    <w:rsid w:val="38DFE998"/>
    <w:rsid w:val="38E5F10F"/>
    <w:rsid w:val="39AC0E32"/>
    <w:rsid w:val="3A0DFA8A"/>
    <w:rsid w:val="3B153F8E"/>
    <w:rsid w:val="3C46630A"/>
    <w:rsid w:val="3C8C19DF"/>
    <w:rsid w:val="3D42A4C4"/>
    <w:rsid w:val="3D7BA9A0"/>
    <w:rsid w:val="3E70FD80"/>
    <w:rsid w:val="3F86F535"/>
    <w:rsid w:val="3FCDB1B8"/>
    <w:rsid w:val="416ED742"/>
    <w:rsid w:val="417CCA34"/>
    <w:rsid w:val="42F76F8F"/>
    <w:rsid w:val="431B31FB"/>
    <w:rsid w:val="44D44903"/>
    <w:rsid w:val="45E5B7F0"/>
    <w:rsid w:val="47BB628F"/>
    <w:rsid w:val="48102E51"/>
    <w:rsid w:val="492182ED"/>
    <w:rsid w:val="4A63D7E3"/>
    <w:rsid w:val="4A82E3BB"/>
    <w:rsid w:val="4AC03DA7"/>
    <w:rsid w:val="4B5F7F16"/>
    <w:rsid w:val="4DAFAF10"/>
    <w:rsid w:val="4E25CF0F"/>
    <w:rsid w:val="4F570D2D"/>
    <w:rsid w:val="50410980"/>
    <w:rsid w:val="50633423"/>
    <w:rsid w:val="5185D389"/>
    <w:rsid w:val="5275097E"/>
    <w:rsid w:val="52C660A9"/>
    <w:rsid w:val="5390A45C"/>
    <w:rsid w:val="548600D2"/>
    <w:rsid w:val="54B3516C"/>
    <w:rsid w:val="55F577CD"/>
    <w:rsid w:val="573FB6BF"/>
    <w:rsid w:val="575E68B5"/>
    <w:rsid w:val="588EB0C3"/>
    <w:rsid w:val="5A6DB4E0"/>
    <w:rsid w:val="5ADE1A0E"/>
    <w:rsid w:val="5B2782BF"/>
    <w:rsid w:val="5C4D37FE"/>
    <w:rsid w:val="5D77F9A5"/>
    <w:rsid w:val="5DE638C7"/>
    <w:rsid w:val="5EA647F4"/>
    <w:rsid w:val="5EE51BAB"/>
    <w:rsid w:val="5F4EB0FF"/>
    <w:rsid w:val="5F9FEB3B"/>
    <w:rsid w:val="5FA77EF3"/>
    <w:rsid w:val="600CA1B2"/>
    <w:rsid w:val="61A9D2C0"/>
    <w:rsid w:val="633FDB33"/>
    <w:rsid w:val="64E6D35F"/>
    <w:rsid w:val="651527B9"/>
    <w:rsid w:val="65A2BBF6"/>
    <w:rsid w:val="660FD4BD"/>
    <w:rsid w:val="66A5CBA8"/>
    <w:rsid w:val="6738AA2C"/>
    <w:rsid w:val="69BBED01"/>
    <w:rsid w:val="6BEC070F"/>
    <w:rsid w:val="6CA965FE"/>
    <w:rsid w:val="6CC6A245"/>
    <w:rsid w:val="6EF4BF31"/>
    <w:rsid w:val="70045394"/>
    <w:rsid w:val="700AA35C"/>
    <w:rsid w:val="700CE598"/>
    <w:rsid w:val="7044DE1A"/>
    <w:rsid w:val="7105A8E6"/>
    <w:rsid w:val="71B7A5B2"/>
    <w:rsid w:val="71C101A6"/>
    <w:rsid w:val="725AE089"/>
    <w:rsid w:val="759F22D9"/>
    <w:rsid w:val="763FAEB8"/>
    <w:rsid w:val="790BE9F2"/>
    <w:rsid w:val="79CA742D"/>
    <w:rsid w:val="7A5F68D6"/>
    <w:rsid w:val="7F36B2BB"/>
    <w:rsid w:val="7F5EF51F"/>
    <w:rsid w:val="7FAB797A"/>
    <w:rsid w:val="7FF6DA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F4BB43"/>
  <w15:chartTrackingRefBased/>
  <w15:docId w15:val="{9A4DA7FE-A944-4F8E-A770-D2DC89B170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6164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261646"/>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61646"/>
    <w:rPr>
      <w:rFonts w:ascii="Times New Roman" w:eastAsia="Times New Roman" w:hAnsi="Times New Roman" w:cs="Times New Roman"/>
      <w:b/>
      <w:bCs/>
      <w:sz w:val="36"/>
      <w:szCs w:val="36"/>
    </w:rPr>
  </w:style>
  <w:style w:type="character" w:styleId="Hyperlink">
    <w:name w:val="Hyperlink"/>
    <w:basedOn w:val="DefaultParagraphFont"/>
    <w:uiPriority w:val="99"/>
    <w:unhideWhenUsed/>
    <w:rsid w:val="00261646"/>
    <w:rPr>
      <w:color w:val="0000FF"/>
      <w:u w:val="single"/>
    </w:rPr>
  </w:style>
  <w:style w:type="paragraph" w:styleId="NormalWeb">
    <w:name w:val="Normal (Web)"/>
    <w:basedOn w:val="Normal"/>
    <w:uiPriority w:val="99"/>
    <w:semiHidden/>
    <w:unhideWhenUsed/>
    <w:rsid w:val="00261646"/>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261646"/>
    <w:rPr>
      <w:b/>
      <w:bCs/>
    </w:rPr>
  </w:style>
  <w:style w:type="character" w:customStyle="1" w:styleId="link">
    <w:name w:val="link"/>
    <w:basedOn w:val="DefaultParagraphFont"/>
    <w:rsid w:val="00261646"/>
  </w:style>
  <w:style w:type="character" w:styleId="Emphasis">
    <w:name w:val="Emphasis"/>
    <w:basedOn w:val="DefaultParagraphFont"/>
    <w:uiPriority w:val="20"/>
    <w:qFormat/>
    <w:rsid w:val="00261646"/>
    <w:rPr>
      <w:i/>
      <w:iCs/>
    </w:rPr>
  </w:style>
  <w:style w:type="paragraph" w:styleId="Header">
    <w:name w:val="header"/>
    <w:basedOn w:val="Normal"/>
    <w:link w:val="HeaderChar"/>
    <w:uiPriority w:val="99"/>
    <w:unhideWhenUsed/>
    <w:rsid w:val="00261646"/>
    <w:pPr>
      <w:tabs>
        <w:tab w:val="center" w:pos="4680"/>
        <w:tab w:val="right" w:pos="9360"/>
      </w:tabs>
      <w:spacing w:after="0" w:line="240" w:lineRule="auto"/>
    </w:pPr>
  </w:style>
  <w:style w:type="character" w:customStyle="1" w:styleId="HeaderChar">
    <w:name w:val="Header Char"/>
    <w:basedOn w:val="DefaultParagraphFont"/>
    <w:link w:val="Header"/>
    <w:uiPriority w:val="99"/>
    <w:rsid w:val="00261646"/>
  </w:style>
  <w:style w:type="paragraph" w:styleId="Footer">
    <w:name w:val="footer"/>
    <w:basedOn w:val="Normal"/>
    <w:link w:val="FooterChar"/>
    <w:uiPriority w:val="99"/>
    <w:unhideWhenUsed/>
    <w:rsid w:val="00261646"/>
    <w:pPr>
      <w:tabs>
        <w:tab w:val="center" w:pos="4680"/>
        <w:tab w:val="right" w:pos="9360"/>
      </w:tabs>
      <w:spacing w:after="0" w:line="240" w:lineRule="auto"/>
    </w:pPr>
  </w:style>
  <w:style w:type="character" w:customStyle="1" w:styleId="FooterChar">
    <w:name w:val="Footer Char"/>
    <w:basedOn w:val="DefaultParagraphFont"/>
    <w:link w:val="Footer"/>
    <w:uiPriority w:val="99"/>
    <w:rsid w:val="00261646"/>
  </w:style>
  <w:style w:type="character" w:customStyle="1" w:styleId="Heading1Char">
    <w:name w:val="Heading 1 Char"/>
    <w:basedOn w:val="DefaultParagraphFont"/>
    <w:link w:val="Heading1"/>
    <w:uiPriority w:val="9"/>
    <w:rsid w:val="00261646"/>
    <w:rPr>
      <w:rFonts w:asciiTheme="majorHAnsi" w:eastAsiaTheme="majorEastAsia" w:hAnsiTheme="majorHAnsi" w:cstheme="majorBidi"/>
      <w:color w:val="2F5496" w:themeColor="accent1" w:themeShade="BF"/>
      <w:sz w:val="32"/>
      <w:szCs w:val="32"/>
    </w:rPr>
  </w:style>
  <w:style w:type="character" w:styleId="UnresolvedMention">
    <w:name w:val="Unresolved Mention"/>
    <w:basedOn w:val="DefaultParagraphFont"/>
    <w:uiPriority w:val="99"/>
    <w:semiHidden/>
    <w:unhideWhenUsed/>
    <w:rsid w:val="00F4659E"/>
    <w:rPr>
      <w:color w:val="605E5C"/>
      <w:shd w:val="clear" w:color="auto" w:fill="E1DFDD"/>
    </w:rPr>
  </w:style>
  <w:style w:type="character" w:styleId="CommentReference">
    <w:name w:val="annotation reference"/>
    <w:basedOn w:val="DefaultParagraphFont"/>
    <w:uiPriority w:val="99"/>
    <w:semiHidden/>
    <w:unhideWhenUsed/>
    <w:rsid w:val="009E11A7"/>
    <w:rPr>
      <w:sz w:val="16"/>
      <w:szCs w:val="16"/>
    </w:rPr>
  </w:style>
  <w:style w:type="paragraph" w:styleId="CommentText">
    <w:name w:val="annotation text"/>
    <w:basedOn w:val="Normal"/>
    <w:link w:val="CommentTextChar"/>
    <w:uiPriority w:val="99"/>
    <w:unhideWhenUsed/>
    <w:rsid w:val="009E11A7"/>
    <w:pPr>
      <w:spacing w:line="240" w:lineRule="auto"/>
    </w:pPr>
    <w:rPr>
      <w:sz w:val="20"/>
      <w:szCs w:val="20"/>
    </w:rPr>
  </w:style>
  <w:style w:type="character" w:customStyle="1" w:styleId="CommentTextChar">
    <w:name w:val="Comment Text Char"/>
    <w:basedOn w:val="DefaultParagraphFont"/>
    <w:link w:val="CommentText"/>
    <w:uiPriority w:val="99"/>
    <w:rsid w:val="009E11A7"/>
    <w:rPr>
      <w:sz w:val="20"/>
      <w:szCs w:val="20"/>
    </w:rPr>
  </w:style>
  <w:style w:type="paragraph" w:styleId="CommentSubject">
    <w:name w:val="annotation subject"/>
    <w:basedOn w:val="CommentText"/>
    <w:next w:val="CommentText"/>
    <w:link w:val="CommentSubjectChar"/>
    <w:uiPriority w:val="99"/>
    <w:semiHidden/>
    <w:unhideWhenUsed/>
    <w:rsid w:val="009E11A7"/>
    <w:rPr>
      <w:b/>
      <w:bCs/>
    </w:rPr>
  </w:style>
  <w:style w:type="character" w:customStyle="1" w:styleId="CommentSubjectChar">
    <w:name w:val="Comment Subject Char"/>
    <w:basedOn w:val="CommentTextChar"/>
    <w:link w:val="CommentSubject"/>
    <w:uiPriority w:val="99"/>
    <w:semiHidden/>
    <w:rsid w:val="009E11A7"/>
    <w:rPr>
      <w:b/>
      <w:bCs/>
      <w:sz w:val="20"/>
      <w:szCs w:val="20"/>
    </w:rPr>
  </w:style>
  <w:style w:type="paragraph" w:styleId="BalloonText">
    <w:name w:val="Balloon Text"/>
    <w:basedOn w:val="Normal"/>
    <w:link w:val="BalloonTextChar"/>
    <w:uiPriority w:val="99"/>
    <w:semiHidden/>
    <w:unhideWhenUsed/>
    <w:rsid w:val="009E11A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E11A7"/>
    <w:rPr>
      <w:rFonts w:ascii="Segoe UI" w:hAnsi="Segoe UI" w:cs="Segoe UI"/>
      <w:sz w:val="18"/>
      <w:szCs w:val="18"/>
    </w:rPr>
  </w:style>
  <w:style w:type="character" w:styleId="FollowedHyperlink">
    <w:name w:val="FollowedHyperlink"/>
    <w:basedOn w:val="DefaultParagraphFont"/>
    <w:uiPriority w:val="99"/>
    <w:semiHidden/>
    <w:unhideWhenUsed/>
    <w:rsid w:val="00727559"/>
    <w:rPr>
      <w:color w:val="954F72" w:themeColor="followedHyperlink"/>
      <w:u w:val="single"/>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763FAEB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807054">
      <w:bodyDiv w:val="1"/>
      <w:marLeft w:val="0"/>
      <w:marRight w:val="0"/>
      <w:marTop w:val="0"/>
      <w:marBottom w:val="0"/>
      <w:divBdr>
        <w:top w:val="none" w:sz="0" w:space="0" w:color="auto"/>
        <w:left w:val="none" w:sz="0" w:space="0" w:color="auto"/>
        <w:bottom w:val="none" w:sz="0" w:space="0" w:color="auto"/>
        <w:right w:val="none" w:sz="0" w:space="0" w:color="auto"/>
      </w:divBdr>
    </w:div>
    <w:div w:id="113066895">
      <w:bodyDiv w:val="1"/>
      <w:marLeft w:val="0"/>
      <w:marRight w:val="0"/>
      <w:marTop w:val="0"/>
      <w:marBottom w:val="0"/>
      <w:divBdr>
        <w:top w:val="none" w:sz="0" w:space="0" w:color="auto"/>
        <w:left w:val="none" w:sz="0" w:space="0" w:color="auto"/>
        <w:bottom w:val="none" w:sz="0" w:space="0" w:color="auto"/>
        <w:right w:val="none" w:sz="0" w:space="0" w:color="auto"/>
      </w:divBdr>
    </w:div>
    <w:div w:id="159277106">
      <w:bodyDiv w:val="1"/>
      <w:marLeft w:val="0"/>
      <w:marRight w:val="0"/>
      <w:marTop w:val="0"/>
      <w:marBottom w:val="0"/>
      <w:divBdr>
        <w:top w:val="none" w:sz="0" w:space="0" w:color="auto"/>
        <w:left w:val="none" w:sz="0" w:space="0" w:color="auto"/>
        <w:bottom w:val="none" w:sz="0" w:space="0" w:color="auto"/>
        <w:right w:val="none" w:sz="0" w:space="0" w:color="auto"/>
      </w:divBdr>
    </w:div>
    <w:div w:id="174660480">
      <w:bodyDiv w:val="1"/>
      <w:marLeft w:val="0"/>
      <w:marRight w:val="0"/>
      <w:marTop w:val="0"/>
      <w:marBottom w:val="0"/>
      <w:divBdr>
        <w:top w:val="none" w:sz="0" w:space="0" w:color="auto"/>
        <w:left w:val="none" w:sz="0" w:space="0" w:color="auto"/>
        <w:bottom w:val="none" w:sz="0" w:space="0" w:color="auto"/>
        <w:right w:val="none" w:sz="0" w:space="0" w:color="auto"/>
      </w:divBdr>
      <w:divsChild>
        <w:div w:id="270743589">
          <w:marLeft w:val="0"/>
          <w:marRight w:val="0"/>
          <w:marTop w:val="0"/>
          <w:marBottom w:val="0"/>
          <w:divBdr>
            <w:top w:val="none" w:sz="0" w:space="0" w:color="auto"/>
            <w:left w:val="none" w:sz="0" w:space="0" w:color="auto"/>
            <w:bottom w:val="none" w:sz="0" w:space="0" w:color="auto"/>
            <w:right w:val="none" w:sz="0" w:space="0" w:color="auto"/>
          </w:divBdr>
        </w:div>
      </w:divsChild>
    </w:div>
    <w:div w:id="199631561">
      <w:bodyDiv w:val="1"/>
      <w:marLeft w:val="0"/>
      <w:marRight w:val="0"/>
      <w:marTop w:val="0"/>
      <w:marBottom w:val="0"/>
      <w:divBdr>
        <w:top w:val="none" w:sz="0" w:space="0" w:color="auto"/>
        <w:left w:val="none" w:sz="0" w:space="0" w:color="auto"/>
        <w:bottom w:val="none" w:sz="0" w:space="0" w:color="auto"/>
        <w:right w:val="none" w:sz="0" w:space="0" w:color="auto"/>
      </w:divBdr>
    </w:div>
    <w:div w:id="426855218">
      <w:bodyDiv w:val="1"/>
      <w:marLeft w:val="0"/>
      <w:marRight w:val="0"/>
      <w:marTop w:val="0"/>
      <w:marBottom w:val="0"/>
      <w:divBdr>
        <w:top w:val="none" w:sz="0" w:space="0" w:color="auto"/>
        <w:left w:val="none" w:sz="0" w:space="0" w:color="auto"/>
        <w:bottom w:val="none" w:sz="0" w:space="0" w:color="auto"/>
        <w:right w:val="none" w:sz="0" w:space="0" w:color="auto"/>
      </w:divBdr>
    </w:div>
    <w:div w:id="446245035">
      <w:bodyDiv w:val="1"/>
      <w:marLeft w:val="0"/>
      <w:marRight w:val="0"/>
      <w:marTop w:val="0"/>
      <w:marBottom w:val="0"/>
      <w:divBdr>
        <w:top w:val="none" w:sz="0" w:space="0" w:color="auto"/>
        <w:left w:val="none" w:sz="0" w:space="0" w:color="auto"/>
        <w:bottom w:val="none" w:sz="0" w:space="0" w:color="auto"/>
        <w:right w:val="none" w:sz="0" w:space="0" w:color="auto"/>
      </w:divBdr>
    </w:div>
    <w:div w:id="533927359">
      <w:bodyDiv w:val="1"/>
      <w:marLeft w:val="0"/>
      <w:marRight w:val="0"/>
      <w:marTop w:val="0"/>
      <w:marBottom w:val="0"/>
      <w:divBdr>
        <w:top w:val="none" w:sz="0" w:space="0" w:color="auto"/>
        <w:left w:val="none" w:sz="0" w:space="0" w:color="auto"/>
        <w:bottom w:val="none" w:sz="0" w:space="0" w:color="auto"/>
        <w:right w:val="none" w:sz="0" w:space="0" w:color="auto"/>
      </w:divBdr>
    </w:div>
    <w:div w:id="580599203">
      <w:bodyDiv w:val="1"/>
      <w:marLeft w:val="0"/>
      <w:marRight w:val="0"/>
      <w:marTop w:val="0"/>
      <w:marBottom w:val="0"/>
      <w:divBdr>
        <w:top w:val="none" w:sz="0" w:space="0" w:color="auto"/>
        <w:left w:val="none" w:sz="0" w:space="0" w:color="auto"/>
        <w:bottom w:val="none" w:sz="0" w:space="0" w:color="auto"/>
        <w:right w:val="none" w:sz="0" w:space="0" w:color="auto"/>
      </w:divBdr>
    </w:div>
    <w:div w:id="608507555">
      <w:bodyDiv w:val="1"/>
      <w:marLeft w:val="0"/>
      <w:marRight w:val="0"/>
      <w:marTop w:val="0"/>
      <w:marBottom w:val="0"/>
      <w:divBdr>
        <w:top w:val="none" w:sz="0" w:space="0" w:color="auto"/>
        <w:left w:val="none" w:sz="0" w:space="0" w:color="auto"/>
        <w:bottom w:val="none" w:sz="0" w:space="0" w:color="auto"/>
        <w:right w:val="none" w:sz="0" w:space="0" w:color="auto"/>
      </w:divBdr>
    </w:div>
    <w:div w:id="642081186">
      <w:bodyDiv w:val="1"/>
      <w:marLeft w:val="0"/>
      <w:marRight w:val="0"/>
      <w:marTop w:val="0"/>
      <w:marBottom w:val="0"/>
      <w:divBdr>
        <w:top w:val="none" w:sz="0" w:space="0" w:color="auto"/>
        <w:left w:val="none" w:sz="0" w:space="0" w:color="auto"/>
        <w:bottom w:val="none" w:sz="0" w:space="0" w:color="auto"/>
        <w:right w:val="none" w:sz="0" w:space="0" w:color="auto"/>
      </w:divBdr>
    </w:div>
    <w:div w:id="741028914">
      <w:bodyDiv w:val="1"/>
      <w:marLeft w:val="0"/>
      <w:marRight w:val="0"/>
      <w:marTop w:val="0"/>
      <w:marBottom w:val="0"/>
      <w:divBdr>
        <w:top w:val="none" w:sz="0" w:space="0" w:color="auto"/>
        <w:left w:val="none" w:sz="0" w:space="0" w:color="auto"/>
        <w:bottom w:val="none" w:sz="0" w:space="0" w:color="auto"/>
        <w:right w:val="none" w:sz="0" w:space="0" w:color="auto"/>
      </w:divBdr>
    </w:div>
    <w:div w:id="809597299">
      <w:bodyDiv w:val="1"/>
      <w:marLeft w:val="0"/>
      <w:marRight w:val="0"/>
      <w:marTop w:val="0"/>
      <w:marBottom w:val="0"/>
      <w:divBdr>
        <w:top w:val="none" w:sz="0" w:space="0" w:color="auto"/>
        <w:left w:val="none" w:sz="0" w:space="0" w:color="auto"/>
        <w:bottom w:val="none" w:sz="0" w:space="0" w:color="auto"/>
        <w:right w:val="none" w:sz="0" w:space="0" w:color="auto"/>
      </w:divBdr>
    </w:div>
    <w:div w:id="915166712">
      <w:bodyDiv w:val="1"/>
      <w:marLeft w:val="0"/>
      <w:marRight w:val="0"/>
      <w:marTop w:val="0"/>
      <w:marBottom w:val="0"/>
      <w:divBdr>
        <w:top w:val="none" w:sz="0" w:space="0" w:color="auto"/>
        <w:left w:val="none" w:sz="0" w:space="0" w:color="auto"/>
        <w:bottom w:val="none" w:sz="0" w:space="0" w:color="auto"/>
        <w:right w:val="none" w:sz="0" w:space="0" w:color="auto"/>
      </w:divBdr>
    </w:div>
    <w:div w:id="931743163">
      <w:bodyDiv w:val="1"/>
      <w:marLeft w:val="0"/>
      <w:marRight w:val="0"/>
      <w:marTop w:val="0"/>
      <w:marBottom w:val="0"/>
      <w:divBdr>
        <w:top w:val="none" w:sz="0" w:space="0" w:color="auto"/>
        <w:left w:val="none" w:sz="0" w:space="0" w:color="auto"/>
        <w:bottom w:val="none" w:sz="0" w:space="0" w:color="auto"/>
        <w:right w:val="none" w:sz="0" w:space="0" w:color="auto"/>
      </w:divBdr>
    </w:div>
    <w:div w:id="951280043">
      <w:bodyDiv w:val="1"/>
      <w:marLeft w:val="0"/>
      <w:marRight w:val="0"/>
      <w:marTop w:val="0"/>
      <w:marBottom w:val="0"/>
      <w:divBdr>
        <w:top w:val="none" w:sz="0" w:space="0" w:color="auto"/>
        <w:left w:val="none" w:sz="0" w:space="0" w:color="auto"/>
        <w:bottom w:val="none" w:sz="0" w:space="0" w:color="auto"/>
        <w:right w:val="none" w:sz="0" w:space="0" w:color="auto"/>
      </w:divBdr>
    </w:div>
    <w:div w:id="986516692">
      <w:bodyDiv w:val="1"/>
      <w:marLeft w:val="0"/>
      <w:marRight w:val="0"/>
      <w:marTop w:val="0"/>
      <w:marBottom w:val="0"/>
      <w:divBdr>
        <w:top w:val="none" w:sz="0" w:space="0" w:color="auto"/>
        <w:left w:val="none" w:sz="0" w:space="0" w:color="auto"/>
        <w:bottom w:val="none" w:sz="0" w:space="0" w:color="auto"/>
        <w:right w:val="none" w:sz="0" w:space="0" w:color="auto"/>
      </w:divBdr>
    </w:div>
    <w:div w:id="1023440247">
      <w:bodyDiv w:val="1"/>
      <w:marLeft w:val="0"/>
      <w:marRight w:val="0"/>
      <w:marTop w:val="0"/>
      <w:marBottom w:val="0"/>
      <w:divBdr>
        <w:top w:val="none" w:sz="0" w:space="0" w:color="auto"/>
        <w:left w:val="none" w:sz="0" w:space="0" w:color="auto"/>
        <w:bottom w:val="none" w:sz="0" w:space="0" w:color="auto"/>
        <w:right w:val="none" w:sz="0" w:space="0" w:color="auto"/>
      </w:divBdr>
      <w:divsChild>
        <w:div w:id="813377738">
          <w:marLeft w:val="0"/>
          <w:marRight w:val="0"/>
          <w:marTop w:val="0"/>
          <w:marBottom w:val="0"/>
          <w:divBdr>
            <w:top w:val="none" w:sz="0" w:space="0" w:color="auto"/>
            <w:left w:val="none" w:sz="0" w:space="0" w:color="auto"/>
            <w:bottom w:val="none" w:sz="0" w:space="0" w:color="auto"/>
            <w:right w:val="none" w:sz="0" w:space="0" w:color="auto"/>
          </w:divBdr>
        </w:div>
      </w:divsChild>
    </w:div>
    <w:div w:id="1363901642">
      <w:bodyDiv w:val="1"/>
      <w:marLeft w:val="0"/>
      <w:marRight w:val="0"/>
      <w:marTop w:val="0"/>
      <w:marBottom w:val="0"/>
      <w:divBdr>
        <w:top w:val="none" w:sz="0" w:space="0" w:color="auto"/>
        <w:left w:val="none" w:sz="0" w:space="0" w:color="auto"/>
        <w:bottom w:val="none" w:sz="0" w:space="0" w:color="auto"/>
        <w:right w:val="none" w:sz="0" w:space="0" w:color="auto"/>
      </w:divBdr>
    </w:div>
    <w:div w:id="1377121743">
      <w:bodyDiv w:val="1"/>
      <w:marLeft w:val="0"/>
      <w:marRight w:val="0"/>
      <w:marTop w:val="0"/>
      <w:marBottom w:val="0"/>
      <w:divBdr>
        <w:top w:val="none" w:sz="0" w:space="0" w:color="auto"/>
        <w:left w:val="none" w:sz="0" w:space="0" w:color="auto"/>
        <w:bottom w:val="none" w:sz="0" w:space="0" w:color="auto"/>
        <w:right w:val="none" w:sz="0" w:space="0" w:color="auto"/>
      </w:divBdr>
    </w:div>
    <w:div w:id="1523322967">
      <w:bodyDiv w:val="1"/>
      <w:marLeft w:val="0"/>
      <w:marRight w:val="0"/>
      <w:marTop w:val="0"/>
      <w:marBottom w:val="0"/>
      <w:divBdr>
        <w:top w:val="none" w:sz="0" w:space="0" w:color="auto"/>
        <w:left w:val="none" w:sz="0" w:space="0" w:color="auto"/>
        <w:bottom w:val="none" w:sz="0" w:space="0" w:color="auto"/>
        <w:right w:val="none" w:sz="0" w:space="0" w:color="auto"/>
      </w:divBdr>
    </w:div>
    <w:div w:id="1617758865">
      <w:bodyDiv w:val="1"/>
      <w:marLeft w:val="0"/>
      <w:marRight w:val="0"/>
      <w:marTop w:val="0"/>
      <w:marBottom w:val="0"/>
      <w:divBdr>
        <w:top w:val="none" w:sz="0" w:space="0" w:color="auto"/>
        <w:left w:val="none" w:sz="0" w:space="0" w:color="auto"/>
        <w:bottom w:val="none" w:sz="0" w:space="0" w:color="auto"/>
        <w:right w:val="none" w:sz="0" w:space="0" w:color="auto"/>
      </w:divBdr>
      <w:divsChild>
        <w:div w:id="286206819">
          <w:marLeft w:val="0"/>
          <w:marRight w:val="0"/>
          <w:marTop w:val="0"/>
          <w:marBottom w:val="0"/>
          <w:divBdr>
            <w:top w:val="none" w:sz="0" w:space="0" w:color="auto"/>
            <w:left w:val="none" w:sz="0" w:space="0" w:color="auto"/>
            <w:bottom w:val="none" w:sz="0" w:space="0" w:color="auto"/>
            <w:right w:val="none" w:sz="0" w:space="0" w:color="auto"/>
          </w:divBdr>
          <w:divsChild>
            <w:div w:id="673649132">
              <w:marLeft w:val="0"/>
              <w:marRight w:val="0"/>
              <w:marTop w:val="0"/>
              <w:marBottom w:val="0"/>
              <w:divBdr>
                <w:top w:val="none" w:sz="0" w:space="0" w:color="auto"/>
                <w:left w:val="none" w:sz="0" w:space="0" w:color="auto"/>
                <w:bottom w:val="none" w:sz="0" w:space="0" w:color="auto"/>
                <w:right w:val="none" w:sz="0" w:space="0" w:color="auto"/>
              </w:divBdr>
            </w:div>
          </w:divsChild>
        </w:div>
        <w:div w:id="331180979">
          <w:marLeft w:val="0"/>
          <w:marRight w:val="0"/>
          <w:marTop w:val="0"/>
          <w:marBottom w:val="0"/>
          <w:divBdr>
            <w:top w:val="none" w:sz="0" w:space="0" w:color="auto"/>
            <w:left w:val="none" w:sz="0" w:space="0" w:color="auto"/>
            <w:bottom w:val="none" w:sz="0" w:space="0" w:color="auto"/>
            <w:right w:val="none" w:sz="0" w:space="0" w:color="auto"/>
          </w:divBdr>
          <w:divsChild>
            <w:div w:id="857357086">
              <w:marLeft w:val="0"/>
              <w:marRight w:val="0"/>
              <w:marTop w:val="0"/>
              <w:marBottom w:val="0"/>
              <w:divBdr>
                <w:top w:val="none" w:sz="0" w:space="0" w:color="auto"/>
                <w:left w:val="none" w:sz="0" w:space="0" w:color="auto"/>
                <w:bottom w:val="none" w:sz="0" w:space="0" w:color="auto"/>
                <w:right w:val="none" w:sz="0" w:space="0" w:color="auto"/>
              </w:divBdr>
              <w:divsChild>
                <w:div w:id="1343240341">
                  <w:marLeft w:val="0"/>
                  <w:marRight w:val="0"/>
                  <w:marTop w:val="0"/>
                  <w:marBottom w:val="0"/>
                  <w:divBdr>
                    <w:top w:val="none" w:sz="0" w:space="0" w:color="auto"/>
                    <w:left w:val="none" w:sz="0" w:space="0" w:color="auto"/>
                    <w:bottom w:val="none" w:sz="0" w:space="0" w:color="auto"/>
                    <w:right w:val="none" w:sz="0" w:space="0" w:color="auto"/>
                  </w:divBdr>
                  <w:divsChild>
                    <w:div w:id="708145829">
                      <w:marLeft w:val="0"/>
                      <w:marRight w:val="0"/>
                      <w:marTop w:val="0"/>
                      <w:marBottom w:val="0"/>
                      <w:divBdr>
                        <w:top w:val="none" w:sz="0" w:space="0" w:color="auto"/>
                        <w:left w:val="none" w:sz="0" w:space="0" w:color="auto"/>
                        <w:bottom w:val="none" w:sz="0" w:space="0" w:color="auto"/>
                        <w:right w:val="none" w:sz="0" w:space="0" w:color="auto"/>
                      </w:divBdr>
                      <w:divsChild>
                        <w:div w:id="1619024133">
                          <w:marLeft w:val="0"/>
                          <w:marRight w:val="0"/>
                          <w:marTop w:val="0"/>
                          <w:marBottom w:val="0"/>
                          <w:divBdr>
                            <w:top w:val="none" w:sz="0" w:space="0" w:color="auto"/>
                            <w:left w:val="none" w:sz="0" w:space="0" w:color="auto"/>
                            <w:bottom w:val="none" w:sz="0" w:space="0" w:color="auto"/>
                            <w:right w:val="none" w:sz="0" w:space="0" w:color="auto"/>
                          </w:divBdr>
                          <w:divsChild>
                            <w:div w:id="891766117">
                              <w:marLeft w:val="0"/>
                              <w:marRight w:val="0"/>
                              <w:marTop w:val="0"/>
                              <w:marBottom w:val="0"/>
                              <w:divBdr>
                                <w:top w:val="none" w:sz="0" w:space="0" w:color="auto"/>
                                <w:left w:val="none" w:sz="0" w:space="0" w:color="auto"/>
                                <w:bottom w:val="none" w:sz="0" w:space="0" w:color="auto"/>
                                <w:right w:val="none" w:sz="0" w:space="0" w:color="auto"/>
                              </w:divBdr>
                              <w:divsChild>
                                <w:div w:id="1096487568">
                                  <w:marLeft w:val="0"/>
                                  <w:marRight w:val="0"/>
                                  <w:marTop w:val="0"/>
                                  <w:marBottom w:val="0"/>
                                  <w:divBdr>
                                    <w:top w:val="none" w:sz="0" w:space="0" w:color="auto"/>
                                    <w:left w:val="none" w:sz="0" w:space="0" w:color="auto"/>
                                    <w:bottom w:val="none" w:sz="0" w:space="0" w:color="auto"/>
                                    <w:right w:val="none" w:sz="0" w:space="0" w:color="auto"/>
                                  </w:divBdr>
                                  <w:divsChild>
                                    <w:div w:id="191504688">
                                      <w:marLeft w:val="0"/>
                                      <w:marRight w:val="0"/>
                                      <w:marTop w:val="0"/>
                                      <w:marBottom w:val="0"/>
                                      <w:divBdr>
                                        <w:top w:val="none" w:sz="0" w:space="0" w:color="auto"/>
                                        <w:left w:val="none" w:sz="0" w:space="0" w:color="auto"/>
                                        <w:bottom w:val="none" w:sz="0" w:space="0" w:color="auto"/>
                                        <w:right w:val="none" w:sz="0" w:space="0" w:color="auto"/>
                                      </w:divBdr>
                                      <w:divsChild>
                                        <w:div w:id="351995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88293215">
      <w:bodyDiv w:val="1"/>
      <w:marLeft w:val="0"/>
      <w:marRight w:val="0"/>
      <w:marTop w:val="0"/>
      <w:marBottom w:val="0"/>
      <w:divBdr>
        <w:top w:val="none" w:sz="0" w:space="0" w:color="auto"/>
        <w:left w:val="none" w:sz="0" w:space="0" w:color="auto"/>
        <w:bottom w:val="none" w:sz="0" w:space="0" w:color="auto"/>
        <w:right w:val="none" w:sz="0" w:space="0" w:color="auto"/>
      </w:divBdr>
    </w:div>
    <w:div w:id="1690370629">
      <w:bodyDiv w:val="1"/>
      <w:marLeft w:val="0"/>
      <w:marRight w:val="0"/>
      <w:marTop w:val="0"/>
      <w:marBottom w:val="0"/>
      <w:divBdr>
        <w:top w:val="none" w:sz="0" w:space="0" w:color="auto"/>
        <w:left w:val="none" w:sz="0" w:space="0" w:color="auto"/>
        <w:bottom w:val="none" w:sz="0" w:space="0" w:color="auto"/>
        <w:right w:val="none" w:sz="0" w:space="0" w:color="auto"/>
      </w:divBdr>
    </w:div>
    <w:div w:id="1708483677">
      <w:bodyDiv w:val="1"/>
      <w:marLeft w:val="0"/>
      <w:marRight w:val="0"/>
      <w:marTop w:val="0"/>
      <w:marBottom w:val="0"/>
      <w:divBdr>
        <w:top w:val="none" w:sz="0" w:space="0" w:color="auto"/>
        <w:left w:val="none" w:sz="0" w:space="0" w:color="auto"/>
        <w:bottom w:val="none" w:sz="0" w:space="0" w:color="auto"/>
        <w:right w:val="none" w:sz="0" w:space="0" w:color="auto"/>
      </w:divBdr>
    </w:div>
    <w:div w:id="1728795260">
      <w:bodyDiv w:val="1"/>
      <w:marLeft w:val="0"/>
      <w:marRight w:val="0"/>
      <w:marTop w:val="0"/>
      <w:marBottom w:val="0"/>
      <w:divBdr>
        <w:top w:val="none" w:sz="0" w:space="0" w:color="auto"/>
        <w:left w:val="none" w:sz="0" w:space="0" w:color="auto"/>
        <w:bottom w:val="none" w:sz="0" w:space="0" w:color="auto"/>
        <w:right w:val="none" w:sz="0" w:space="0" w:color="auto"/>
      </w:divBdr>
    </w:div>
    <w:div w:id="2035644677">
      <w:bodyDiv w:val="1"/>
      <w:marLeft w:val="0"/>
      <w:marRight w:val="0"/>
      <w:marTop w:val="0"/>
      <w:marBottom w:val="0"/>
      <w:divBdr>
        <w:top w:val="none" w:sz="0" w:space="0" w:color="auto"/>
        <w:left w:val="none" w:sz="0" w:space="0" w:color="auto"/>
        <w:bottom w:val="none" w:sz="0" w:space="0" w:color="auto"/>
        <w:right w:val="none" w:sz="0" w:space="0" w:color="auto"/>
      </w:divBdr>
      <w:divsChild>
        <w:div w:id="1933512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ph.unc.edu/hb/health-behavior-home/"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cpc.unc.edu/training/population-science-training-program/predoc/appcourse/epid-826-fall-2015"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con.unc.edu/"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ph.unc.edu/mch/maternal-and-child-healt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E5F2AF17604E547AC98711CD19FE5BC" ma:contentTypeVersion="10" ma:contentTypeDescription="Create a new document." ma:contentTypeScope="" ma:versionID="7431485b8a69c75b586dbaa086bb630f">
  <xsd:schema xmlns:xsd="http://www.w3.org/2001/XMLSchema" xmlns:xs="http://www.w3.org/2001/XMLSchema" xmlns:p="http://schemas.microsoft.com/office/2006/metadata/properties" xmlns:ns2="218870e4-cd71-47a8-81bf-b57e176d96fa" xmlns:ns3="087d4a60-4b8a-4741-b7a3-2b8e2be7dd57" targetNamespace="http://schemas.microsoft.com/office/2006/metadata/properties" ma:root="true" ma:fieldsID="c60b0f75c2cf9ad500e5b52a16f76855" ns2:_="" ns3:_="">
    <xsd:import namespace="218870e4-cd71-47a8-81bf-b57e176d96fa"/>
    <xsd:import namespace="087d4a60-4b8a-4741-b7a3-2b8e2be7dd5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8870e4-cd71-47a8-81bf-b57e176d96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33fdc6da-32ca-4a2b-983e-32d6a4a8ae6b"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87d4a60-4b8a-4741-b7a3-2b8e2be7dd5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58a7c96d-63e4-487c-97be-7d3438586a32}" ma:internalName="TaxCatchAll" ma:showField="CatchAllData" ma:web="087d4a60-4b8a-4741-b7a3-2b8e2be7dd5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18870e4-cd71-47a8-81bf-b57e176d96fa">
      <Terms xmlns="http://schemas.microsoft.com/office/infopath/2007/PartnerControls"/>
    </lcf76f155ced4ddcb4097134ff3c332f>
    <TaxCatchAll xmlns="087d4a60-4b8a-4741-b7a3-2b8e2be7dd57" xsi:nil="true"/>
  </documentManagement>
</p:properties>
</file>

<file path=customXml/itemProps1.xml><?xml version="1.0" encoding="utf-8"?>
<ds:datastoreItem xmlns:ds="http://schemas.openxmlformats.org/officeDocument/2006/customXml" ds:itemID="{00546631-7520-4A5E-A114-02FA4E14C06F}">
  <ds:schemaRefs>
    <ds:schemaRef ds:uri="http://schemas.microsoft.com/sharepoint/v3/contenttype/forms"/>
  </ds:schemaRefs>
</ds:datastoreItem>
</file>

<file path=customXml/itemProps2.xml><?xml version="1.0" encoding="utf-8"?>
<ds:datastoreItem xmlns:ds="http://schemas.openxmlformats.org/officeDocument/2006/customXml" ds:itemID="{119BE706-A55D-45F3-BE5F-19BBA964AC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8870e4-cd71-47a8-81bf-b57e176d96fa"/>
    <ds:schemaRef ds:uri="087d4a60-4b8a-4741-b7a3-2b8e2be7dd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7385AB9-1BB3-4803-9343-EAE98F67A523}">
  <ds:schemaRefs>
    <ds:schemaRef ds:uri="http://schemas.openxmlformats.org/officeDocument/2006/bibliography"/>
  </ds:schemaRefs>
</ds:datastoreItem>
</file>

<file path=customXml/itemProps4.xml><?xml version="1.0" encoding="utf-8"?>
<ds:datastoreItem xmlns:ds="http://schemas.openxmlformats.org/officeDocument/2006/customXml" ds:itemID="{3E45AC99-03D5-49AA-9D3F-6685C98E8854}">
  <ds:schemaRefs>
    <ds:schemaRef ds:uri="http://schemas.microsoft.com/office/2006/metadata/properties"/>
    <ds:schemaRef ds:uri="http://schemas.microsoft.com/office/infopath/2007/PartnerControls"/>
    <ds:schemaRef ds:uri="218870e4-cd71-47a8-81bf-b57e176d96fa"/>
    <ds:schemaRef ds:uri="087d4a60-4b8a-4741-b7a3-2b8e2be7dd57"/>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5</Pages>
  <Words>2278</Words>
  <Characters>12991</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Collins, Michelle Christin</dc:creator>
  <cp:keywords/>
  <dc:description/>
  <cp:lastModifiedBy>Swingler, Margaret Mary</cp:lastModifiedBy>
  <cp:revision>3</cp:revision>
  <dcterms:created xsi:type="dcterms:W3CDTF">2026-08-25T17:07:00Z</dcterms:created>
  <dcterms:modified xsi:type="dcterms:W3CDTF">2026-08-25T17:32:00Z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0x0101007E5F2AF17604E547AC98711CD19FE5BC</vt:lpwstr>
  </property>
  <property fmtid="{D5CDD505-2E9C-101B-9397-08002B2CF9AE}" pid="3" name="MediaServiceImageTags">
    <vt:lpwstr/>
  </property>
</Properties>
</file>