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4722" w14:textId="13EAF992" w:rsidR="00DD7346" w:rsidRPr="00DD7346" w:rsidRDefault="00DD7346" w:rsidP="00DD7346">
      <w:pPr>
        <w:spacing w:after="0" w:line="240" w:lineRule="auto"/>
        <w:jc w:val="center"/>
        <w:rPr>
          <w:rFonts w:ascii="Times New Roman" w:eastAsia="Calibri" w:hAnsi="Times New Roman" w:cs="Times New Roman"/>
          <w:smallCaps/>
          <w:sz w:val="24"/>
          <w:szCs w:val="24"/>
        </w:rPr>
      </w:pPr>
      <w:r w:rsidRPr="00DD7346">
        <w:rPr>
          <w:rFonts w:ascii="Times New Roman" w:eastAsia="Calibri" w:hAnsi="Times New Roman" w:cs="Times New Roman"/>
          <w:sz w:val="24"/>
          <w:szCs w:val="24"/>
        </w:rPr>
        <w:t>Curriculum Vitae</w:t>
      </w:r>
      <w:r w:rsidRPr="00DD7346">
        <w:rPr>
          <w:rFonts w:ascii="Times New Roman" w:eastAsia="Calibri" w:hAnsi="Times New Roman" w:cs="Times New Roman"/>
          <w:sz w:val="24"/>
          <w:szCs w:val="24"/>
        </w:rPr>
        <w:br/>
      </w:r>
      <w:r w:rsidRPr="00DD7346">
        <w:rPr>
          <w:rFonts w:ascii="Times New Roman" w:eastAsia="Calibri" w:hAnsi="Times New Roman" w:cs="Times New Roman"/>
          <w:sz w:val="24"/>
          <w:szCs w:val="24"/>
        </w:rPr>
        <w:br/>
        <w:t>Lindsey Smith Taillie, PhD, MPH</w:t>
      </w:r>
      <w:r w:rsidRPr="00DD7346">
        <w:rPr>
          <w:rFonts w:ascii="Times New Roman" w:eastAsia="Calibri" w:hAnsi="Times New Roman" w:cs="Times New Roman"/>
          <w:sz w:val="24"/>
          <w:szCs w:val="24"/>
        </w:rPr>
        <w:br/>
      </w:r>
    </w:p>
    <w:p w14:paraId="7BB1B52C" w14:textId="74E3A0BA" w:rsidR="00DD7346" w:rsidRPr="00DD7346" w:rsidRDefault="00DD7346" w:rsidP="00DD7346">
      <w:pPr>
        <w:spacing w:after="0" w:line="240" w:lineRule="auto"/>
        <w:jc w:val="center"/>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Assistant Professor, Nutrition </w:t>
      </w:r>
    </w:p>
    <w:p w14:paraId="6B80404F" w14:textId="77777777" w:rsidR="00DD7346" w:rsidRPr="00DD7346" w:rsidRDefault="00DD7346" w:rsidP="00DD7346">
      <w:pPr>
        <w:spacing w:after="0" w:line="240" w:lineRule="auto"/>
        <w:jc w:val="center"/>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Gillings School of Global Public Health</w:t>
      </w:r>
      <w:r w:rsidRPr="00DD7346">
        <w:rPr>
          <w:rFonts w:ascii="Times New Roman" w:eastAsia="Times New Roman" w:hAnsi="Times New Roman" w:cs="Times New Roman"/>
          <w:color w:val="000000"/>
          <w:sz w:val="24"/>
          <w:szCs w:val="24"/>
        </w:rPr>
        <w:br/>
        <w:t>University of North Carolina, Chapel Hill</w:t>
      </w:r>
    </w:p>
    <w:p w14:paraId="3230031F" w14:textId="77777777" w:rsidR="00DD7346" w:rsidRPr="00DD7346" w:rsidRDefault="00DD7346" w:rsidP="00DD7346">
      <w:pPr>
        <w:spacing w:after="0" w:line="240" w:lineRule="auto"/>
        <w:jc w:val="center"/>
        <w:rPr>
          <w:rFonts w:ascii="Times New Roman" w:eastAsia="Times New Roman" w:hAnsi="Times New Roman" w:cs="Times New Roman"/>
          <w:color w:val="000000"/>
          <w:sz w:val="24"/>
          <w:szCs w:val="24"/>
        </w:rPr>
      </w:pPr>
    </w:p>
    <w:p w14:paraId="76F48FCE" w14:textId="77777777" w:rsidR="00DD7346" w:rsidRPr="00DD7346" w:rsidRDefault="00DD7346" w:rsidP="00DD7346">
      <w:pPr>
        <w:spacing w:after="0" w:line="240" w:lineRule="auto"/>
        <w:jc w:val="center"/>
        <w:rPr>
          <w:rFonts w:ascii="Times New Roman" w:eastAsia="Times New Roman" w:hAnsi="Times New Roman" w:cs="Times New Roman"/>
          <w:color w:val="000000"/>
          <w:sz w:val="24"/>
          <w:szCs w:val="24"/>
          <w:u w:val="single"/>
        </w:rPr>
      </w:pPr>
      <w:r w:rsidRPr="00DD7346">
        <w:rPr>
          <w:rFonts w:ascii="Times New Roman" w:eastAsia="Times New Roman" w:hAnsi="Times New Roman" w:cs="Times New Roman"/>
          <w:color w:val="000000"/>
          <w:sz w:val="24"/>
          <w:szCs w:val="24"/>
          <w:u w:val="single"/>
        </w:rPr>
        <w:t>Office address</w:t>
      </w:r>
    </w:p>
    <w:p w14:paraId="1F3DBFFC" w14:textId="77777777" w:rsidR="00DD7346" w:rsidRPr="00DD7346" w:rsidRDefault="00DD7346" w:rsidP="00DD7346">
      <w:pPr>
        <w:spacing w:after="0" w:line="240" w:lineRule="auto"/>
        <w:jc w:val="center"/>
        <w:rPr>
          <w:rFonts w:ascii="Times New Roman" w:eastAsia="Times New Roman" w:hAnsi="Times New Roman" w:cs="Times New Roman"/>
          <w:sz w:val="24"/>
          <w:szCs w:val="24"/>
        </w:rPr>
      </w:pPr>
      <w:r w:rsidRPr="00DD7346">
        <w:rPr>
          <w:rFonts w:ascii="Times New Roman" w:eastAsia="Times New Roman" w:hAnsi="Times New Roman" w:cs="Times New Roman"/>
          <w:color w:val="000000"/>
          <w:sz w:val="24"/>
          <w:szCs w:val="24"/>
        </w:rPr>
        <w:t>CB #8120</w:t>
      </w:r>
      <w:r w:rsidRPr="00DD7346">
        <w:rPr>
          <w:rFonts w:ascii="Times New Roman" w:eastAsia="Times New Roman" w:hAnsi="Times New Roman" w:cs="Times New Roman"/>
          <w:color w:val="000000"/>
          <w:sz w:val="24"/>
          <w:szCs w:val="24"/>
        </w:rPr>
        <w:br/>
        <w:t>123 W. Franklin ST</w:t>
      </w:r>
      <w:r w:rsidRPr="00DD7346">
        <w:rPr>
          <w:rFonts w:ascii="Times New Roman" w:eastAsia="Times New Roman" w:hAnsi="Times New Roman" w:cs="Times New Roman"/>
          <w:color w:val="000000"/>
          <w:sz w:val="24"/>
          <w:szCs w:val="24"/>
        </w:rPr>
        <w:br/>
        <w:t>Chapel Hill, NC 27516</w:t>
      </w:r>
      <w:r w:rsidRPr="00DD7346">
        <w:rPr>
          <w:rFonts w:ascii="Times New Roman" w:eastAsia="Times New Roman" w:hAnsi="Times New Roman" w:cs="Times New Roman"/>
          <w:color w:val="000000"/>
          <w:sz w:val="24"/>
          <w:szCs w:val="24"/>
        </w:rPr>
        <w:br/>
        <w:t>Mobile: 312-342-9783 Email: taillie@unc.edu</w:t>
      </w:r>
      <w:r w:rsidRPr="00DD7346">
        <w:rPr>
          <w:rFonts w:ascii="Times New Roman" w:eastAsia="Times New Roman" w:hAnsi="Times New Roman" w:cs="Times New Roman"/>
          <w:color w:val="000000"/>
          <w:sz w:val="24"/>
          <w:szCs w:val="24"/>
        </w:rPr>
        <w:br/>
      </w:r>
    </w:p>
    <w:p w14:paraId="18A1E8D2" w14:textId="7B150622" w:rsidR="00DD7346" w:rsidRPr="00DD7346" w:rsidRDefault="0068089B" w:rsidP="00DD73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w:t>
      </w:r>
      <w:r w:rsidR="001663DF">
        <w:rPr>
          <w:rFonts w:ascii="Times New Roman" w:eastAsia="Times New Roman" w:hAnsi="Times New Roman" w:cs="Times New Roman"/>
          <w:b/>
          <w:sz w:val="24"/>
          <w:szCs w:val="24"/>
        </w:rPr>
        <w:t xml:space="preserve"> </w:t>
      </w:r>
      <w:r w:rsidR="0091533B">
        <w:rPr>
          <w:rFonts w:ascii="Times New Roman" w:eastAsia="Times New Roman" w:hAnsi="Times New Roman" w:cs="Times New Roman"/>
          <w:b/>
          <w:sz w:val="24"/>
          <w:szCs w:val="24"/>
        </w:rPr>
        <w:t>202</w:t>
      </w:r>
      <w:r w:rsidR="007B239E">
        <w:rPr>
          <w:rFonts w:ascii="Times New Roman" w:eastAsia="Times New Roman" w:hAnsi="Times New Roman" w:cs="Times New Roman"/>
          <w:b/>
          <w:sz w:val="24"/>
          <w:szCs w:val="24"/>
        </w:rPr>
        <w:t>2</w:t>
      </w:r>
    </w:p>
    <w:p w14:paraId="166D78B7"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b/>
          <w:sz w:val="24"/>
          <w:szCs w:val="24"/>
        </w:rPr>
        <w:br/>
      </w:r>
      <w:r w:rsidRPr="00DD7346">
        <w:rPr>
          <w:rFonts w:ascii="Times New Roman" w:eastAsia="Times New Roman" w:hAnsi="Times New Roman" w:cs="Times New Roman"/>
          <w:b/>
          <w:color w:val="000000"/>
          <w:sz w:val="24"/>
          <w:szCs w:val="24"/>
        </w:rPr>
        <w:t>EDUCATION</w:t>
      </w:r>
      <w:r w:rsidRPr="00DD7346">
        <w:rPr>
          <w:rFonts w:ascii="Times New Roman" w:eastAsia="Times New Roman" w:hAnsi="Times New Roman" w:cs="Times New Roman"/>
          <w:b/>
          <w:color w:val="000000"/>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587"/>
      </w:tblGrid>
      <w:tr w:rsidR="00DD7346" w:rsidRPr="00DD7346" w14:paraId="42D569DA" w14:textId="77777777" w:rsidTr="00DD7346">
        <w:tc>
          <w:tcPr>
            <w:tcW w:w="1203" w:type="dxa"/>
          </w:tcPr>
          <w:p w14:paraId="00BCAF5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 xml:space="preserve">2014 </w:t>
            </w:r>
          </w:p>
        </w:tc>
        <w:tc>
          <w:tcPr>
            <w:tcW w:w="9587" w:type="dxa"/>
          </w:tcPr>
          <w:p w14:paraId="619F728C"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PhD, University of North Carolina at Chapel Hill</w:t>
            </w:r>
          </w:p>
          <w:p w14:paraId="3CFA4BD0" w14:textId="00E62855"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i/>
                <w:color w:val="000000"/>
                <w:sz w:val="24"/>
                <w:szCs w:val="24"/>
              </w:rPr>
              <w:t>Nutrition, minor</w:t>
            </w:r>
            <w:r w:rsidR="00BA49CB">
              <w:rPr>
                <w:rFonts w:ascii="Times New Roman" w:eastAsia="Times New Roman" w:hAnsi="Times New Roman"/>
                <w:i/>
                <w:color w:val="000000"/>
                <w:sz w:val="24"/>
                <w:szCs w:val="24"/>
              </w:rPr>
              <w:t xml:space="preserve"> in</w:t>
            </w:r>
            <w:r w:rsidRPr="00DD7346">
              <w:rPr>
                <w:rFonts w:ascii="Times New Roman" w:eastAsia="Times New Roman" w:hAnsi="Times New Roman"/>
                <w:i/>
                <w:color w:val="000000"/>
                <w:sz w:val="24"/>
                <w:szCs w:val="24"/>
              </w:rPr>
              <w:t xml:space="preserve"> Epidemiology</w:t>
            </w:r>
            <w:r w:rsidRPr="00DD7346">
              <w:rPr>
                <w:rFonts w:ascii="Times New Roman" w:eastAsia="Times New Roman" w:hAnsi="Times New Roman"/>
                <w:color w:val="000000"/>
                <w:sz w:val="24"/>
                <w:szCs w:val="24"/>
              </w:rPr>
              <w:br/>
            </w:r>
            <w:proofErr w:type="gramStart"/>
            <w:r w:rsidRPr="00DD7346">
              <w:rPr>
                <w:rFonts w:ascii="Times New Roman" w:eastAsia="Times New Roman" w:hAnsi="Times New Roman"/>
                <w:color w:val="000000"/>
                <w:sz w:val="24"/>
                <w:szCs w:val="24"/>
              </w:rPr>
              <w:t>Pre-doctoral</w:t>
            </w:r>
            <w:proofErr w:type="gramEnd"/>
            <w:r w:rsidRPr="00DD7346">
              <w:rPr>
                <w:rFonts w:ascii="Times New Roman" w:eastAsia="Times New Roman" w:hAnsi="Times New Roman"/>
                <w:color w:val="000000"/>
                <w:sz w:val="24"/>
                <w:szCs w:val="24"/>
              </w:rPr>
              <w:t xml:space="preserve"> trainee at the Carolina Population Center</w:t>
            </w:r>
            <w:r w:rsidRPr="00DD7346">
              <w:rPr>
                <w:rFonts w:ascii="Times New Roman" w:eastAsia="Times New Roman" w:hAnsi="Times New Roman"/>
                <w:color w:val="000000"/>
                <w:sz w:val="24"/>
                <w:szCs w:val="24"/>
              </w:rPr>
              <w:br/>
              <w:t xml:space="preserve">Dissertation title: Can a Healthy Foods Initiative at a Major National Food Retailer Improve the Nutritional </w:t>
            </w:r>
            <w:r w:rsidRPr="00DD7346">
              <w:rPr>
                <w:rFonts w:ascii="Times New Roman" w:eastAsia="Times New Roman" w:hAnsi="Times New Roman"/>
                <w:sz w:val="24"/>
                <w:szCs w:val="24"/>
              </w:rPr>
              <w:t>Quality of US Consumer Packaged Goods and Reduce Diet-Related Disparities?</w:t>
            </w:r>
          </w:p>
          <w:p w14:paraId="693B3F87"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Advisor: Barry Popkin</w:t>
            </w:r>
          </w:p>
          <w:p w14:paraId="21011D80"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776E9C43" w14:textId="77777777" w:rsidTr="00DD7346">
        <w:tc>
          <w:tcPr>
            <w:tcW w:w="1203" w:type="dxa"/>
          </w:tcPr>
          <w:p w14:paraId="104AAC6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587" w:type="dxa"/>
          </w:tcPr>
          <w:p w14:paraId="1BC5E8CE"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MPH, Yale University School of Public Health</w:t>
            </w:r>
          </w:p>
          <w:p w14:paraId="1280EF72"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i/>
                <w:color w:val="000000"/>
                <w:sz w:val="24"/>
                <w:szCs w:val="24"/>
              </w:rPr>
              <w:t>Social-behavioral Sciences</w:t>
            </w:r>
            <w:r w:rsidRPr="00DD7346">
              <w:rPr>
                <w:rFonts w:ascii="Times New Roman" w:eastAsia="Times New Roman" w:hAnsi="Times New Roman"/>
                <w:i/>
                <w:color w:val="000000"/>
                <w:sz w:val="24"/>
                <w:szCs w:val="24"/>
              </w:rPr>
              <w:br/>
            </w:r>
            <w:r w:rsidRPr="00DD7346">
              <w:rPr>
                <w:rFonts w:ascii="Times New Roman" w:eastAsia="Times New Roman" w:hAnsi="Times New Roman"/>
                <w:color w:val="000000"/>
                <w:sz w:val="24"/>
                <w:szCs w:val="24"/>
              </w:rPr>
              <w:t>Thesis Title: Portion Size Variably Affects Food Intake of 6-Year-Old and 4-Year-Old Children in Kunming, China</w:t>
            </w:r>
            <w:r w:rsidRPr="00DD7346">
              <w:rPr>
                <w:rFonts w:ascii="Times New Roman" w:eastAsia="Times New Roman" w:hAnsi="Times New Roman"/>
                <w:color w:val="000000"/>
                <w:sz w:val="24"/>
                <w:szCs w:val="24"/>
              </w:rPr>
              <w:br/>
            </w:r>
          </w:p>
        </w:tc>
      </w:tr>
      <w:tr w:rsidR="00DD7346" w:rsidRPr="00DD7346" w14:paraId="0044EE94" w14:textId="77777777" w:rsidTr="00DD7346">
        <w:tc>
          <w:tcPr>
            <w:tcW w:w="1203" w:type="dxa"/>
          </w:tcPr>
          <w:p w14:paraId="696DAAD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2007</w:t>
            </w:r>
          </w:p>
        </w:tc>
        <w:tc>
          <w:tcPr>
            <w:tcW w:w="9587" w:type="dxa"/>
          </w:tcPr>
          <w:p w14:paraId="2F40586B" w14:textId="77777777" w:rsidR="00DD7346" w:rsidRPr="00DD7346" w:rsidRDefault="00DD7346" w:rsidP="00DD7346">
            <w:pPr>
              <w:rPr>
                <w:rFonts w:ascii="Times New Roman" w:eastAsia="Times New Roman" w:hAnsi="Times New Roman"/>
                <w:i/>
                <w:color w:val="000000"/>
                <w:sz w:val="24"/>
                <w:szCs w:val="24"/>
              </w:rPr>
            </w:pPr>
            <w:r w:rsidRPr="00DD7346">
              <w:rPr>
                <w:rFonts w:ascii="Times New Roman" w:eastAsia="Times New Roman" w:hAnsi="Times New Roman"/>
                <w:color w:val="000000"/>
                <w:sz w:val="24"/>
                <w:szCs w:val="24"/>
              </w:rPr>
              <w:t>BA, with honors, Northwestern University</w:t>
            </w:r>
            <w:r w:rsidRPr="00DD7346">
              <w:rPr>
                <w:rFonts w:ascii="Times New Roman" w:eastAsia="Times New Roman" w:hAnsi="Times New Roman"/>
                <w:color w:val="000000"/>
                <w:sz w:val="24"/>
                <w:szCs w:val="24"/>
              </w:rPr>
              <w:br/>
            </w:r>
            <w:r w:rsidRPr="00DD7346">
              <w:rPr>
                <w:rFonts w:ascii="Times New Roman" w:eastAsia="Times New Roman" w:hAnsi="Times New Roman"/>
                <w:i/>
                <w:color w:val="000000"/>
                <w:sz w:val="24"/>
                <w:szCs w:val="24"/>
              </w:rPr>
              <w:t>Sociology, pre-medical concentration</w:t>
            </w:r>
          </w:p>
          <w:p w14:paraId="528CD7F0"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 xml:space="preserve">Honors thesis title: Managed Emotions Under Managed Care: The Impact of Managed Care Organizations on Psychiatrists’ Performance of Emotion Work </w:t>
            </w:r>
          </w:p>
        </w:tc>
      </w:tr>
    </w:tbl>
    <w:p w14:paraId="6F8155D1"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4FC619A7"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7DD30517"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PROFESSIONAL EXPERIENCE</w:t>
      </w:r>
      <w:r w:rsidRPr="00DD7346">
        <w:rPr>
          <w:rFonts w:ascii="Times New Roman" w:eastAsia="Times New Roman" w:hAnsi="Times New Roman" w:cs="Times New Roman"/>
          <w:b/>
          <w:color w:val="000000"/>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587"/>
      </w:tblGrid>
      <w:tr w:rsidR="00DD7346" w:rsidRPr="00DD7346" w14:paraId="1AD1DC5E" w14:textId="77777777" w:rsidTr="00DD7346">
        <w:tc>
          <w:tcPr>
            <w:tcW w:w="1203" w:type="dxa"/>
          </w:tcPr>
          <w:p w14:paraId="23773300" w14:textId="5A9FC314"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w:t>
            </w:r>
            <w:r w:rsidR="009364B5">
              <w:rPr>
                <w:rFonts w:ascii="Times New Roman" w:eastAsia="Times New Roman" w:hAnsi="Times New Roman"/>
                <w:color w:val="000000"/>
                <w:sz w:val="24"/>
                <w:szCs w:val="24"/>
              </w:rPr>
              <w:t>8</w:t>
            </w:r>
            <w:r w:rsidRPr="00DD7346">
              <w:rPr>
                <w:rFonts w:ascii="Times New Roman" w:eastAsia="Times New Roman" w:hAnsi="Times New Roman"/>
                <w:color w:val="000000"/>
                <w:sz w:val="24"/>
                <w:szCs w:val="24"/>
              </w:rPr>
              <w:t>-present</w:t>
            </w:r>
          </w:p>
        </w:tc>
        <w:tc>
          <w:tcPr>
            <w:tcW w:w="9587" w:type="dxa"/>
          </w:tcPr>
          <w:p w14:paraId="2EEC535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Assistant Professor (tenure track)</w:t>
            </w:r>
            <w:r w:rsidRPr="00DD7346">
              <w:rPr>
                <w:rFonts w:ascii="Times New Roman" w:eastAsia="Times New Roman" w:hAnsi="Times New Roman"/>
                <w:color w:val="000000"/>
                <w:sz w:val="24"/>
                <w:szCs w:val="24"/>
              </w:rPr>
              <w:br/>
              <w:t>Department of Nutrition, University of North Carolina, Chapel Hill</w:t>
            </w:r>
            <w:r w:rsidRPr="00DD7346">
              <w:rPr>
                <w:rFonts w:ascii="Times New Roman" w:eastAsia="Times New Roman" w:hAnsi="Times New Roman"/>
                <w:color w:val="000000"/>
                <w:sz w:val="24"/>
                <w:szCs w:val="24"/>
              </w:rPr>
              <w:br/>
              <w:t>Gillings School of Global Public Health</w:t>
            </w:r>
          </w:p>
          <w:p w14:paraId="3B46810E"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668A74F6" w14:textId="77777777" w:rsidTr="00DD7346">
        <w:tc>
          <w:tcPr>
            <w:tcW w:w="1203" w:type="dxa"/>
          </w:tcPr>
          <w:p w14:paraId="7FFFB34C"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 present</w:t>
            </w:r>
          </w:p>
        </w:tc>
        <w:tc>
          <w:tcPr>
            <w:tcW w:w="9587" w:type="dxa"/>
          </w:tcPr>
          <w:p w14:paraId="0F8E70C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Fellow</w:t>
            </w:r>
            <w:r w:rsidRPr="00DD7346">
              <w:rPr>
                <w:rFonts w:ascii="Times New Roman" w:eastAsia="Times New Roman" w:hAnsi="Times New Roman"/>
                <w:color w:val="000000"/>
                <w:sz w:val="24"/>
                <w:szCs w:val="24"/>
              </w:rPr>
              <w:br/>
              <w:t>Carolina Population Center, University of North Carolina, Chapel Hill</w:t>
            </w:r>
            <w:r w:rsidRPr="00DD7346">
              <w:rPr>
                <w:rFonts w:ascii="Times New Roman" w:eastAsia="Times New Roman" w:hAnsi="Times New Roman"/>
                <w:color w:val="000000"/>
                <w:sz w:val="24"/>
                <w:szCs w:val="24"/>
              </w:rPr>
              <w:br/>
            </w:r>
          </w:p>
        </w:tc>
      </w:tr>
      <w:tr w:rsidR="00DD7346" w:rsidRPr="00DD7346" w14:paraId="6A9B5773" w14:textId="77777777" w:rsidTr="00DD7346">
        <w:tc>
          <w:tcPr>
            <w:tcW w:w="1203" w:type="dxa"/>
          </w:tcPr>
          <w:p w14:paraId="68B5F14F" w14:textId="611F511A"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2014-201</w:t>
            </w:r>
            <w:r w:rsidR="009364B5">
              <w:rPr>
                <w:rFonts w:ascii="Times New Roman" w:eastAsia="Times New Roman" w:hAnsi="Times New Roman"/>
                <w:color w:val="000000"/>
                <w:sz w:val="24"/>
                <w:szCs w:val="24"/>
              </w:rPr>
              <w:t>8</w:t>
            </w:r>
            <w:r w:rsidRPr="00DD7346">
              <w:rPr>
                <w:rFonts w:ascii="Times New Roman" w:eastAsia="Times New Roman" w:hAnsi="Times New Roman"/>
                <w:color w:val="000000"/>
                <w:sz w:val="24"/>
                <w:szCs w:val="24"/>
              </w:rPr>
              <w:br/>
            </w:r>
          </w:p>
        </w:tc>
        <w:tc>
          <w:tcPr>
            <w:tcW w:w="9587" w:type="dxa"/>
          </w:tcPr>
          <w:p w14:paraId="26F74BC7"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Research Assistant Professor</w:t>
            </w:r>
            <w:r w:rsidRPr="00DD7346">
              <w:rPr>
                <w:rFonts w:ascii="Times New Roman" w:eastAsia="Times New Roman" w:hAnsi="Times New Roman"/>
                <w:color w:val="000000"/>
                <w:sz w:val="24"/>
                <w:szCs w:val="24"/>
              </w:rPr>
              <w:br/>
              <w:t>Department of Nutrition, University of North Carolina, Chapel Hill</w:t>
            </w:r>
            <w:r w:rsidRPr="00DD7346">
              <w:rPr>
                <w:rFonts w:ascii="Times New Roman" w:eastAsia="Times New Roman" w:hAnsi="Times New Roman"/>
                <w:color w:val="000000"/>
                <w:sz w:val="24"/>
                <w:szCs w:val="24"/>
              </w:rPr>
              <w:br/>
              <w:t>Gillings School of Global Public Health</w:t>
            </w:r>
          </w:p>
          <w:p w14:paraId="7822D03B"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295D1846" w14:textId="77777777" w:rsidTr="00DD7346">
        <w:tc>
          <w:tcPr>
            <w:tcW w:w="1203" w:type="dxa"/>
          </w:tcPr>
          <w:p w14:paraId="6476C5E5"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lastRenderedPageBreak/>
              <w:t>2011-2014</w:t>
            </w:r>
          </w:p>
        </w:tc>
        <w:tc>
          <w:tcPr>
            <w:tcW w:w="9587" w:type="dxa"/>
          </w:tcPr>
          <w:p w14:paraId="3B92CA5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Graduate Research Assistant and Pre-doctoral Trainee (2012-2014)</w:t>
            </w:r>
          </w:p>
          <w:p w14:paraId="096957E1"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Department of Nutrition, University of North Carolina, Chapel Hill</w:t>
            </w:r>
            <w:r w:rsidRPr="00DD7346">
              <w:rPr>
                <w:rFonts w:ascii="Times New Roman" w:eastAsia="Times New Roman" w:hAnsi="Times New Roman"/>
                <w:color w:val="000000"/>
                <w:sz w:val="24"/>
                <w:szCs w:val="24"/>
              </w:rPr>
              <w:br/>
              <w:t>Gillings School of Global Public Health</w:t>
            </w:r>
            <w:r w:rsidRPr="00DD7346">
              <w:rPr>
                <w:rFonts w:ascii="Times New Roman" w:eastAsia="Times New Roman" w:hAnsi="Times New Roman"/>
                <w:color w:val="000000"/>
                <w:sz w:val="24"/>
                <w:szCs w:val="24"/>
              </w:rPr>
              <w:br/>
              <w:t>Carolina Population Center</w:t>
            </w:r>
            <w:r w:rsidRPr="00DD7346">
              <w:rPr>
                <w:rFonts w:ascii="Times New Roman" w:eastAsia="Times New Roman" w:hAnsi="Times New Roman"/>
                <w:color w:val="000000"/>
                <w:sz w:val="24"/>
                <w:szCs w:val="24"/>
              </w:rPr>
              <w:br/>
            </w:r>
          </w:p>
        </w:tc>
      </w:tr>
      <w:tr w:rsidR="00DD7346" w:rsidRPr="00DD7346" w14:paraId="1A970246" w14:textId="77777777" w:rsidTr="00DD7346">
        <w:tc>
          <w:tcPr>
            <w:tcW w:w="1203" w:type="dxa"/>
          </w:tcPr>
          <w:p w14:paraId="7378FE7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2009-2011</w:t>
            </w:r>
          </w:p>
        </w:tc>
        <w:tc>
          <w:tcPr>
            <w:tcW w:w="9587" w:type="dxa"/>
          </w:tcPr>
          <w:p w14:paraId="03C7B8B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 xml:space="preserve">Graduate Research Assistant </w:t>
            </w:r>
            <w:r w:rsidRPr="00DD7346">
              <w:rPr>
                <w:rFonts w:ascii="Times New Roman" w:eastAsia="Times New Roman" w:hAnsi="Times New Roman"/>
                <w:color w:val="000000"/>
                <w:sz w:val="24"/>
                <w:szCs w:val="24"/>
              </w:rPr>
              <w:br/>
              <w:t>Yale School of Public Health</w:t>
            </w:r>
          </w:p>
          <w:p w14:paraId="2005D3B1"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15002220" w14:textId="77777777" w:rsidTr="00DD7346">
        <w:tc>
          <w:tcPr>
            <w:tcW w:w="1203" w:type="dxa"/>
          </w:tcPr>
          <w:p w14:paraId="2E3EEA2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2007-2009</w:t>
            </w:r>
          </w:p>
        </w:tc>
        <w:tc>
          <w:tcPr>
            <w:tcW w:w="9587" w:type="dxa"/>
          </w:tcPr>
          <w:p w14:paraId="3EA9D93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Management Fellow</w:t>
            </w:r>
            <w:r w:rsidRPr="00DD7346">
              <w:rPr>
                <w:rFonts w:ascii="Times New Roman" w:eastAsia="Times New Roman" w:hAnsi="Times New Roman"/>
                <w:color w:val="000000"/>
                <w:sz w:val="24"/>
                <w:szCs w:val="24"/>
              </w:rPr>
              <w:br/>
              <w:t>Cancer Treatment Centers of America</w:t>
            </w:r>
          </w:p>
        </w:tc>
      </w:tr>
    </w:tbl>
    <w:p w14:paraId="4129F01B"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00ED046B" w14:textId="77777777" w:rsidR="00DD7346" w:rsidRPr="00DD7346" w:rsidRDefault="00DD7346" w:rsidP="00DD7346">
      <w:pPr>
        <w:spacing w:after="0" w:line="240" w:lineRule="auto"/>
        <w:ind w:left="2160" w:hanging="2160"/>
        <w:rPr>
          <w:rFonts w:ascii="Times New Roman" w:eastAsia="Times New Roman" w:hAnsi="Times New Roman" w:cs="Times New Roman"/>
          <w:b/>
          <w:sz w:val="24"/>
          <w:szCs w:val="24"/>
        </w:rPr>
      </w:pPr>
    </w:p>
    <w:p w14:paraId="1FCF30B9" w14:textId="77777777" w:rsidR="00DD7346" w:rsidRPr="00DD7346" w:rsidRDefault="00DD7346" w:rsidP="00DD7346">
      <w:pPr>
        <w:spacing w:after="0" w:line="240" w:lineRule="auto"/>
        <w:ind w:left="2160" w:hanging="2160"/>
        <w:rPr>
          <w:rFonts w:ascii="Times New Roman" w:eastAsia="Times New Roman" w:hAnsi="Times New Roman" w:cs="Times New Roman"/>
          <w:color w:val="000000"/>
          <w:sz w:val="24"/>
          <w:szCs w:val="24"/>
        </w:rPr>
      </w:pPr>
      <w:r w:rsidRPr="00DD7346">
        <w:rPr>
          <w:rFonts w:ascii="Times New Roman" w:eastAsia="Times New Roman" w:hAnsi="Times New Roman" w:cs="Times New Roman"/>
          <w:b/>
          <w:sz w:val="24"/>
          <w:szCs w:val="24"/>
        </w:rPr>
        <w:t xml:space="preserve">HONORS AND AWARDS </w:t>
      </w:r>
      <w:r w:rsidRPr="00DD7346">
        <w:rPr>
          <w:rFonts w:ascii="Times New Roman" w:eastAsia="Times New Roman" w:hAnsi="Times New Roman" w:cs="Times New Roman"/>
          <w:b/>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DD7346" w:rsidRPr="00DD7346" w14:paraId="6A908276" w14:textId="77777777" w:rsidTr="00DD7346">
        <w:tc>
          <w:tcPr>
            <w:tcW w:w="895" w:type="dxa"/>
          </w:tcPr>
          <w:p w14:paraId="6A8CF75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3CFA54B5"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Finalist, American Society for Nutrition Emerging Leaders in Nutrition Science at Experimental</w:t>
            </w:r>
            <w:r w:rsidRPr="00DD7346">
              <w:rPr>
                <w:rFonts w:ascii="Times New Roman" w:eastAsia="Times New Roman" w:hAnsi="Times New Roman"/>
                <w:color w:val="000000"/>
                <w:sz w:val="24"/>
                <w:szCs w:val="24"/>
              </w:rPr>
              <w:br/>
              <w:t>Biology Conference</w:t>
            </w:r>
            <w:r w:rsidRPr="00DD7346">
              <w:rPr>
                <w:rFonts w:ascii="Times New Roman" w:eastAsia="Times New Roman" w:hAnsi="Times New Roman"/>
                <w:color w:val="000000"/>
                <w:sz w:val="24"/>
                <w:szCs w:val="24"/>
              </w:rPr>
              <w:br/>
            </w:r>
          </w:p>
        </w:tc>
      </w:tr>
      <w:tr w:rsidR="00DD7346" w:rsidRPr="00DD7346" w14:paraId="47C6CCC0" w14:textId="77777777" w:rsidTr="00DD7346">
        <w:tc>
          <w:tcPr>
            <w:tcW w:w="895" w:type="dxa"/>
          </w:tcPr>
          <w:p w14:paraId="44E9D97C"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5A49441C"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University of North Carolina, Gillings School of Global Public Health, Class of 2014 Scholarship</w:t>
            </w:r>
            <w:r w:rsidRPr="00DD7346">
              <w:rPr>
                <w:rFonts w:ascii="Times New Roman" w:eastAsia="Times New Roman" w:hAnsi="Times New Roman"/>
                <w:color w:val="000000"/>
                <w:sz w:val="24"/>
                <w:szCs w:val="24"/>
              </w:rPr>
              <w:br/>
            </w:r>
          </w:p>
        </w:tc>
      </w:tr>
      <w:tr w:rsidR="00DD7346" w:rsidRPr="00DD7346" w14:paraId="1A379622" w14:textId="77777777" w:rsidTr="00DD7346">
        <w:tc>
          <w:tcPr>
            <w:tcW w:w="895" w:type="dxa"/>
          </w:tcPr>
          <w:p w14:paraId="30A9AEC7"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78A2D7A4"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Future Faculty Fellowship Program, UNC-CH</w:t>
            </w:r>
            <w:r w:rsidRPr="00DD7346">
              <w:rPr>
                <w:rFonts w:ascii="Times New Roman" w:eastAsia="Times New Roman" w:hAnsi="Times New Roman"/>
                <w:color w:val="000000"/>
                <w:sz w:val="24"/>
                <w:szCs w:val="24"/>
              </w:rPr>
              <w:br/>
            </w:r>
          </w:p>
        </w:tc>
      </w:tr>
      <w:tr w:rsidR="00DD7346" w:rsidRPr="00DD7346" w14:paraId="6E004FFC" w14:textId="77777777" w:rsidTr="00DD7346">
        <w:tc>
          <w:tcPr>
            <w:tcW w:w="895" w:type="dxa"/>
          </w:tcPr>
          <w:p w14:paraId="61874B0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1E56199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Tarheel of the Month (for Excellence in Community Service), UNC-CH</w:t>
            </w:r>
          </w:p>
          <w:p w14:paraId="6821A693"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1712E076" w14:textId="77777777" w:rsidTr="00DD7346">
        <w:tc>
          <w:tcPr>
            <w:tcW w:w="895" w:type="dxa"/>
          </w:tcPr>
          <w:p w14:paraId="1D0956A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0A4F2CD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Graduate and Professional Student Travel Award, UNC-CH</w:t>
            </w:r>
          </w:p>
          <w:p w14:paraId="1A78604B"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443BD039" w14:textId="77777777" w:rsidTr="00DD7346">
        <w:tc>
          <w:tcPr>
            <w:tcW w:w="895" w:type="dxa"/>
          </w:tcPr>
          <w:p w14:paraId="4A39BFB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2013</w:t>
            </w:r>
          </w:p>
        </w:tc>
        <w:tc>
          <w:tcPr>
            <w:tcW w:w="9895" w:type="dxa"/>
          </w:tcPr>
          <w:p w14:paraId="247CE02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Graduate Student Mentoring Award, UNC-CH</w:t>
            </w:r>
          </w:p>
          <w:p w14:paraId="65B0A1CB"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1D403D70" w14:textId="77777777" w:rsidTr="00DD7346">
        <w:tc>
          <w:tcPr>
            <w:tcW w:w="895" w:type="dxa"/>
          </w:tcPr>
          <w:p w14:paraId="45AFEEA0"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2013</w:t>
            </w:r>
          </w:p>
        </w:tc>
        <w:tc>
          <w:tcPr>
            <w:tcW w:w="9895" w:type="dxa"/>
          </w:tcPr>
          <w:p w14:paraId="09625AC0"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Frank Porter Graham Honor Society, UNC-CH</w:t>
            </w:r>
            <w:r w:rsidRPr="00DD7346">
              <w:rPr>
                <w:rFonts w:ascii="Times New Roman" w:eastAsia="Times New Roman" w:hAnsi="Times New Roman"/>
                <w:color w:val="000000"/>
                <w:sz w:val="24"/>
                <w:szCs w:val="24"/>
              </w:rPr>
              <w:br/>
            </w:r>
          </w:p>
        </w:tc>
      </w:tr>
      <w:tr w:rsidR="00DD7346" w:rsidRPr="00DD7346" w14:paraId="12085DB8" w14:textId="77777777" w:rsidTr="00DD7346">
        <w:tc>
          <w:tcPr>
            <w:tcW w:w="895" w:type="dxa"/>
          </w:tcPr>
          <w:p w14:paraId="4481A251"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895" w:type="dxa"/>
          </w:tcPr>
          <w:p w14:paraId="3C3CD2D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UNC Gillings School of Global Public Health Annual Fund Scholarship</w:t>
            </w:r>
          </w:p>
          <w:p w14:paraId="04718502"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346BC37B" w14:textId="77777777" w:rsidTr="00DD7346">
        <w:tc>
          <w:tcPr>
            <w:tcW w:w="895" w:type="dxa"/>
          </w:tcPr>
          <w:p w14:paraId="660013F7"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895" w:type="dxa"/>
          </w:tcPr>
          <w:p w14:paraId="2C0AC672"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U.S. Public Health Traineeship, UNC-CH</w:t>
            </w:r>
            <w:r w:rsidRPr="00DD7346">
              <w:rPr>
                <w:rFonts w:ascii="Times New Roman" w:eastAsia="Times New Roman" w:hAnsi="Times New Roman"/>
                <w:color w:val="000000"/>
                <w:sz w:val="24"/>
                <w:szCs w:val="24"/>
              </w:rPr>
              <w:br/>
            </w:r>
          </w:p>
        </w:tc>
      </w:tr>
      <w:tr w:rsidR="00DD7346" w:rsidRPr="00DD7346" w14:paraId="4AE7B0D4" w14:textId="77777777" w:rsidTr="00DD7346">
        <w:tc>
          <w:tcPr>
            <w:tcW w:w="895" w:type="dxa"/>
          </w:tcPr>
          <w:p w14:paraId="253704C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895" w:type="dxa"/>
          </w:tcPr>
          <w:p w14:paraId="4ABEF785"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 xml:space="preserve">Commencement Speaker, Yale School of Public Health </w:t>
            </w:r>
          </w:p>
          <w:p w14:paraId="1B2A901F"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1C800531" w14:textId="77777777" w:rsidTr="00DD7346">
        <w:tc>
          <w:tcPr>
            <w:tcW w:w="895" w:type="dxa"/>
          </w:tcPr>
          <w:p w14:paraId="35779E5E"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895" w:type="dxa"/>
          </w:tcPr>
          <w:p w14:paraId="49033E7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Yale Chronic Disease Epidemiology and Social Behavioral Sciences Student Research Day Award</w:t>
            </w:r>
            <w:r w:rsidRPr="00DD7346">
              <w:rPr>
                <w:rFonts w:ascii="Times New Roman" w:eastAsia="Times New Roman" w:hAnsi="Times New Roman"/>
                <w:color w:val="000000"/>
                <w:sz w:val="24"/>
                <w:szCs w:val="24"/>
              </w:rPr>
              <w:br/>
            </w:r>
          </w:p>
        </w:tc>
      </w:tr>
      <w:tr w:rsidR="00DD7346" w:rsidRPr="00DD7346" w14:paraId="687E2388" w14:textId="77777777" w:rsidTr="00DD7346">
        <w:tc>
          <w:tcPr>
            <w:tcW w:w="895" w:type="dxa"/>
          </w:tcPr>
          <w:p w14:paraId="7653F7D9"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2007</w:t>
            </w:r>
          </w:p>
        </w:tc>
        <w:tc>
          <w:tcPr>
            <w:tcW w:w="9895" w:type="dxa"/>
          </w:tcPr>
          <w:p w14:paraId="0E5831E0"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Senior Thesis with Distinction Award, Northwestern University</w:t>
            </w:r>
          </w:p>
        </w:tc>
      </w:tr>
      <w:tr w:rsidR="00DD7346" w:rsidRPr="00DD7346" w14:paraId="579DD4B6" w14:textId="77777777" w:rsidTr="00DD7346">
        <w:tc>
          <w:tcPr>
            <w:tcW w:w="895" w:type="dxa"/>
          </w:tcPr>
          <w:p w14:paraId="4A260B59" w14:textId="77777777" w:rsidR="00DD7346" w:rsidRPr="00DD7346" w:rsidRDefault="00DD7346" w:rsidP="00DD7346">
            <w:pPr>
              <w:rPr>
                <w:rFonts w:ascii="Times New Roman" w:eastAsia="Times New Roman" w:hAnsi="Times New Roman"/>
                <w:color w:val="000000"/>
                <w:sz w:val="24"/>
                <w:szCs w:val="24"/>
              </w:rPr>
            </w:pPr>
          </w:p>
        </w:tc>
        <w:tc>
          <w:tcPr>
            <w:tcW w:w="9895" w:type="dxa"/>
          </w:tcPr>
          <w:p w14:paraId="308E213C" w14:textId="77777777" w:rsidR="00DD7346" w:rsidRPr="00DD7346" w:rsidRDefault="00DD7346" w:rsidP="00DD7346">
            <w:pPr>
              <w:rPr>
                <w:rFonts w:ascii="Times New Roman" w:eastAsia="Times New Roman" w:hAnsi="Times New Roman"/>
                <w:color w:val="000000"/>
                <w:sz w:val="24"/>
                <w:szCs w:val="24"/>
              </w:rPr>
            </w:pPr>
          </w:p>
        </w:tc>
      </w:tr>
    </w:tbl>
    <w:p w14:paraId="5CF622C2"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p>
    <w:p w14:paraId="69A041BE"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MEMBERSHIPS</w:t>
      </w:r>
    </w:p>
    <w:p w14:paraId="44070AFD"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p>
    <w:p w14:paraId="5D3D5424" w14:textId="6F0A7599" w:rsidR="00DD7346" w:rsidRPr="00DD7346" w:rsidRDefault="00C57040"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w:t>
      </w:r>
      <w:proofErr w:type="gramStart"/>
      <w:r>
        <w:rPr>
          <w:rFonts w:ascii="Times New Roman" w:eastAsia="Times New Roman" w:hAnsi="Times New Roman" w:cs="Times New Roman"/>
          <w:color w:val="000000"/>
          <w:sz w:val="24"/>
          <w:szCs w:val="24"/>
        </w:rPr>
        <w:t>present  International</w:t>
      </w:r>
      <w:proofErr w:type="gramEnd"/>
      <w:r>
        <w:rPr>
          <w:rFonts w:ascii="Times New Roman" w:eastAsia="Times New Roman" w:hAnsi="Times New Roman" w:cs="Times New Roman"/>
          <w:color w:val="000000"/>
          <w:sz w:val="24"/>
          <w:szCs w:val="24"/>
        </w:rPr>
        <w:t xml:space="preserve"> Society of Behavioral Nutrition and Physical Activity</w:t>
      </w:r>
      <w:r w:rsidR="000354A3">
        <w:rPr>
          <w:rFonts w:ascii="Times New Roman" w:eastAsia="Times New Roman" w:hAnsi="Times New Roman" w:cs="Times New Roman"/>
          <w:color w:val="000000"/>
          <w:sz w:val="24"/>
          <w:szCs w:val="24"/>
        </w:rPr>
        <w:br/>
        <w:t>2016- present   Network of Obesity and Policy Research (NOPREN) Healthy Food Retail Working Group</w:t>
      </w:r>
      <w:r>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2011-</w:t>
      </w:r>
      <w:r w:rsidR="000354A3">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present</w:t>
      </w:r>
      <w:r w:rsidR="00DD7346" w:rsidRPr="00DD7346">
        <w:rPr>
          <w:rFonts w:ascii="Times New Roman" w:eastAsia="Times New Roman" w:hAnsi="Times New Roman" w:cs="Times New Roman"/>
          <w:color w:val="000000"/>
          <w:sz w:val="24"/>
          <w:szCs w:val="24"/>
        </w:rPr>
        <w:tab/>
        <w:t>The Obesity Society</w:t>
      </w:r>
      <w:r w:rsidR="00DD7346" w:rsidRPr="00DD7346">
        <w:rPr>
          <w:rFonts w:ascii="Times New Roman" w:eastAsia="Times New Roman" w:hAnsi="Times New Roman" w:cs="Times New Roman"/>
          <w:color w:val="000000"/>
          <w:sz w:val="24"/>
          <w:szCs w:val="24"/>
        </w:rPr>
        <w:br/>
        <w:t>2011-</w:t>
      </w:r>
      <w:r w:rsidR="000354A3">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present</w:t>
      </w:r>
      <w:r w:rsidR="00DD7346" w:rsidRPr="00DD7346">
        <w:rPr>
          <w:rFonts w:ascii="Times New Roman" w:eastAsia="Times New Roman" w:hAnsi="Times New Roman" w:cs="Times New Roman"/>
          <w:color w:val="000000"/>
          <w:sz w:val="24"/>
          <w:szCs w:val="24"/>
        </w:rPr>
        <w:tab/>
        <w:t>American Society for Nutrition</w:t>
      </w:r>
      <w:r w:rsidR="00DD7346" w:rsidRPr="00DD7346">
        <w:rPr>
          <w:rFonts w:ascii="Times New Roman" w:eastAsia="Times New Roman" w:hAnsi="Times New Roman" w:cs="Times New Roman"/>
          <w:color w:val="000000"/>
          <w:sz w:val="24"/>
          <w:szCs w:val="24"/>
        </w:rPr>
        <w:br/>
        <w:t>2014-2016       International Association for Time-Use Research</w:t>
      </w:r>
    </w:p>
    <w:p w14:paraId="14D1C6D1"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2013-2016       Population Association of America</w:t>
      </w:r>
    </w:p>
    <w:p w14:paraId="25321E58" w14:textId="77777777" w:rsidR="00FC4FDE" w:rsidRDefault="00FC4FDE" w:rsidP="00DD7346">
      <w:pPr>
        <w:spacing w:after="0" w:line="240" w:lineRule="auto"/>
        <w:rPr>
          <w:rFonts w:ascii="Times New Roman" w:eastAsia="Times New Roman" w:hAnsi="Times New Roman" w:cs="Times New Roman"/>
          <w:b/>
          <w:sz w:val="24"/>
          <w:szCs w:val="24"/>
        </w:rPr>
      </w:pPr>
    </w:p>
    <w:p w14:paraId="64578DD2" w14:textId="77777777" w:rsidR="00FC4FDE" w:rsidRDefault="00FC4FDE" w:rsidP="00DD7346">
      <w:pPr>
        <w:spacing w:after="0" w:line="240" w:lineRule="auto"/>
        <w:rPr>
          <w:rFonts w:ascii="Times New Roman" w:eastAsia="Times New Roman" w:hAnsi="Times New Roman" w:cs="Times New Roman"/>
          <w:b/>
          <w:sz w:val="24"/>
          <w:szCs w:val="24"/>
        </w:rPr>
      </w:pPr>
    </w:p>
    <w:p w14:paraId="4EC4FC51" w14:textId="0EC2DAFB" w:rsidR="00DD7346" w:rsidRPr="00DD7346" w:rsidRDefault="00DD7346" w:rsidP="00DD7346">
      <w:pPr>
        <w:spacing w:after="0" w:line="240" w:lineRule="auto"/>
        <w:rPr>
          <w:rFonts w:ascii="Times New Roman" w:eastAsia="Times New Roman" w:hAnsi="Times New Roman" w:cs="Times New Roman"/>
          <w:b/>
          <w:sz w:val="24"/>
          <w:szCs w:val="24"/>
        </w:rPr>
      </w:pPr>
      <w:r w:rsidRPr="00DD7346">
        <w:rPr>
          <w:rFonts w:ascii="Times New Roman" w:eastAsia="Times New Roman" w:hAnsi="Times New Roman" w:cs="Times New Roman"/>
          <w:b/>
          <w:sz w:val="24"/>
          <w:szCs w:val="24"/>
        </w:rPr>
        <w:lastRenderedPageBreak/>
        <w:br/>
      </w:r>
    </w:p>
    <w:p w14:paraId="761098B2" w14:textId="77777777" w:rsidR="00DD7346" w:rsidRPr="00DD7346" w:rsidRDefault="00DD7346" w:rsidP="00DD7346">
      <w:pPr>
        <w:spacing w:after="0" w:line="240" w:lineRule="auto"/>
        <w:rPr>
          <w:rFonts w:ascii="Times New Roman" w:eastAsia="Times New Roman" w:hAnsi="Times New Roman" w:cs="Times New Roman"/>
          <w:sz w:val="24"/>
          <w:szCs w:val="24"/>
          <w:u w:val="single"/>
        </w:rPr>
      </w:pPr>
      <w:r w:rsidRPr="00DD7346">
        <w:rPr>
          <w:rFonts w:ascii="Times New Roman" w:eastAsia="Times New Roman" w:hAnsi="Times New Roman" w:cs="Times New Roman"/>
          <w:b/>
          <w:sz w:val="24"/>
          <w:szCs w:val="24"/>
        </w:rPr>
        <w:t>PEER-REVIEWED PUBLICATIONS</w:t>
      </w:r>
    </w:p>
    <w:p w14:paraId="75BEECBB" w14:textId="77777777" w:rsidR="00DD7346" w:rsidRPr="00DD7346" w:rsidRDefault="00DD7346" w:rsidP="00DD7346">
      <w:pPr>
        <w:spacing w:after="0" w:line="240" w:lineRule="auto"/>
        <w:rPr>
          <w:rFonts w:ascii="Times New Roman" w:eastAsia="Times New Roman" w:hAnsi="Times New Roman" w:cs="Times New Roman"/>
          <w:sz w:val="24"/>
          <w:szCs w:val="24"/>
          <w:u w:val="single"/>
        </w:rPr>
      </w:pPr>
    </w:p>
    <w:tbl>
      <w:tblPr>
        <w:tblStyle w:val="TableGrid1"/>
        <w:tblW w:w="5313" w:type="dxa"/>
        <w:jc w:val="center"/>
        <w:tblLook w:val="04A0" w:firstRow="1" w:lastRow="0" w:firstColumn="1" w:lastColumn="0" w:noHBand="0" w:noVBand="1"/>
      </w:tblPr>
      <w:tblGrid>
        <w:gridCol w:w="3705"/>
        <w:gridCol w:w="1608"/>
      </w:tblGrid>
      <w:tr w:rsidR="00DD7346" w:rsidRPr="00DD7346" w14:paraId="0A3193C7" w14:textId="77777777" w:rsidTr="56DD35A2">
        <w:trPr>
          <w:jc w:val="center"/>
        </w:trPr>
        <w:tc>
          <w:tcPr>
            <w:tcW w:w="5313" w:type="dxa"/>
            <w:gridSpan w:val="2"/>
          </w:tcPr>
          <w:p w14:paraId="388CBCBE" w14:textId="77777777" w:rsidR="00DD7346" w:rsidRPr="00DD7346" w:rsidRDefault="00DD7346" w:rsidP="00DD7346">
            <w:pPr>
              <w:rPr>
                <w:rFonts w:ascii="Times New Roman" w:eastAsia="Times New Roman" w:hAnsi="Times New Roman"/>
                <w:b/>
                <w:sz w:val="24"/>
                <w:szCs w:val="24"/>
              </w:rPr>
            </w:pPr>
            <w:r w:rsidRPr="00DD7346">
              <w:rPr>
                <w:rFonts w:ascii="Times New Roman" w:eastAsia="Times New Roman" w:hAnsi="Times New Roman"/>
                <w:b/>
                <w:sz w:val="24"/>
                <w:szCs w:val="24"/>
              </w:rPr>
              <w:t>Summary table of publications</w:t>
            </w:r>
          </w:p>
        </w:tc>
      </w:tr>
      <w:tr w:rsidR="00DD7346" w:rsidRPr="00DD7346" w14:paraId="314A9FE9" w14:textId="77777777" w:rsidTr="56DD35A2">
        <w:trPr>
          <w:jc w:val="center"/>
        </w:trPr>
        <w:tc>
          <w:tcPr>
            <w:tcW w:w="3705" w:type="dxa"/>
            <w:shd w:val="clear" w:color="auto" w:fill="D9D9D9" w:themeFill="background1" w:themeFillShade="D9"/>
          </w:tcPr>
          <w:p w14:paraId="2AFEE919" w14:textId="458E6FE9" w:rsidR="00DD7346" w:rsidRPr="00FC4FDE" w:rsidRDefault="00DD7346" w:rsidP="00DD7346">
            <w:pPr>
              <w:rPr>
                <w:rFonts w:ascii="Times New Roman" w:eastAsia="Times New Roman" w:hAnsi="Times New Roman"/>
                <w:b/>
                <w:bCs/>
                <w:sz w:val="24"/>
                <w:szCs w:val="24"/>
              </w:rPr>
            </w:pPr>
            <w:r w:rsidRPr="00FC4FDE">
              <w:rPr>
                <w:rFonts w:ascii="Times New Roman" w:eastAsia="Times New Roman" w:hAnsi="Times New Roman"/>
                <w:b/>
                <w:bCs/>
                <w:sz w:val="24"/>
                <w:szCs w:val="24"/>
              </w:rPr>
              <w:t xml:space="preserve">Total </w:t>
            </w:r>
            <w:r w:rsidR="65078369" w:rsidRPr="00FC4FDE">
              <w:rPr>
                <w:rFonts w:ascii="Times New Roman" w:eastAsia="Times New Roman" w:hAnsi="Times New Roman"/>
                <w:b/>
                <w:bCs/>
                <w:sz w:val="24"/>
                <w:szCs w:val="24"/>
              </w:rPr>
              <w:t>published</w:t>
            </w:r>
          </w:p>
        </w:tc>
        <w:tc>
          <w:tcPr>
            <w:tcW w:w="1608" w:type="dxa"/>
            <w:shd w:val="clear" w:color="auto" w:fill="D9D9D9" w:themeFill="background1" w:themeFillShade="D9"/>
          </w:tcPr>
          <w:p w14:paraId="10413994" w14:textId="1F09ACFB" w:rsidR="00DD7346" w:rsidRPr="00FC4FDE" w:rsidRDefault="00017C08" w:rsidP="00DD7346">
            <w:pPr>
              <w:rPr>
                <w:rFonts w:ascii="Times New Roman" w:eastAsia="Times New Roman" w:hAnsi="Times New Roman"/>
                <w:b/>
                <w:bCs/>
                <w:sz w:val="24"/>
                <w:szCs w:val="24"/>
              </w:rPr>
            </w:pPr>
            <w:r>
              <w:rPr>
                <w:rFonts w:ascii="Times New Roman" w:eastAsia="Times New Roman" w:hAnsi="Times New Roman"/>
                <w:b/>
                <w:bCs/>
                <w:sz w:val="24"/>
                <w:szCs w:val="24"/>
              </w:rPr>
              <w:t>1</w:t>
            </w:r>
            <w:r w:rsidR="00112AE7">
              <w:rPr>
                <w:rFonts w:ascii="Times New Roman" w:eastAsia="Times New Roman" w:hAnsi="Times New Roman"/>
                <w:b/>
                <w:bCs/>
                <w:sz w:val="24"/>
                <w:szCs w:val="24"/>
              </w:rPr>
              <w:t>1</w:t>
            </w:r>
            <w:r w:rsidR="00C037FA">
              <w:rPr>
                <w:rFonts w:ascii="Times New Roman" w:eastAsia="Times New Roman" w:hAnsi="Times New Roman"/>
                <w:b/>
                <w:bCs/>
                <w:sz w:val="24"/>
                <w:szCs w:val="24"/>
              </w:rPr>
              <w:t>2</w:t>
            </w:r>
          </w:p>
        </w:tc>
      </w:tr>
      <w:tr w:rsidR="00DD7346" w:rsidRPr="00DD7346" w14:paraId="789104F7" w14:textId="77777777" w:rsidTr="56DD35A2">
        <w:trPr>
          <w:jc w:val="center"/>
        </w:trPr>
        <w:tc>
          <w:tcPr>
            <w:tcW w:w="3705" w:type="dxa"/>
          </w:tcPr>
          <w:p w14:paraId="16E56984" w14:textId="32A5F266" w:rsidR="00DD7346" w:rsidRPr="00DD7346" w:rsidRDefault="00FA902B" w:rsidP="00DD7346">
            <w:pPr>
              <w:rPr>
                <w:rFonts w:ascii="Times New Roman" w:eastAsia="Times New Roman" w:hAnsi="Times New Roman"/>
                <w:sz w:val="24"/>
                <w:szCs w:val="24"/>
              </w:rPr>
            </w:pPr>
            <w:r w:rsidRPr="5E8B5F9A">
              <w:rPr>
                <w:rFonts w:ascii="Times New Roman" w:eastAsia="Times New Roman" w:hAnsi="Times New Roman"/>
                <w:sz w:val="24"/>
                <w:szCs w:val="24"/>
              </w:rPr>
              <w:t xml:space="preserve">   </w:t>
            </w:r>
            <w:r w:rsidR="00DD7346" w:rsidRPr="5E8B5F9A">
              <w:rPr>
                <w:rFonts w:ascii="Times New Roman" w:eastAsia="Times New Roman" w:hAnsi="Times New Roman"/>
                <w:sz w:val="24"/>
                <w:szCs w:val="24"/>
              </w:rPr>
              <w:t>First author</w:t>
            </w:r>
          </w:p>
        </w:tc>
        <w:tc>
          <w:tcPr>
            <w:tcW w:w="1608" w:type="dxa"/>
          </w:tcPr>
          <w:p w14:paraId="7A0DA572" w14:textId="7E06B546"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w:t>
            </w:r>
            <w:r w:rsidR="0049358E">
              <w:rPr>
                <w:rFonts w:ascii="Times New Roman" w:eastAsia="Times New Roman" w:hAnsi="Times New Roman"/>
                <w:sz w:val="24"/>
                <w:szCs w:val="24"/>
              </w:rPr>
              <w:t>6</w:t>
            </w:r>
          </w:p>
        </w:tc>
      </w:tr>
      <w:tr w:rsidR="00DD7346" w:rsidRPr="00DD7346" w14:paraId="00223211" w14:textId="77777777" w:rsidTr="56DD35A2">
        <w:trPr>
          <w:jc w:val="center"/>
        </w:trPr>
        <w:tc>
          <w:tcPr>
            <w:tcW w:w="3705" w:type="dxa"/>
          </w:tcPr>
          <w:p w14:paraId="6E786FFD" w14:textId="11691943" w:rsidR="00DD7346" w:rsidRPr="00DD7346" w:rsidRDefault="7B6228B7" w:rsidP="00DD7346">
            <w:pPr>
              <w:rPr>
                <w:rFonts w:ascii="Times New Roman" w:eastAsia="Times New Roman" w:hAnsi="Times New Roman"/>
                <w:sz w:val="24"/>
                <w:szCs w:val="24"/>
              </w:rPr>
            </w:pPr>
            <w:r w:rsidRPr="5E8B5F9A">
              <w:rPr>
                <w:rFonts w:ascii="Times New Roman" w:eastAsia="Times New Roman" w:hAnsi="Times New Roman"/>
                <w:sz w:val="24"/>
                <w:szCs w:val="24"/>
              </w:rPr>
              <w:t xml:space="preserve">   </w:t>
            </w:r>
            <w:r w:rsidR="00DD7346" w:rsidRPr="5E8B5F9A">
              <w:rPr>
                <w:rFonts w:ascii="Times New Roman" w:eastAsia="Times New Roman" w:hAnsi="Times New Roman"/>
                <w:sz w:val="24"/>
                <w:szCs w:val="24"/>
              </w:rPr>
              <w:t>Senior</w:t>
            </w:r>
            <w:r w:rsidR="008C4DB5" w:rsidRPr="5E8B5F9A">
              <w:rPr>
                <w:rFonts w:ascii="Times New Roman" w:eastAsia="Times New Roman" w:hAnsi="Times New Roman"/>
                <w:sz w:val="24"/>
                <w:szCs w:val="24"/>
              </w:rPr>
              <w:t>/corresponding</w:t>
            </w:r>
            <w:r w:rsidR="00DD7346" w:rsidRPr="5E8B5F9A">
              <w:rPr>
                <w:rFonts w:ascii="Times New Roman" w:eastAsia="Times New Roman" w:hAnsi="Times New Roman"/>
                <w:sz w:val="24"/>
                <w:szCs w:val="24"/>
              </w:rPr>
              <w:t xml:space="preserve"> author  </w:t>
            </w:r>
          </w:p>
        </w:tc>
        <w:tc>
          <w:tcPr>
            <w:tcW w:w="1608" w:type="dxa"/>
          </w:tcPr>
          <w:p w14:paraId="1D6D2B48" w14:textId="47ED59C7" w:rsidR="00DD7346" w:rsidRPr="00DD7346" w:rsidRDefault="00C037FA" w:rsidP="00DD7346">
            <w:pPr>
              <w:rPr>
                <w:rFonts w:ascii="Times New Roman" w:eastAsia="Times New Roman" w:hAnsi="Times New Roman"/>
                <w:sz w:val="24"/>
                <w:szCs w:val="24"/>
              </w:rPr>
            </w:pPr>
            <w:r>
              <w:rPr>
                <w:rFonts w:ascii="Times New Roman" w:eastAsia="Times New Roman" w:hAnsi="Times New Roman"/>
                <w:sz w:val="24"/>
                <w:szCs w:val="24"/>
              </w:rPr>
              <w:t>40</w:t>
            </w:r>
          </w:p>
        </w:tc>
      </w:tr>
      <w:tr w:rsidR="00DD7346" w:rsidRPr="00DD7346" w14:paraId="5DFE0324" w14:textId="77777777" w:rsidTr="56DD35A2">
        <w:trPr>
          <w:jc w:val="center"/>
        </w:trPr>
        <w:tc>
          <w:tcPr>
            <w:tcW w:w="3705" w:type="dxa"/>
            <w:tcBorders>
              <w:bottom w:val="single" w:sz="4" w:space="0" w:color="auto"/>
            </w:tcBorders>
          </w:tcPr>
          <w:p w14:paraId="3AE75F89" w14:textId="2D5A8281" w:rsidR="00DD7346" w:rsidRPr="00DD7346" w:rsidRDefault="6D97F247" w:rsidP="00DD7346">
            <w:pPr>
              <w:rPr>
                <w:rFonts w:ascii="Times New Roman" w:eastAsia="Times New Roman" w:hAnsi="Times New Roman"/>
                <w:sz w:val="24"/>
                <w:szCs w:val="24"/>
              </w:rPr>
            </w:pPr>
            <w:r w:rsidRPr="5E8B5F9A">
              <w:rPr>
                <w:rFonts w:ascii="Times New Roman" w:eastAsia="Times New Roman" w:hAnsi="Times New Roman"/>
                <w:sz w:val="24"/>
                <w:szCs w:val="24"/>
              </w:rPr>
              <w:t xml:space="preserve">   </w:t>
            </w:r>
            <w:r w:rsidR="00DD7346" w:rsidRPr="5E8B5F9A">
              <w:rPr>
                <w:rFonts w:ascii="Times New Roman" w:eastAsia="Times New Roman" w:hAnsi="Times New Roman"/>
                <w:sz w:val="24"/>
                <w:szCs w:val="24"/>
              </w:rPr>
              <w:t>With mentees as first author</w:t>
            </w:r>
          </w:p>
        </w:tc>
        <w:tc>
          <w:tcPr>
            <w:tcW w:w="1608" w:type="dxa"/>
            <w:tcBorders>
              <w:bottom w:val="single" w:sz="4" w:space="0" w:color="auto"/>
            </w:tcBorders>
          </w:tcPr>
          <w:p w14:paraId="5948EECD" w14:textId="21EE5081" w:rsidR="00DD7346" w:rsidRPr="00DD7346" w:rsidRDefault="00301C68" w:rsidP="00DD7346">
            <w:pPr>
              <w:rPr>
                <w:rFonts w:ascii="Times New Roman" w:eastAsia="Times New Roman" w:hAnsi="Times New Roman"/>
                <w:sz w:val="24"/>
                <w:szCs w:val="24"/>
              </w:rPr>
            </w:pPr>
            <w:r w:rsidRPr="56DD35A2">
              <w:rPr>
                <w:rFonts w:ascii="Times New Roman" w:eastAsia="Times New Roman" w:hAnsi="Times New Roman"/>
                <w:sz w:val="24"/>
                <w:szCs w:val="24"/>
              </w:rPr>
              <w:t>2</w:t>
            </w:r>
            <w:r w:rsidR="007C26C0">
              <w:rPr>
                <w:rFonts w:ascii="Times New Roman" w:eastAsia="Times New Roman" w:hAnsi="Times New Roman"/>
                <w:sz w:val="24"/>
                <w:szCs w:val="24"/>
              </w:rPr>
              <w:t>9</w:t>
            </w:r>
          </w:p>
        </w:tc>
      </w:tr>
      <w:tr w:rsidR="00DA5F37" w:rsidRPr="00DD7346" w14:paraId="67F43054" w14:textId="77777777" w:rsidTr="56DD35A2">
        <w:trPr>
          <w:jc w:val="center"/>
        </w:trPr>
        <w:tc>
          <w:tcPr>
            <w:tcW w:w="5313" w:type="dxa"/>
            <w:gridSpan w:val="2"/>
            <w:tcBorders>
              <w:top w:val="single" w:sz="4" w:space="0" w:color="auto"/>
              <w:left w:val="nil"/>
              <w:bottom w:val="nil"/>
              <w:right w:val="nil"/>
            </w:tcBorders>
            <w:shd w:val="clear" w:color="auto" w:fill="auto"/>
          </w:tcPr>
          <w:p w14:paraId="37D7AC27" w14:textId="41D89860" w:rsidR="00DA5F37" w:rsidRPr="004653F2" w:rsidRDefault="00DA5F37" w:rsidP="004653F2">
            <w:pPr>
              <w:rPr>
                <w:rFonts w:ascii="Times New Roman" w:eastAsia="Times New Roman" w:hAnsi="Times New Roman"/>
                <w:b/>
                <w:bCs/>
              </w:rPr>
            </w:pPr>
          </w:p>
        </w:tc>
      </w:tr>
    </w:tbl>
    <w:p w14:paraId="3921993B" w14:textId="793CD759" w:rsidR="00DD7346" w:rsidRPr="004D186D" w:rsidRDefault="00FE2DFE" w:rsidP="00DD7346">
      <w:pPr>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sz w:val="24"/>
          <w:szCs w:val="24"/>
        </w:rPr>
        <w:t xml:space="preserve">  </w:t>
      </w:r>
      <w:r w:rsidR="00DD7346" w:rsidRPr="004D186D">
        <w:rPr>
          <w:rFonts w:ascii="Times New Roman" w:eastAsia="Times New Roman" w:hAnsi="Times New Roman" w:cs="Times New Roman"/>
          <w:b/>
          <w:i/>
          <w:color w:val="000000"/>
          <w:sz w:val="24"/>
          <w:szCs w:val="24"/>
          <w:u w:val="single"/>
        </w:rPr>
        <w:t>Manuscripts Published or in Press</w:t>
      </w:r>
    </w:p>
    <w:p w14:paraId="5900472C" w14:textId="4E3C7539" w:rsidR="00DD7346" w:rsidRPr="004D186D" w:rsidRDefault="00DD7346" w:rsidP="00DD7346">
      <w:pPr>
        <w:spacing w:after="0" w:line="240" w:lineRule="auto"/>
        <w:rPr>
          <w:rFonts w:ascii="Times New Roman" w:eastAsia="Times New Roman" w:hAnsi="Times New Roman" w:cs="Times New Roman"/>
          <w:b/>
          <w:sz w:val="24"/>
          <w:szCs w:val="24"/>
        </w:rPr>
      </w:pPr>
      <w:r w:rsidRPr="004D186D">
        <w:rPr>
          <w:rFonts w:ascii="Times New Roman" w:eastAsia="Times New Roman" w:hAnsi="Times New Roman" w:cs="Times New Roman"/>
          <w:b/>
          <w:sz w:val="24"/>
          <w:szCs w:val="24"/>
        </w:rPr>
        <w:t>*Indicates corresponding/senior author</w:t>
      </w:r>
      <w:r w:rsidRPr="004D186D">
        <w:rPr>
          <w:rFonts w:ascii="Times New Roman" w:eastAsia="Times New Roman" w:hAnsi="Times New Roman" w:cs="Times New Roman"/>
          <w:b/>
          <w:sz w:val="24"/>
          <w:szCs w:val="24"/>
        </w:rPr>
        <w:br/>
        <w:t>**Indicates co-first author</w:t>
      </w:r>
      <w:r w:rsidRPr="004D186D">
        <w:rPr>
          <w:rFonts w:ascii="Times New Roman" w:eastAsia="Times New Roman" w:hAnsi="Times New Roman" w:cs="Times New Roman"/>
          <w:b/>
          <w:sz w:val="24"/>
          <w:szCs w:val="24"/>
        </w:rPr>
        <w:br/>
      </w:r>
      <w:r w:rsidRPr="004D186D">
        <w:rPr>
          <w:rFonts w:ascii="Times New Roman" w:eastAsia="Times New Roman" w:hAnsi="Times New Roman" w:cs="Times New Roman"/>
          <w:i/>
          <w:color w:val="222222"/>
          <w:sz w:val="24"/>
          <w:szCs w:val="24"/>
          <w:shd w:val="clear" w:color="auto" w:fill="FFFFFF"/>
        </w:rPr>
        <w:t>†</w:t>
      </w:r>
      <w:r w:rsidRPr="004D186D">
        <w:rPr>
          <w:rFonts w:ascii="Times New Roman" w:eastAsia="Times New Roman" w:hAnsi="Times New Roman" w:cs="Times New Roman"/>
          <w:color w:val="222222"/>
          <w:sz w:val="24"/>
          <w:szCs w:val="24"/>
          <w:shd w:val="clear" w:color="auto" w:fill="FFFFFF"/>
        </w:rPr>
        <w:t xml:space="preserve"> </w:t>
      </w:r>
      <w:r w:rsidRPr="004D186D">
        <w:rPr>
          <w:rFonts w:ascii="Times New Roman" w:eastAsia="Times New Roman" w:hAnsi="Times New Roman" w:cs="Times New Roman"/>
          <w:b/>
          <w:sz w:val="24"/>
          <w:szCs w:val="24"/>
        </w:rPr>
        <w:t>Indicates that the first author is a student for whom I am the primary mentor or primary co-mentor.</w:t>
      </w:r>
    </w:p>
    <w:p w14:paraId="7AB73B8C" w14:textId="77777777" w:rsidR="00DD7346" w:rsidRDefault="00DD7346" w:rsidP="009D4BD7">
      <w:pPr>
        <w:spacing w:after="0" w:line="240" w:lineRule="auto"/>
        <w:ind w:left="360"/>
        <w:rPr>
          <w:rFonts w:ascii="Times New Roman" w:eastAsia="Calibri" w:hAnsi="Times New Roman" w:cs="Times New Roman"/>
          <w:sz w:val="24"/>
          <w:szCs w:val="24"/>
        </w:rPr>
      </w:pPr>
    </w:p>
    <w:p w14:paraId="338719DA" w14:textId="77777777" w:rsidR="00DE0635" w:rsidRDefault="00C037FA" w:rsidP="00DE0635">
      <w:pPr>
        <w:pStyle w:val="ListParagraph"/>
        <w:numPr>
          <w:ilvl w:val="0"/>
          <w:numId w:val="9"/>
        </w:numPr>
      </w:pPr>
      <w:r>
        <w:t xml:space="preserve">Wistar A, Hall MG, Bercholz M, </w:t>
      </w:r>
      <w:r>
        <w:rPr>
          <w:b/>
          <w:bCs/>
        </w:rPr>
        <w:t xml:space="preserve">Taillie LS. </w:t>
      </w:r>
      <w:r w:rsidR="00DE0635" w:rsidRPr="00DE0635">
        <w:t>Designing environmental messages to discourage red meat consumption: an online experiment</w:t>
      </w:r>
      <w:r w:rsidR="00DE0635">
        <w:t xml:space="preserve">. </w:t>
      </w:r>
      <w:r w:rsidR="00DE0635">
        <w:rPr>
          <w:i/>
          <w:iCs/>
        </w:rPr>
        <w:t>International Journal of Environmental Research and Public Health</w:t>
      </w:r>
      <w:r w:rsidR="00DE0635">
        <w:t xml:space="preserve">, </w:t>
      </w:r>
      <w:r w:rsidR="00DE0635" w:rsidRPr="00DE0635">
        <w:rPr>
          <w:i/>
          <w:iCs/>
        </w:rPr>
        <w:t>in press.</w:t>
      </w:r>
    </w:p>
    <w:p w14:paraId="43018BBE" w14:textId="0D8E9F6F" w:rsidR="00DE0635" w:rsidRPr="00C037FA" w:rsidRDefault="00DE0635" w:rsidP="00DE0635">
      <w:pPr>
        <w:pStyle w:val="ListParagraph"/>
        <w:ind w:left="540"/>
      </w:pPr>
      <w:r>
        <w:t xml:space="preserve"> </w:t>
      </w:r>
    </w:p>
    <w:p w14:paraId="2251E5BB" w14:textId="779A0493" w:rsidR="007C26C0" w:rsidRPr="007667E5" w:rsidRDefault="007C26C0" w:rsidP="007C26C0">
      <w:pPr>
        <w:pStyle w:val="ListParagraph"/>
        <w:numPr>
          <w:ilvl w:val="0"/>
          <w:numId w:val="9"/>
        </w:numPr>
      </w:pPr>
      <w:r w:rsidRPr="008C0296">
        <w:rPr>
          <w:i/>
          <w:color w:val="222222"/>
          <w:sz w:val="23"/>
          <w:szCs w:val="23"/>
          <w:shd w:val="clear" w:color="auto" w:fill="FFFFFF"/>
        </w:rPr>
        <w:t>†</w:t>
      </w:r>
      <w:r>
        <w:t xml:space="preserve">Frank SM, </w:t>
      </w:r>
      <w:r w:rsidRPr="5E8B5F9A">
        <w:rPr>
          <w:b/>
          <w:bCs/>
        </w:rPr>
        <w:t>Taillie LS</w:t>
      </w:r>
      <w:r>
        <w:t xml:space="preserve">, Jaacks LM. How Americans eat red and processed meat: an analysis of the contribution of 13 different food groups. </w:t>
      </w:r>
      <w:r>
        <w:rPr>
          <w:i/>
          <w:iCs/>
        </w:rPr>
        <w:t xml:space="preserve">Public Health Nutrition, in press. </w:t>
      </w:r>
      <w:r w:rsidRPr="004D186D">
        <w:t>Estimated 10 pages.</w:t>
      </w:r>
    </w:p>
    <w:p w14:paraId="6A7EECDE" w14:textId="77777777" w:rsidR="007C26C0" w:rsidRPr="007C26C0" w:rsidRDefault="007C26C0" w:rsidP="007C26C0">
      <w:pPr>
        <w:pStyle w:val="ListParagraph"/>
        <w:ind w:left="540"/>
        <w:rPr>
          <w:lang w:val="en"/>
        </w:rPr>
      </w:pPr>
    </w:p>
    <w:p w14:paraId="2F659F0C" w14:textId="142F027B" w:rsidR="00724B37" w:rsidRDefault="00724B37" w:rsidP="00724B37">
      <w:pPr>
        <w:pStyle w:val="ListParagraph"/>
        <w:numPr>
          <w:ilvl w:val="0"/>
          <w:numId w:val="9"/>
        </w:numPr>
        <w:rPr>
          <w:lang w:val="en"/>
        </w:rPr>
      </w:pPr>
      <w:r>
        <w:t xml:space="preserve">*Hall MG, Lazard AJ, Higgins ICA, Blitstein JL, Duffy EW, Greenthal E, Sorscher S, </w:t>
      </w:r>
      <w:r w:rsidRPr="5E8B5F9A">
        <w:rPr>
          <w:b/>
          <w:bCs/>
        </w:rPr>
        <w:t>Taillie LS</w:t>
      </w:r>
      <w:r>
        <w:t xml:space="preserve">. Nutrition-related claims lead parents to choose less healthy drinks for young children: A randomized trial in a virtual convenience store. </w:t>
      </w:r>
      <w:r>
        <w:rPr>
          <w:i/>
          <w:iCs/>
        </w:rPr>
        <w:t xml:space="preserve">American Journal of Clinical Nutrition, in press. </w:t>
      </w:r>
      <w:r w:rsidRPr="004D186D">
        <w:t>Estimated 10 pages.</w:t>
      </w:r>
    </w:p>
    <w:p w14:paraId="358E4E7B" w14:textId="77777777" w:rsidR="00724B37" w:rsidRPr="00724B37" w:rsidRDefault="00724B37" w:rsidP="00724B37">
      <w:pPr>
        <w:pStyle w:val="ListParagraph"/>
        <w:ind w:left="540"/>
      </w:pPr>
    </w:p>
    <w:p w14:paraId="7A33778B" w14:textId="3EBB613E" w:rsidR="00112AE7" w:rsidRPr="007360F7" w:rsidRDefault="00112AE7" w:rsidP="00112AE7">
      <w:pPr>
        <w:pStyle w:val="ListParagraph"/>
        <w:numPr>
          <w:ilvl w:val="0"/>
          <w:numId w:val="9"/>
        </w:numPr>
      </w:pPr>
      <w:r w:rsidRPr="007360F7">
        <w:rPr>
          <w:i/>
          <w:sz w:val="23"/>
          <w:szCs w:val="23"/>
          <w:shd w:val="clear" w:color="auto" w:fill="FFFFFF"/>
        </w:rPr>
        <w:t>*†</w:t>
      </w:r>
      <w:r w:rsidRPr="007360F7">
        <w:t xml:space="preserve">Rayala H, Rebolledo N, Hall M, </w:t>
      </w:r>
      <w:r w:rsidRPr="007360F7">
        <w:rPr>
          <w:b/>
          <w:bCs/>
        </w:rPr>
        <w:t>Taillie LS</w:t>
      </w:r>
      <w:r w:rsidRPr="007360F7">
        <w:t xml:space="preserve">. Evaluating Perceived Message Effectiveness of health and environment-focused messages of the Meatless Monday campaign: An experiment with U.S. adults. </w:t>
      </w:r>
      <w:r w:rsidRPr="007360F7">
        <w:rPr>
          <w:i/>
          <w:iCs/>
        </w:rPr>
        <w:t xml:space="preserve">American Journal of Public Health, in press. </w:t>
      </w:r>
      <w:r w:rsidRPr="007360F7">
        <w:t>Estimated 4 pages.</w:t>
      </w:r>
    </w:p>
    <w:p w14:paraId="2458B564" w14:textId="77777777" w:rsidR="00112AE7" w:rsidRPr="007360F7" w:rsidRDefault="00112AE7" w:rsidP="00112AE7">
      <w:pPr>
        <w:pStyle w:val="ListParagraph"/>
        <w:ind w:left="540"/>
        <w:rPr>
          <w:rStyle w:val="normaltextrun"/>
        </w:rPr>
      </w:pPr>
    </w:p>
    <w:p w14:paraId="7D7E55B1" w14:textId="11C742C2" w:rsidR="00017C08" w:rsidRPr="007360F7" w:rsidRDefault="00017C08" w:rsidP="00017C08">
      <w:pPr>
        <w:pStyle w:val="ListParagraph"/>
        <w:numPr>
          <w:ilvl w:val="0"/>
          <w:numId w:val="9"/>
        </w:numPr>
      </w:pPr>
      <w:r w:rsidRPr="007360F7">
        <w:rPr>
          <w:rStyle w:val="normaltextrun"/>
        </w:rPr>
        <w:t>*Higgins I, Mora M, Gomez LF, Hall M, Murukutla N,</w:t>
      </w:r>
      <w:r w:rsidRPr="007360F7">
        <w:rPr>
          <w:rStyle w:val="normaltextrun"/>
          <w:b/>
          <w:bCs/>
        </w:rPr>
        <w:t xml:space="preserve"> Taillie LS. </w:t>
      </w:r>
      <w:r w:rsidRPr="007360F7">
        <w:rPr>
          <w:rStyle w:val="normaltextrun"/>
        </w:rPr>
        <w:t xml:space="preserve">Effectiveness of front-of-package labels on consumer perceptions and intentions to purchase in Colombia: a randomized experiment. </w:t>
      </w:r>
      <w:r w:rsidRPr="007360F7">
        <w:rPr>
          <w:rStyle w:val="normaltextrun"/>
          <w:i/>
          <w:iCs/>
        </w:rPr>
        <w:t xml:space="preserve"> PLOS One, in press. </w:t>
      </w:r>
      <w:r w:rsidRPr="007360F7">
        <w:t>Estimated 10 pages.</w:t>
      </w:r>
    </w:p>
    <w:p w14:paraId="4D16779C" w14:textId="77777777" w:rsidR="007360F7" w:rsidRPr="007360F7" w:rsidRDefault="007360F7" w:rsidP="007360F7">
      <w:pPr>
        <w:pStyle w:val="ListParagraph"/>
        <w:rPr>
          <w:rStyle w:val="normaltextrun"/>
        </w:rPr>
      </w:pPr>
    </w:p>
    <w:p w14:paraId="32D96125" w14:textId="77777777" w:rsidR="007360F7" w:rsidRPr="007360F7" w:rsidRDefault="007360F7" w:rsidP="007360F7">
      <w:pPr>
        <w:pStyle w:val="ListParagraph"/>
        <w:numPr>
          <w:ilvl w:val="0"/>
          <w:numId w:val="9"/>
        </w:numPr>
      </w:pPr>
      <w:proofErr w:type="spellStart"/>
      <w:r w:rsidRPr="007360F7">
        <w:rPr>
          <w:lang w:val="es-CO"/>
        </w:rPr>
        <w:t>Fagundes</w:t>
      </w:r>
      <w:proofErr w:type="spellEnd"/>
      <w:r w:rsidRPr="007360F7">
        <w:rPr>
          <w:lang w:val="es-CO"/>
        </w:rPr>
        <w:t xml:space="preserve"> Grilo M, </w:t>
      </w:r>
      <w:r w:rsidRPr="007360F7">
        <w:rPr>
          <w:b/>
          <w:bCs/>
          <w:lang w:val="es-CO"/>
        </w:rPr>
        <w:t>Taillie LS</w:t>
      </w:r>
      <w:r w:rsidRPr="007360F7">
        <w:rPr>
          <w:lang w:val="es-CO"/>
        </w:rPr>
        <w:t xml:space="preserve">, Zancheta Ricardo C, Mais LA, Bortoletto </w:t>
      </w:r>
      <w:proofErr w:type="spellStart"/>
      <w:r w:rsidRPr="007360F7">
        <w:rPr>
          <w:lang w:val="es-CO"/>
        </w:rPr>
        <w:t>Martins</w:t>
      </w:r>
      <w:proofErr w:type="spellEnd"/>
      <w:r w:rsidRPr="007360F7">
        <w:rPr>
          <w:lang w:val="es-CO"/>
        </w:rPr>
        <w:t xml:space="preserve"> AP, Duran AC. </w:t>
      </w:r>
      <w:r w:rsidRPr="007360F7">
        <w:t xml:space="preserve">Prevalence of low-calorie sweeteners and related front-of-package claims in the Brazilian packaged food supply. </w:t>
      </w:r>
      <w:r w:rsidRPr="007360F7">
        <w:rPr>
          <w:i/>
          <w:iCs/>
        </w:rPr>
        <w:t xml:space="preserve">Journal of the Academy of Nutrition and Dietetics, in press. </w:t>
      </w:r>
      <w:r w:rsidRPr="007360F7">
        <w:t>Estimated 10 pages.</w:t>
      </w:r>
    </w:p>
    <w:p w14:paraId="7F828432" w14:textId="77777777" w:rsidR="007360F7" w:rsidRPr="007360F7" w:rsidRDefault="007360F7" w:rsidP="007360F7">
      <w:pPr>
        <w:pStyle w:val="ListParagraph"/>
        <w:ind w:left="540"/>
        <w:rPr>
          <w:rStyle w:val="normaltextrun"/>
        </w:rPr>
      </w:pPr>
    </w:p>
    <w:p w14:paraId="42C7ECF2" w14:textId="77777777" w:rsidR="007360F7" w:rsidRPr="007360F7" w:rsidRDefault="007360F7" w:rsidP="007360F7">
      <w:pPr>
        <w:pStyle w:val="ListParagraph"/>
        <w:numPr>
          <w:ilvl w:val="0"/>
          <w:numId w:val="9"/>
        </w:numPr>
      </w:pPr>
      <w:r w:rsidRPr="007360F7">
        <w:t xml:space="preserve">Soldavini J, </w:t>
      </w:r>
      <w:r w:rsidRPr="007360F7">
        <w:rPr>
          <w:b/>
          <w:bCs/>
        </w:rPr>
        <w:t>Taillie LS</w:t>
      </w:r>
      <w:r w:rsidRPr="007360F7">
        <w:t xml:space="preserve">, Lytle L, Berner M, Ward DS, Ammerman A. Cooking Matters for Kids improves attitudes and self-efficacy related to healthy eating and cooking. </w:t>
      </w:r>
      <w:r w:rsidRPr="007360F7">
        <w:rPr>
          <w:i/>
          <w:iCs/>
        </w:rPr>
        <w:t xml:space="preserve">Journal of Nutrition Education and Behavior, in press. </w:t>
      </w:r>
      <w:r w:rsidRPr="007360F7">
        <w:t>Estimated 10 pages.</w:t>
      </w:r>
    </w:p>
    <w:p w14:paraId="46DDB725" w14:textId="77777777" w:rsidR="007360F7" w:rsidRPr="007360F7" w:rsidRDefault="007360F7" w:rsidP="007360F7">
      <w:pPr>
        <w:pStyle w:val="ListParagraph"/>
        <w:ind w:left="540"/>
        <w:rPr>
          <w:rStyle w:val="normaltextrun"/>
        </w:rPr>
      </w:pPr>
    </w:p>
    <w:p w14:paraId="3BE4F378" w14:textId="77777777" w:rsidR="007360F7" w:rsidRPr="007360F7" w:rsidRDefault="007360F7" w:rsidP="007360F7">
      <w:pPr>
        <w:pStyle w:val="PlainText"/>
        <w:numPr>
          <w:ilvl w:val="0"/>
          <w:numId w:val="9"/>
        </w:numPr>
        <w:rPr>
          <w:rFonts w:ascii="Times New Roman" w:hAnsi="Times New Roman" w:cs="Times New Roman"/>
          <w:sz w:val="24"/>
          <w:szCs w:val="24"/>
        </w:rPr>
      </w:pPr>
      <w:r w:rsidRPr="007360F7">
        <w:rPr>
          <w:rFonts w:ascii="Times New Roman" w:hAnsi="Times New Roman" w:cs="Times New Roman"/>
          <w:sz w:val="24"/>
          <w:szCs w:val="24"/>
        </w:rPr>
        <w:t xml:space="preserve">Headrick G, Khandpur N, Perez C, </w:t>
      </w:r>
      <w:r w:rsidRPr="007360F7">
        <w:rPr>
          <w:rFonts w:ascii="Times New Roman" w:hAnsi="Times New Roman" w:cs="Times New Roman"/>
          <w:b/>
          <w:bCs/>
          <w:sz w:val="24"/>
          <w:szCs w:val="24"/>
        </w:rPr>
        <w:t>Taillie LS</w:t>
      </w:r>
      <w:r w:rsidRPr="007360F7">
        <w:rPr>
          <w:rFonts w:ascii="Times New Roman" w:hAnsi="Times New Roman" w:cs="Times New Roman"/>
          <w:sz w:val="24"/>
          <w:szCs w:val="24"/>
        </w:rPr>
        <w:t xml:space="preserve">, Bleich S, Rimm EB, Moran A. Terms and Conditions Apply: A Content Analysis of Online Grocery Retail Policies and Practices Affecting Health Food Access. </w:t>
      </w:r>
      <w:r w:rsidRPr="007360F7">
        <w:rPr>
          <w:rFonts w:ascii="Times New Roman" w:hAnsi="Times New Roman" w:cs="Times New Roman"/>
          <w:i/>
          <w:iCs/>
          <w:sz w:val="24"/>
          <w:szCs w:val="24"/>
        </w:rPr>
        <w:t xml:space="preserve">Journal of Nutrition and Education Behavior, in press. </w:t>
      </w:r>
      <w:r w:rsidRPr="007360F7">
        <w:rPr>
          <w:rFonts w:ascii="Times New Roman" w:hAnsi="Times New Roman" w:cs="Times New Roman"/>
          <w:sz w:val="24"/>
          <w:szCs w:val="24"/>
        </w:rPr>
        <w:t>Estimated 10 pages.</w:t>
      </w:r>
    </w:p>
    <w:p w14:paraId="122701D7" w14:textId="77777777" w:rsidR="00017C08" w:rsidRPr="007360F7" w:rsidRDefault="00017C08" w:rsidP="00017C08">
      <w:pPr>
        <w:pStyle w:val="ListParagraph"/>
        <w:ind w:left="540"/>
      </w:pPr>
    </w:p>
    <w:p w14:paraId="2C593199" w14:textId="77777777" w:rsidR="001E386D" w:rsidRDefault="001E386D" w:rsidP="001E386D">
      <w:pPr>
        <w:pStyle w:val="ListParagraph"/>
        <w:numPr>
          <w:ilvl w:val="0"/>
          <w:numId w:val="9"/>
        </w:numPr>
        <w:rPr>
          <w:rFonts w:eastAsia="Calibri"/>
        </w:rPr>
      </w:pPr>
      <w:r>
        <w:rPr>
          <w:rFonts w:eastAsia="Calibri"/>
        </w:rPr>
        <w:t xml:space="preserve">*Hall MG, Grummon AH, Higgins ICA, Lazard AJ, Prestemon CE, </w:t>
      </w:r>
      <w:proofErr w:type="spellStart"/>
      <w:r>
        <w:rPr>
          <w:rFonts w:eastAsia="Calibri"/>
        </w:rPr>
        <w:t>Avenda</w:t>
      </w:r>
      <w:r w:rsidRPr="00F26C97">
        <w:rPr>
          <w:rFonts w:eastAsia="Calibri"/>
        </w:rPr>
        <w:t>ñ</w:t>
      </w:r>
      <w:r>
        <w:rPr>
          <w:rFonts w:eastAsia="Calibri"/>
        </w:rPr>
        <w:t>o-Galdamez</w:t>
      </w:r>
      <w:proofErr w:type="spellEnd"/>
      <w:r>
        <w:rPr>
          <w:rFonts w:eastAsia="Calibri"/>
        </w:rPr>
        <w:t xml:space="preserve">, </w:t>
      </w:r>
      <w:r>
        <w:rPr>
          <w:rFonts w:eastAsia="Calibri"/>
          <w:b/>
          <w:bCs/>
        </w:rPr>
        <w:t xml:space="preserve">Taillie LS. </w:t>
      </w:r>
      <w:r w:rsidRPr="00F26C97">
        <w:rPr>
          <w:rFonts w:eastAsia="Calibri"/>
        </w:rPr>
        <w:t>The impact of pictorial health warnings on purchases of sugary drinks for children: a randomized controlled trial</w:t>
      </w:r>
      <w:r>
        <w:rPr>
          <w:rFonts w:eastAsia="Calibri"/>
          <w:b/>
          <w:bCs/>
        </w:rPr>
        <w:t xml:space="preserve">. </w:t>
      </w:r>
      <w:proofErr w:type="spellStart"/>
      <w:r w:rsidRPr="00F26C97">
        <w:rPr>
          <w:rFonts w:eastAsia="Calibri"/>
          <w:i/>
          <w:iCs/>
        </w:rPr>
        <w:t>Plos</w:t>
      </w:r>
      <w:proofErr w:type="spellEnd"/>
      <w:r w:rsidRPr="00F26C97">
        <w:rPr>
          <w:rFonts w:eastAsia="Calibri"/>
          <w:i/>
          <w:iCs/>
        </w:rPr>
        <w:t xml:space="preserve"> Medicine.</w:t>
      </w:r>
      <w:r>
        <w:rPr>
          <w:rFonts w:eastAsia="Calibri"/>
        </w:rPr>
        <w:t xml:space="preserve"> 2022;19(2</w:t>
      </w:r>
      <w:proofErr w:type="gramStart"/>
      <w:r>
        <w:rPr>
          <w:rFonts w:eastAsia="Calibri"/>
        </w:rPr>
        <w:t>):e</w:t>
      </w:r>
      <w:proofErr w:type="gramEnd"/>
      <w:r>
        <w:rPr>
          <w:rFonts w:eastAsia="Calibri"/>
        </w:rPr>
        <w:t xml:space="preserve">1003885. 18 pages. </w:t>
      </w:r>
      <w:proofErr w:type="gramStart"/>
      <w:r>
        <w:rPr>
          <w:rFonts w:eastAsia="Calibri"/>
        </w:rPr>
        <w:t>DOI:10.1371/journal.pmed.1003885.PMCID</w:t>
      </w:r>
      <w:proofErr w:type="gramEnd"/>
      <w:r>
        <w:rPr>
          <w:rFonts w:eastAsia="Calibri"/>
        </w:rPr>
        <w:t xml:space="preserve">: PMC8806063.  </w:t>
      </w:r>
    </w:p>
    <w:p w14:paraId="0764CF87" w14:textId="77777777" w:rsidR="001E386D" w:rsidRPr="001E386D" w:rsidRDefault="001E386D" w:rsidP="001E386D">
      <w:pPr>
        <w:pStyle w:val="ListParagraph"/>
        <w:rPr>
          <w:rFonts w:eastAsia="Calibri"/>
        </w:rPr>
      </w:pPr>
    </w:p>
    <w:p w14:paraId="4A8F730A" w14:textId="77777777" w:rsidR="001E386D" w:rsidRPr="006936BE" w:rsidRDefault="001E386D" w:rsidP="001E386D">
      <w:pPr>
        <w:pStyle w:val="NoSpacing"/>
        <w:numPr>
          <w:ilvl w:val="0"/>
          <w:numId w:val="9"/>
        </w:numPr>
        <w:rPr>
          <w:rFonts w:ascii="Times New Roman" w:hAnsi="Times New Roman"/>
          <w:bCs/>
          <w:sz w:val="24"/>
          <w:szCs w:val="24"/>
        </w:rPr>
      </w:pPr>
      <w:r w:rsidRPr="00FE4E87">
        <w:rPr>
          <w:rFonts w:ascii="Times New Roman" w:eastAsia="Times New Roman" w:hAnsi="Times New Roman"/>
          <w:i/>
          <w:color w:val="222222"/>
          <w:sz w:val="24"/>
          <w:szCs w:val="24"/>
          <w:shd w:val="clear" w:color="auto" w:fill="FFFFFF"/>
        </w:rPr>
        <w:t>†</w:t>
      </w:r>
      <w:r w:rsidRPr="00FE4E87">
        <w:rPr>
          <w:rFonts w:ascii="Times New Roman" w:hAnsi="Times New Roman"/>
          <w:sz w:val="24"/>
          <w:szCs w:val="24"/>
        </w:rPr>
        <w:t>Rebolledo N</w:t>
      </w:r>
      <w:r w:rsidRPr="006936BE">
        <w:rPr>
          <w:rFonts w:ascii="Times New Roman" w:hAnsi="Times New Roman"/>
          <w:bCs/>
          <w:sz w:val="24"/>
          <w:szCs w:val="24"/>
        </w:rPr>
        <w:t xml:space="preserve">, Reyes M, Popkin BM, Adair L, Corvalan C, Avery C, Ng SW, </w:t>
      </w:r>
      <w:r w:rsidRPr="006936BE">
        <w:rPr>
          <w:rFonts w:ascii="Times New Roman" w:hAnsi="Times New Roman"/>
          <w:b/>
          <w:sz w:val="24"/>
          <w:szCs w:val="24"/>
        </w:rPr>
        <w:t>Taillie LS</w:t>
      </w:r>
      <w:r w:rsidRPr="006936BE">
        <w:rPr>
          <w:rFonts w:ascii="Times New Roman" w:hAnsi="Times New Roman"/>
          <w:bCs/>
          <w:sz w:val="24"/>
          <w:szCs w:val="24"/>
        </w:rPr>
        <w:t xml:space="preserve">. Changes in Nonnutritive Sweeteners Intake in a Cohort of Preschoolers After the Implementation of Chile’s Law of Food Labeling and Advertising. </w:t>
      </w:r>
      <w:r w:rsidRPr="006936BE">
        <w:rPr>
          <w:rFonts w:ascii="Times New Roman" w:hAnsi="Times New Roman"/>
          <w:bCs/>
          <w:i/>
          <w:iCs/>
          <w:sz w:val="24"/>
          <w:szCs w:val="24"/>
        </w:rPr>
        <w:t>Pediatric Obesity.</w:t>
      </w:r>
      <w:r>
        <w:rPr>
          <w:rFonts w:ascii="Times New Roman" w:hAnsi="Times New Roman"/>
          <w:bCs/>
          <w:i/>
          <w:iCs/>
          <w:sz w:val="24"/>
          <w:szCs w:val="24"/>
        </w:rPr>
        <w:t xml:space="preserve"> </w:t>
      </w:r>
      <w:proofErr w:type="gramStart"/>
      <w:r>
        <w:rPr>
          <w:rFonts w:ascii="Times New Roman" w:hAnsi="Times New Roman"/>
          <w:bCs/>
          <w:sz w:val="24"/>
          <w:szCs w:val="24"/>
        </w:rPr>
        <w:t>2022;e</w:t>
      </w:r>
      <w:proofErr w:type="gramEnd"/>
      <w:r>
        <w:rPr>
          <w:rFonts w:ascii="Times New Roman" w:hAnsi="Times New Roman"/>
          <w:bCs/>
          <w:sz w:val="24"/>
          <w:szCs w:val="24"/>
        </w:rPr>
        <w:t xml:space="preserve">12895. 12 </w:t>
      </w:r>
      <w:r w:rsidRPr="006936BE">
        <w:rPr>
          <w:rFonts w:ascii="Times New Roman" w:hAnsi="Times New Roman"/>
          <w:bCs/>
          <w:sz w:val="24"/>
          <w:szCs w:val="24"/>
        </w:rPr>
        <w:t>pages.</w:t>
      </w:r>
      <w:r>
        <w:rPr>
          <w:rFonts w:ascii="Times New Roman" w:hAnsi="Times New Roman"/>
          <w:bCs/>
          <w:sz w:val="24"/>
          <w:szCs w:val="24"/>
        </w:rPr>
        <w:t xml:space="preserve"> DOI: 10.1111/ijpo.12895. PMID:35088571.</w:t>
      </w:r>
    </w:p>
    <w:p w14:paraId="72F6CC5D" w14:textId="77777777" w:rsidR="001E386D" w:rsidRPr="00F26C97" w:rsidRDefault="001E386D" w:rsidP="001E386D">
      <w:pPr>
        <w:pStyle w:val="ListParagraph"/>
        <w:ind w:left="540"/>
        <w:rPr>
          <w:rFonts w:eastAsia="Calibri"/>
        </w:rPr>
      </w:pPr>
    </w:p>
    <w:p w14:paraId="43EE81DE" w14:textId="77777777" w:rsidR="001E386D" w:rsidRDefault="001E386D" w:rsidP="001E386D">
      <w:pPr>
        <w:pStyle w:val="ListParagraph"/>
      </w:pPr>
    </w:p>
    <w:p w14:paraId="7B689D61" w14:textId="77777777" w:rsidR="001E386D" w:rsidRPr="007A6633" w:rsidRDefault="001E386D" w:rsidP="001E386D">
      <w:pPr>
        <w:pStyle w:val="PlainText"/>
        <w:numPr>
          <w:ilvl w:val="0"/>
          <w:numId w:val="9"/>
        </w:numPr>
        <w:rPr>
          <w:rFonts w:ascii="Times New Roman" w:eastAsia="Times New Roman" w:hAnsi="Times New Roman" w:cs="Times New Roman"/>
          <w:sz w:val="24"/>
          <w:szCs w:val="24"/>
        </w:rPr>
      </w:pPr>
      <w:r w:rsidRPr="007A6633">
        <w:rPr>
          <w:vertAlign w:val="superscript"/>
        </w:rPr>
        <w:t>*</w:t>
      </w:r>
      <w:r w:rsidRPr="007A6633">
        <w:rPr>
          <w:i/>
          <w:iCs/>
        </w:rPr>
        <w:t>†</w:t>
      </w:r>
      <w:r w:rsidRPr="007A6633">
        <w:rPr>
          <w:rFonts w:ascii="Times New Roman" w:hAnsi="Times New Roman" w:cs="Times New Roman"/>
          <w:sz w:val="24"/>
          <w:szCs w:val="24"/>
        </w:rPr>
        <w:t xml:space="preserve">Jensen M, Dillman Carpentier F, Corvalan C, Popkin BM, Evenson KR, Adair L, </w:t>
      </w:r>
      <w:r w:rsidRPr="007A6633">
        <w:rPr>
          <w:rFonts w:ascii="Times New Roman" w:hAnsi="Times New Roman" w:cs="Times New Roman"/>
          <w:b/>
          <w:bCs/>
          <w:sz w:val="24"/>
          <w:szCs w:val="24"/>
        </w:rPr>
        <w:t>Taillie LS</w:t>
      </w:r>
      <w:r w:rsidRPr="007A6633">
        <w:rPr>
          <w:rFonts w:ascii="Times New Roman" w:hAnsi="Times New Roman" w:cs="Times New Roman"/>
          <w:sz w:val="24"/>
          <w:szCs w:val="24"/>
        </w:rPr>
        <w:t xml:space="preserve">. Television viewing and using screens while </w:t>
      </w:r>
      <w:proofErr w:type="gramStart"/>
      <w:r w:rsidRPr="007A6633">
        <w:rPr>
          <w:rFonts w:ascii="Times New Roman" w:hAnsi="Times New Roman" w:cs="Times New Roman"/>
          <w:sz w:val="24"/>
          <w:szCs w:val="24"/>
        </w:rPr>
        <w:t>eating:</w:t>
      </w:r>
      <w:proofErr w:type="gramEnd"/>
      <w:r w:rsidRPr="007A6633">
        <w:rPr>
          <w:rFonts w:ascii="Times New Roman" w:hAnsi="Times New Roman" w:cs="Times New Roman"/>
          <w:sz w:val="24"/>
          <w:szCs w:val="24"/>
        </w:rPr>
        <w:t xml:space="preserve"> associations with dietary intake in children and adolescents. </w:t>
      </w:r>
      <w:r w:rsidRPr="007A6633">
        <w:rPr>
          <w:rFonts w:ascii="Times New Roman" w:hAnsi="Times New Roman" w:cs="Times New Roman"/>
          <w:i/>
          <w:iCs/>
          <w:sz w:val="24"/>
          <w:szCs w:val="24"/>
        </w:rPr>
        <w:t>Appetite</w:t>
      </w:r>
      <w:r w:rsidRPr="007A6633">
        <w:rPr>
          <w:rFonts w:ascii="Times New Roman" w:hAnsi="Times New Roman" w:cs="Times New Roman"/>
          <w:sz w:val="24"/>
          <w:szCs w:val="24"/>
        </w:rPr>
        <w:t xml:space="preserve">. </w:t>
      </w:r>
      <w:proofErr w:type="gramStart"/>
      <w:r w:rsidRPr="007A6633">
        <w:rPr>
          <w:rFonts w:ascii="Times New Roman" w:hAnsi="Times New Roman" w:cs="Times New Roman"/>
          <w:sz w:val="24"/>
          <w:szCs w:val="24"/>
        </w:rPr>
        <w:t>2022;168:105670</w:t>
      </w:r>
      <w:proofErr w:type="gramEnd"/>
      <w:r w:rsidRPr="007A6633">
        <w:rPr>
          <w:rFonts w:ascii="Times New Roman" w:hAnsi="Times New Roman" w:cs="Times New Roman"/>
          <w:sz w:val="24"/>
          <w:szCs w:val="24"/>
        </w:rPr>
        <w:t xml:space="preserve">. 9 pages. DOI: 10.1016/j.appet.2021.105670. </w:t>
      </w:r>
      <w:proofErr w:type="gramStart"/>
      <w:r w:rsidRPr="007A6633">
        <w:rPr>
          <w:rFonts w:ascii="Times New Roman" w:hAnsi="Times New Roman" w:cs="Times New Roman"/>
          <w:sz w:val="24"/>
          <w:szCs w:val="24"/>
        </w:rPr>
        <w:t>PMCID:PMC</w:t>
      </w:r>
      <w:proofErr w:type="gramEnd"/>
      <w:r w:rsidRPr="007A6633">
        <w:rPr>
          <w:rFonts w:ascii="Times New Roman" w:hAnsi="Times New Roman" w:cs="Times New Roman"/>
          <w:sz w:val="24"/>
          <w:szCs w:val="24"/>
        </w:rPr>
        <w:t xml:space="preserve">8671257. </w:t>
      </w:r>
    </w:p>
    <w:p w14:paraId="776A986F" w14:textId="77777777" w:rsidR="001E386D" w:rsidRPr="00B907B8" w:rsidRDefault="001E386D" w:rsidP="001E386D">
      <w:pPr>
        <w:pStyle w:val="PlainText"/>
        <w:rPr>
          <w:rFonts w:eastAsia="Calibri"/>
          <w:color w:val="FF0000"/>
        </w:rPr>
      </w:pPr>
    </w:p>
    <w:p w14:paraId="43BA4D2B" w14:textId="60CA80FB" w:rsidR="00F046FC" w:rsidRDefault="00F046FC" w:rsidP="00C433BC">
      <w:pPr>
        <w:pStyle w:val="ListParagraph"/>
        <w:numPr>
          <w:ilvl w:val="0"/>
          <w:numId w:val="9"/>
        </w:numPr>
      </w:pPr>
      <w:r>
        <w:t xml:space="preserve">Musicus AA, Hua SB, Moran AJ, Duffy EW, Hall MG, Roberto CA, Dillman Carpentier FR, Sorscher S, Wootan MG, </w:t>
      </w:r>
      <w:r w:rsidRPr="5E8B5F9A">
        <w:rPr>
          <w:b/>
          <w:bCs/>
        </w:rPr>
        <w:t>Taillie LS</w:t>
      </w:r>
      <w:r>
        <w:t>, Rimm EB. Front-of-package claims &amp; imagery on fruit-flavored drinks and exposure by household demographics.</w:t>
      </w:r>
      <w:r>
        <w:rPr>
          <w:i/>
          <w:iCs/>
        </w:rPr>
        <w:t xml:space="preserve"> Appetite.</w:t>
      </w:r>
      <w:r w:rsidR="005B6496">
        <w:t xml:space="preserve"> </w:t>
      </w:r>
      <w:proofErr w:type="gramStart"/>
      <w:r w:rsidR="005B6496">
        <w:t>2022;171:</w:t>
      </w:r>
      <w:r w:rsidR="0049460F">
        <w:t>105902</w:t>
      </w:r>
      <w:proofErr w:type="gramEnd"/>
      <w:r w:rsidR="0049460F">
        <w:t>.</w:t>
      </w:r>
      <w:r w:rsidRPr="004D186D">
        <w:t xml:space="preserve"> </w:t>
      </w:r>
      <w:r w:rsidR="0049460F">
        <w:t>8</w:t>
      </w:r>
      <w:r w:rsidRPr="004D186D">
        <w:t xml:space="preserve"> pages.</w:t>
      </w:r>
      <w:r w:rsidR="0049460F">
        <w:t xml:space="preserve"> DOI: 10.1016/j.appet.2021.105902. </w:t>
      </w:r>
      <w:r w:rsidR="007360F7">
        <w:t>PMID:34968559.</w:t>
      </w:r>
    </w:p>
    <w:p w14:paraId="52143237" w14:textId="77777777" w:rsidR="00F046FC" w:rsidRPr="00F046FC" w:rsidRDefault="00F046FC" w:rsidP="00F046FC">
      <w:pPr>
        <w:pStyle w:val="ListParagraph"/>
        <w:ind w:left="540"/>
      </w:pPr>
    </w:p>
    <w:p w14:paraId="4F549375" w14:textId="5D3EC6EB" w:rsidR="00893DD5" w:rsidRDefault="00893DD5" w:rsidP="00893DD5">
      <w:pPr>
        <w:pStyle w:val="ListParagraph"/>
        <w:numPr>
          <w:ilvl w:val="0"/>
          <w:numId w:val="9"/>
        </w:numPr>
        <w:spacing w:before="100" w:beforeAutospacing="1" w:after="100" w:afterAutospacing="1"/>
      </w:pPr>
      <w:r>
        <w:t>*</w:t>
      </w:r>
      <w:r w:rsidRPr="008C0296">
        <w:rPr>
          <w:i/>
          <w:color w:val="222222"/>
          <w:sz w:val="23"/>
          <w:szCs w:val="23"/>
          <w:shd w:val="clear" w:color="auto" w:fill="FFFFFF"/>
        </w:rPr>
        <w:t>†</w:t>
      </w:r>
      <w:r w:rsidRPr="007766F0">
        <w:t xml:space="preserve">Prestemon CE, Grummon AH, Rummo PE, </w:t>
      </w:r>
      <w:r w:rsidRPr="007766F0">
        <w:rPr>
          <w:b/>
          <w:bCs/>
        </w:rPr>
        <w:t>Taillie LS</w:t>
      </w:r>
      <w:r w:rsidRPr="007766F0">
        <w:t xml:space="preserve">. Differences in dietary quality by sex and sexual orientation: NHANES 2011-2016. </w:t>
      </w:r>
      <w:r w:rsidRPr="007766F0">
        <w:rPr>
          <w:i/>
          <w:iCs/>
        </w:rPr>
        <w:t>Journal of the Academy of Nutrition and Dietetics.</w:t>
      </w:r>
      <w:r w:rsidR="009C7483">
        <w:rPr>
          <w:i/>
          <w:iCs/>
        </w:rPr>
        <w:t xml:space="preserve"> </w:t>
      </w:r>
      <w:proofErr w:type="gramStart"/>
      <w:r w:rsidR="009C7483">
        <w:t>2021</w:t>
      </w:r>
      <w:r w:rsidR="00E0511F">
        <w:t>;S</w:t>
      </w:r>
      <w:proofErr w:type="gramEnd"/>
      <w:r w:rsidR="00E0511F">
        <w:t xml:space="preserve">2212-2672(21):01539-2. </w:t>
      </w:r>
      <w:r w:rsidR="00273F22">
        <w:t>21</w:t>
      </w:r>
      <w:r w:rsidRPr="004D186D">
        <w:t xml:space="preserve"> pages.</w:t>
      </w:r>
      <w:r w:rsidR="00E0511F">
        <w:t xml:space="preserve"> </w:t>
      </w:r>
      <w:proofErr w:type="gramStart"/>
      <w:r w:rsidR="00E0511F">
        <w:t>DOI:10.1016./j.jand</w:t>
      </w:r>
      <w:proofErr w:type="gramEnd"/>
      <w:r w:rsidR="00E0511F">
        <w:t xml:space="preserve">.2021.12.005. </w:t>
      </w:r>
      <w:r w:rsidR="006D1C4A">
        <w:t xml:space="preserve">PMID:34896299. </w:t>
      </w:r>
      <w:r w:rsidR="00FE4E87">
        <w:br/>
      </w:r>
    </w:p>
    <w:p w14:paraId="78102301" w14:textId="313BA419" w:rsidR="00773C68" w:rsidRPr="006936BE" w:rsidRDefault="00773C68" w:rsidP="007B65C7">
      <w:pPr>
        <w:pStyle w:val="ListParagraph"/>
        <w:numPr>
          <w:ilvl w:val="0"/>
          <w:numId w:val="9"/>
        </w:numPr>
      </w:pPr>
      <w:r w:rsidRPr="006936BE">
        <w:t xml:space="preserve">Parra MF, Lowery CM, Mora M, </w:t>
      </w:r>
      <w:r w:rsidRPr="006936BE">
        <w:rPr>
          <w:b/>
          <w:bCs/>
        </w:rPr>
        <w:t>Taillie LS</w:t>
      </w:r>
      <w:r w:rsidRPr="006936BE">
        <w:t xml:space="preserve">, </w:t>
      </w:r>
      <w:r w:rsidR="003954B3" w:rsidRPr="006936BE">
        <w:t xml:space="preserve">Dillman Carpentier F, Gomez LF. </w:t>
      </w:r>
      <w:r w:rsidRPr="006936BE">
        <w:t xml:space="preserve">Claims on ready-to-eat cereals: Are those with claims healthier? </w:t>
      </w:r>
      <w:r w:rsidRPr="006936BE">
        <w:rPr>
          <w:i/>
          <w:iCs/>
        </w:rPr>
        <w:t>Frontiers in Nutrition.</w:t>
      </w:r>
      <w:r w:rsidR="00C3034C">
        <w:t xml:space="preserve"> </w:t>
      </w:r>
      <w:proofErr w:type="gramStart"/>
      <w:r w:rsidR="003A4965">
        <w:t>2021;8:770489</w:t>
      </w:r>
      <w:proofErr w:type="gramEnd"/>
      <w:r w:rsidR="003A4965">
        <w:t>.</w:t>
      </w:r>
      <w:r w:rsidRPr="006936BE">
        <w:t xml:space="preserve"> </w:t>
      </w:r>
      <w:r w:rsidR="005661EA">
        <w:t>8</w:t>
      </w:r>
      <w:r w:rsidR="005661EA" w:rsidRPr="006936BE">
        <w:t xml:space="preserve"> pages. </w:t>
      </w:r>
      <w:r w:rsidR="005661EA">
        <w:t xml:space="preserve">DOI: 10.3389/fnut.2021.770489. </w:t>
      </w:r>
      <w:proofErr w:type="gramStart"/>
      <w:r w:rsidR="005661EA">
        <w:t>PMCID:PMC</w:t>
      </w:r>
      <w:proofErr w:type="gramEnd"/>
      <w:r w:rsidR="005661EA">
        <w:t xml:space="preserve">8662936. </w:t>
      </w:r>
    </w:p>
    <w:p w14:paraId="2000EFB1" w14:textId="77777777" w:rsidR="00773C68" w:rsidRPr="006936BE" w:rsidRDefault="00773C68" w:rsidP="00773C68">
      <w:pPr>
        <w:pStyle w:val="ListParagraph"/>
        <w:ind w:left="540"/>
      </w:pPr>
    </w:p>
    <w:p w14:paraId="5CC54DED" w14:textId="14A01C90" w:rsidR="007B65C7" w:rsidRPr="002C1BEE" w:rsidRDefault="007B65C7" w:rsidP="007B65C7">
      <w:pPr>
        <w:pStyle w:val="ListParagraph"/>
        <w:numPr>
          <w:ilvl w:val="0"/>
          <w:numId w:val="9"/>
        </w:numPr>
      </w:pPr>
      <w:r w:rsidRPr="006936BE">
        <w:t xml:space="preserve">Soldavini J, </w:t>
      </w:r>
      <w:r w:rsidRPr="006936BE">
        <w:rPr>
          <w:b/>
          <w:bCs/>
        </w:rPr>
        <w:t>Taillie LS</w:t>
      </w:r>
      <w:r w:rsidRPr="006936BE">
        <w:t>, Lytle L, Berner M, Ward DS, Ammerman A. College student motivations for and perceived impacts of volunteering with a nutrition</w:t>
      </w:r>
      <w:r>
        <w:t xml:space="preserve"> and cooking education program for children. </w:t>
      </w:r>
      <w:r w:rsidRPr="00225232">
        <w:rPr>
          <w:i/>
          <w:iCs/>
          <w:color w:val="000000"/>
        </w:rPr>
        <w:t>Journal of Community Psychology</w:t>
      </w:r>
      <w:r>
        <w:rPr>
          <w:color w:val="000000"/>
        </w:rPr>
        <w:t>.</w:t>
      </w:r>
      <w:r w:rsidR="001E386D">
        <w:rPr>
          <w:color w:val="000000"/>
        </w:rPr>
        <w:t xml:space="preserve"> </w:t>
      </w:r>
      <w:r w:rsidR="00152BBE">
        <w:rPr>
          <w:color w:val="000000"/>
        </w:rPr>
        <w:t>2021</w:t>
      </w:r>
      <w:r w:rsidR="00E7197B">
        <w:rPr>
          <w:color w:val="000000"/>
        </w:rPr>
        <w:t xml:space="preserve">. </w:t>
      </w:r>
      <w:r w:rsidR="00683436">
        <w:rPr>
          <w:color w:val="000000"/>
        </w:rPr>
        <w:t>12</w:t>
      </w:r>
      <w:r w:rsidRPr="004D186D">
        <w:t xml:space="preserve"> pages.</w:t>
      </w:r>
      <w:r w:rsidR="00795C6C">
        <w:t xml:space="preserve"> DOI:10.100/jcop.22757. </w:t>
      </w:r>
      <w:r w:rsidR="00795C6C">
        <w:rPr>
          <w:color w:val="000000"/>
        </w:rPr>
        <w:t>PMID:34825379.</w:t>
      </w:r>
    </w:p>
    <w:p w14:paraId="2EC87F38" w14:textId="77777777" w:rsidR="007B65C7" w:rsidRDefault="007B65C7" w:rsidP="007B65C7">
      <w:pPr>
        <w:pStyle w:val="PlainText"/>
        <w:ind w:left="540"/>
        <w:rPr>
          <w:rFonts w:ascii="Times New Roman" w:hAnsi="Times New Roman" w:cs="Times New Roman"/>
          <w:sz w:val="24"/>
          <w:szCs w:val="24"/>
        </w:rPr>
      </w:pPr>
    </w:p>
    <w:p w14:paraId="3BFAB604" w14:textId="10992C67" w:rsidR="00B032F5" w:rsidRDefault="00B032F5" w:rsidP="00B032F5">
      <w:pPr>
        <w:pStyle w:val="PlainText"/>
        <w:numPr>
          <w:ilvl w:val="0"/>
          <w:numId w:val="9"/>
        </w:numPr>
        <w:rPr>
          <w:rFonts w:ascii="Times New Roman" w:hAnsi="Times New Roman" w:cs="Times New Roman"/>
          <w:sz w:val="24"/>
          <w:szCs w:val="24"/>
        </w:rPr>
      </w:pPr>
      <w:r w:rsidRPr="5E8B5F9A">
        <w:rPr>
          <w:rFonts w:ascii="Times New Roman" w:hAnsi="Times New Roman" w:cs="Times New Roman"/>
          <w:sz w:val="24"/>
          <w:szCs w:val="24"/>
        </w:rPr>
        <w:t xml:space="preserve">Zancheta CR, Corvalan C, </w:t>
      </w:r>
      <w:r w:rsidRPr="00AE59E6">
        <w:rPr>
          <w:rFonts w:ascii="Times New Roman" w:hAnsi="Times New Roman" w:cs="Times New Roman"/>
          <w:b/>
          <w:bCs/>
          <w:sz w:val="24"/>
          <w:szCs w:val="24"/>
        </w:rPr>
        <w:t>Taillie LS</w:t>
      </w:r>
      <w:r w:rsidRPr="5E8B5F9A">
        <w:rPr>
          <w:rFonts w:ascii="Times New Roman" w:hAnsi="Times New Roman" w:cs="Times New Roman"/>
          <w:sz w:val="24"/>
          <w:szCs w:val="24"/>
        </w:rPr>
        <w:t>, Quitral V, Reyes M. Changes in the use of nonnutritive sweeteners in the Chilean food and beverage supply after the implementation of the Food Labeling and Advertising Law</w:t>
      </w:r>
      <w:r>
        <w:rPr>
          <w:rFonts w:ascii="Times New Roman" w:hAnsi="Times New Roman" w:cs="Times New Roman"/>
          <w:sz w:val="24"/>
          <w:szCs w:val="24"/>
        </w:rPr>
        <w:t xml:space="preserve">. </w:t>
      </w:r>
      <w:r>
        <w:rPr>
          <w:rFonts w:ascii="Times New Roman" w:hAnsi="Times New Roman" w:cs="Times New Roman"/>
          <w:i/>
          <w:iCs/>
          <w:sz w:val="24"/>
          <w:szCs w:val="24"/>
        </w:rPr>
        <w:t>Frontiers in Nutrition.</w:t>
      </w:r>
      <w:r w:rsidR="0036526F">
        <w:rPr>
          <w:rFonts w:ascii="Times New Roman" w:hAnsi="Times New Roman" w:cs="Times New Roman"/>
          <w:sz w:val="24"/>
          <w:szCs w:val="24"/>
        </w:rPr>
        <w:t xml:space="preserve"> 2021:906. </w:t>
      </w:r>
      <w:r w:rsidRPr="004D186D">
        <w:rPr>
          <w:rFonts w:ascii="Times New Roman" w:hAnsi="Times New Roman" w:cs="Times New Roman"/>
          <w:sz w:val="24"/>
          <w:szCs w:val="24"/>
        </w:rPr>
        <w:t>10 pages.</w:t>
      </w:r>
      <w:r w:rsidR="00C84D81">
        <w:rPr>
          <w:rFonts w:ascii="Times New Roman" w:hAnsi="Times New Roman" w:cs="Times New Roman"/>
          <w:sz w:val="24"/>
          <w:szCs w:val="24"/>
        </w:rPr>
        <w:t xml:space="preserve"> DOI:</w:t>
      </w:r>
      <w:r w:rsidR="00C84D81" w:rsidRPr="00C84D81">
        <w:rPr>
          <w:rFonts w:ascii="Times New Roman" w:hAnsi="Times New Roman" w:cs="Times New Roman"/>
          <w:sz w:val="24"/>
          <w:szCs w:val="24"/>
        </w:rPr>
        <w:t>10.3389/fnut.2021.773450</w:t>
      </w:r>
      <w:r w:rsidR="003E7404">
        <w:rPr>
          <w:rFonts w:ascii="Times New Roman" w:hAnsi="Times New Roman" w:cs="Times New Roman"/>
          <w:sz w:val="24"/>
          <w:szCs w:val="24"/>
        </w:rPr>
        <w:t xml:space="preserve">. </w:t>
      </w:r>
      <w:proofErr w:type="gramStart"/>
      <w:r w:rsidR="003E7404">
        <w:rPr>
          <w:rFonts w:ascii="Times New Roman" w:hAnsi="Times New Roman" w:cs="Times New Roman"/>
          <w:sz w:val="24"/>
          <w:szCs w:val="24"/>
        </w:rPr>
        <w:t>PMCID</w:t>
      </w:r>
      <w:r w:rsidR="00AA76B3">
        <w:rPr>
          <w:rFonts w:ascii="Times New Roman" w:hAnsi="Times New Roman" w:cs="Times New Roman"/>
          <w:sz w:val="24"/>
          <w:szCs w:val="24"/>
        </w:rPr>
        <w:t>:PMC</w:t>
      </w:r>
      <w:proofErr w:type="gramEnd"/>
      <w:r w:rsidR="00126CE8">
        <w:rPr>
          <w:rFonts w:ascii="Times New Roman" w:hAnsi="Times New Roman" w:cs="Times New Roman"/>
          <w:sz w:val="24"/>
          <w:szCs w:val="24"/>
        </w:rPr>
        <w:t>8630583</w:t>
      </w:r>
      <w:r w:rsidR="003E7404">
        <w:rPr>
          <w:rFonts w:ascii="Times New Roman" w:hAnsi="Times New Roman" w:cs="Times New Roman"/>
          <w:sz w:val="24"/>
          <w:szCs w:val="24"/>
        </w:rPr>
        <w:t>.</w:t>
      </w:r>
    </w:p>
    <w:p w14:paraId="56F94AD1" w14:textId="77777777" w:rsidR="00647007" w:rsidRDefault="00647007" w:rsidP="00647007">
      <w:pPr>
        <w:pStyle w:val="PlainText"/>
        <w:ind w:left="540"/>
        <w:rPr>
          <w:rFonts w:ascii="Times New Roman" w:eastAsia="Times New Roman" w:hAnsi="Times New Roman" w:cs="Times New Roman"/>
          <w:sz w:val="24"/>
          <w:szCs w:val="24"/>
        </w:rPr>
      </w:pPr>
    </w:p>
    <w:p w14:paraId="1AE3B1EC" w14:textId="16083547" w:rsidR="00014608" w:rsidRPr="007A6633" w:rsidRDefault="00014608" w:rsidP="56DD35A2">
      <w:pPr>
        <w:pStyle w:val="PlainText"/>
        <w:numPr>
          <w:ilvl w:val="0"/>
          <w:numId w:val="9"/>
        </w:numPr>
        <w:rPr>
          <w:rFonts w:ascii="Times New Roman" w:eastAsia="Times New Roman" w:hAnsi="Times New Roman" w:cs="Times New Roman"/>
          <w:sz w:val="24"/>
          <w:szCs w:val="24"/>
        </w:rPr>
      </w:pPr>
      <w:r w:rsidRPr="007A6633">
        <w:rPr>
          <w:rFonts w:ascii="Times New Roman" w:eastAsia="Times New Roman" w:hAnsi="Times New Roman" w:cs="Times New Roman"/>
          <w:sz w:val="24"/>
          <w:szCs w:val="24"/>
        </w:rPr>
        <w:t>Bopape M, Taillie LS, Frank T, Murukutla N</w:t>
      </w:r>
      <w:r w:rsidR="00820D66" w:rsidRPr="007A6633">
        <w:rPr>
          <w:rFonts w:ascii="Times New Roman" w:eastAsia="Times New Roman" w:hAnsi="Times New Roman" w:cs="Times New Roman"/>
          <w:sz w:val="24"/>
          <w:szCs w:val="24"/>
        </w:rPr>
        <w:t xml:space="preserve">, Cotter T, Majija L, Swart </w:t>
      </w:r>
      <w:proofErr w:type="gramStart"/>
      <w:r w:rsidR="00820D66" w:rsidRPr="007A6633">
        <w:rPr>
          <w:rFonts w:ascii="Times New Roman" w:eastAsia="Times New Roman" w:hAnsi="Times New Roman" w:cs="Times New Roman"/>
          <w:sz w:val="24"/>
          <w:szCs w:val="24"/>
        </w:rPr>
        <w:t>E,</w:t>
      </w:r>
      <w:r w:rsidRPr="007A6633">
        <w:rPr>
          <w:rFonts w:ascii="Times New Roman" w:eastAsia="Times New Roman" w:hAnsi="Times New Roman" w:cs="Times New Roman"/>
          <w:sz w:val="24"/>
          <w:szCs w:val="24"/>
        </w:rPr>
        <w:t>.</w:t>
      </w:r>
      <w:proofErr w:type="gramEnd"/>
      <w:r w:rsidRPr="007A6633">
        <w:rPr>
          <w:rFonts w:ascii="Times New Roman" w:eastAsia="Times New Roman" w:hAnsi="Times New Roman" w:cs="Times New Roman"/>
          <w:sz w:val="24"/>
          <w:szCs w:val="24"/>
        </w:rPr>
        <w:t xml:space="preserve"> South African consumers’ perceptions of front-of-package warning labels on unhealthy food and drinks. </w:t>
      </w:r>
      <w:proofErr w:type="spellStart"/>
      <w:r w:rsidRPr="007A6633">
        <w:rPr>
          <w:rFonts w:ascii="Times New Roman" w:eastAsia="Times New Roman" w:hAnsi="Times New Roman" w:cs="Times New Roman"/>
          <w:i/>
          <w:iCs/>
          <w:sz w:val="24"/>
          <w:szCs w:val="24"/>
        </w:rPr>
        <w:t>Plos</w:t>
      </w:r>
      <w:proofErr w:type="spellEnd"/>
      <w:r w:rsidRPr="007A6633">
        <w:rPr>
          <w:rFonts w:ascii="Times New Roman" w:eastAsia="Times New Roman" w:hAnsi="Times New Roman" w:cs="Times New Roman"/>
          <w:i/>
          <w:iCs/>
          <w:sz w:val="24"/>
          <w:szCs w:val="24"/>
        </w:rPr>
        <w:t xml:space="preserve"> One.</w:t>
      </w:r>
      <w:r w:rsidR="00C40E89" w:rsidRPr="007A6633">
        <w:rPr>
          <w:rFonts w:ascii="Times New Roman" w:hAnsi="Times New Roman" w:cs="Times New Roman"/>
          <w:sz w:val="24"/>
          <w:szCs w:val="24"/>
        </w:rPr>
        <w:t xml:space="preserve"> 2021</w:t>
      </w:r>
      <w:r w:rsidR="008E5496" w:rsidRPr="007A6633">
        <w:rPr>
          <w:rFonts w:ascii="Times New Roman" w:hAnsi="Times New Roman" w:cs="Times New Roman"/>
          <w:sz w:val="24"/>
          <w:szCs w:val="24"/>
        </w:rPr>
        <w:t>;16(9</w:t>
      </w:r>
      <w:proofErr w:type="gramStart"/>
      <w:r w:rsidR="008E5496" w:rsidRPr="007A6633">
        <w:rPr>
          <w:rFonts w:ascii="Times New Roman" w:hAnsi="Times New Roman" w:cs="Times New Roman"/>
          <w:sz w:val="24"/>
          <w:szCs w:val="24"/>
        </w:rPr>
        <w:t>):e</w:t>
      </w:r>
      <w:proofErr w:type="gramEnd"/>
      <w:r w:rsidR="008E5496" w:rsidRPr="007A6633">
        <w:rPr>
          <w:rFonts w:ascii="Times New Roman" w:hAnsi="Times New Roman" w:cs="Times New Roman"/>
          <w:sz w:val="24"/>
          <w:szCs w:val="24"/>
        </w:rPr>
        <w:t>0257626. 20</w:t>
      </w:r>
      <w:r w:rsidRPr="007A6633">
        <w:rPr>
          <w:rFonts w:ascii="Times New Roman" w:eastAsia="Times New Roman" w:hAnsi="Times New Roman" w:cs="Times New Roman"/>
          <w:sz w:val="24"/>
          <w:szCs w:val="24"/>
        </w:rPr>
        <w:t xml:space="preserve"> pages.</w:t>
      </w:r>
      <w:r w:rsidR="007E157B" w:rsidRPr="007A6633">
        <w:rPr>
          <w:rFonts w:ascii="Times New Roman" w:eastAsia="Times New Roman" w:hAnsi="Times New Roman" w:cs="Times New Roman"/>
          <w:sz w:val="24"/>
          <w:szCs w:val="24"/>
        </w:rPr>
        <w:t xml:space="preserve"> DOI: 10.1371/journal.pone.0257626</w:t>
      </w:r>
      <w:r w:rsidR="00C40E89" w:rsidRPr="007A6633">
        <w:rPr>
          <w:rFonts w:ascii="Times New Roman" w:eastAsia="Times New Roman" w:hAnsi="Times New Roman" w:cs="Times New Roman"/>
          <w:sz w:val="24"/>
          <w:szCs w:val="24"/>
        </w:rPr>
        <w:t xml:space="preserve">. </w:t>
      </w:r>
      <w:proofErr w:type="gramStart"/>
      <w:r w:rsidR="008E5496" w:rsidRPr="007A6633">
        <w:rPr>
          <w:rFonts w:ascii="Times New Roman" w:hAnsi="Times New Roman" w:cs="Times New Roman"/>
          <w:sz w:val="24"/>
          <w:szCs w:val="24"/>
        </w:rPr>
        <w:t>PMCID</w:t>
      </w:r>
      <w:r w:rsidR="00126CE8" w:rsidRPr="007A6633">
        <w:rPr>
          <w:rFonts w:ascii="Times New Roman" w:hAnsi="Times New Roman" w:cs="Times New Roman"/>
          <w:sz w:val="24"/>
          <w:szCs w:val="24"/>
        </w:rPr>
        <w:t>:PMC</w:t>
      </w:r>
      <w:proofErr w:type="gramEnd"/>
      <w:r w:rsidR="00126CE8" w:rsidRPr="007A6633">
        <w:rPr>
          <w:rFonts w:ascii="Times New Roman" w:hAnsi="Times New Roman" w:cs="Times New Roman"/>
          <w:sz w:val="24"/>
          <w:szCs w:val="24"/>
        </w:rPr>
        <w:t>8475997</w:t>
      </w:r>
      <w:r w:rsidR="008E5496" w:rsidRPr="007A6633">
        <w:rPr>
          <w:rFonts w:ascii="Times New Roman" w:hAnsi="Times New Roman" w:cs="Times New Roman"/>
          <w:sz w:val="24"/>
          <w:szCs w:val="24"/>
        </w:rPr>
        <w:t>.</w:t>
      </w:r>
    </w:p>
    <w:p w14:paraId="42AB9514" w14:textId="77777777" w:rsidR="00014608" w:rsidRPr="007A6633" w:rsidRDefault="00014608" w:rsidP="00014608">
      <w:pPr>
        <w:pStyle w:val="PlainText"/>
        <w:ind w:left="540"/>
        <w:rPr>
          <w:rFonts w:ascii="Times New Roman" w:eastAsia="Times New Roman" w:hAnsi="Times New Roman" w:cs="Times New Roman"/>
          <w:sz w:val="24"/>
          <w:szCs w:val="24"/>
        </w:rPr>
      </w:pPr>
    </w:p>
    <w:p w14:paraId="610C4191" w14:textId="727B4DA5" w:rsidR="00A314D7" w:rsidRPr="004D186D" w:rsidRDefault="00A314D7" w:rsidP="00A314D7">
      <w:pPr>
        <w:pStyle w:val="PlainText"/>
        <w:numPr>
          <w:ilvl w:val="0"/>
          <w:numId w:val="9"/>
        </w:numPr>
        <w:rPr>
          <w:rFonts w:ascii="Times New Roman" w:hAnsi="Times New Roman" w:cs="Times New Roman"/>
          <w:sz w:val="24"/>
          <w:szCs w:val="24"/>
        </w:rPr>
      </w:pPr>
      <w:r w:rsidRPr="56DD35A2">
        <w:rPr>
          <w:rFonts w:ascii="Times New Roman" w:hAnsi="Times New Roman" w:cs="Times New Roman"/>
          <w:sz w:val="24"/>
          <w:szCs w:val="24"/>
        </w:rPr>
        <w:t>*Hall M,</w:t>
      </w:r>
      <w:r w:rsidR="00A1474A" w:rsidRPr="56DD35A2">
        <w:rPr>
          <w:rFonts w:ascii="Times New Roman" w:hAnsi="Times New Roman" w:cs="Times New Roman"/>
          <w:sz w:val="24"/>
          <w:szCs w:val="24"/>
        </w:rPr>
        <w:t xml:space="preserve"> Higgins I, Grummon A, Lazard A, Prestemon C, Sheldon JM,</w:t>
      </w:r>
      <w:r w:rsidRPr="56DD35A2">
        <w:rPr>
          <w:rFonts w:ascii="Times New Roman" w:hAnsi="Times New Roman" w:cs="Times New Roman"/>
          <w:sz w:val="24"/>
          <w:szCs w:val="24"/>
        </w:rPr>
        <w:t xml:space="preserve"> </w:t>
      </w:r>
      <w:r w:rsidRPr="56DD35A2">
        <w:rPr>
          <w:rFonts w:ascii="Times New Roman" w:hAnsi="Times New Roman" w:cs="Times New Roman"/>
          <w:b/>
          <w:bCs/>
          <w:sz w:val="24"/>
          <w:szCs w:val="24"/>
        </w:rPr>
        <w:t>Taillie LS</w:t>
      </w:r>
      <w:r w:rsidRPr="56DD35A2">
        <w:rPr>
          <w:rFonts w:ascii="Times New Roman" w:hAnsi="Times New Roman" w:cs="Times New Roman"/>
          <w:sz w:val="24"/>
          <w:szCs w:val="24"/>
        </w:rPr>
        <w:t>.</w:t>
      </w:r>
      <w:r w:rsidR="00B933E2">
        <w:rPr>
          <w:rFonts w:ascii="Times New Roman" w:hAnsi="Times New Roman" w:cs="Times New Roman"/>
          <w:sz w:val="24"/>
          <w:szCs w:val="24"/>
        </w:rPr>
        <w:t xml:space="preserve"> </w:t>
      </w:r>
      <w:r w:rsidRPr="56DD35A2">
        <w:rPr>
          <w:rFonts w:ascii="Times New Roman" w:hAnsi="Times New Roman" w:cs="Times New Roman"/>
          <w:sz w:val="24"/>
          <w:szCs w:val="24"/>
        </w:rPr>
        <w:t xml:space="preserve">Using a naturalistic store laboratory for clinical trials of point-of-sale nutrition policies and interventions: A feasibility and validation study. </w:t>
      </w:r>
      <w:r w:rsidRPr="56DD35A2">
        <w:rPr>
          <w:rFonts w:ascii="Times New Roman" w:hAnsi="Times New Roman" w:cs="Times New Roman"/>
          <w:i/>
          <w:iCs/>
          <w:sz w:val="24"/>
          <w:szCs w:val="24"/>
        </w:rPr>
        <w:t>International Journal of Environmental Research and Public Health.</w:t>
      </w:r>
      <w:r w:rsidR="0073407F">
        <w:rPr>
          <w:rFonts w:ascii="Times New Roman" w:hAnsi="Times New Roman" w:cs="Times New Roman"/>
          <w:i/>
          <w:iCs/>
          <w:sz w:val="24"/>
          <w:szCs w:val="24"/>
        </w:rPr>
        <w:t xml:space="preserve"> </w:t>
      </w:r>
      <w:r w:rsidR="0073407F">
        <w:rPr>
          <w:rFonts w:ascii="Times New Roman" w:hAnsi="Times New Roman" w:cs="Times New Roman"/>
          <w:sz w:val="24"/>
          <w:szCs w:val="24"/>
        </w:rPr>
        <w:t>2021;</w:t>
      </w:r>
      <w:r w:rsidR="008104F7">
        <w:rPr>
          <w:rFonts w:ascii="Times New Roman" w:hAnsi="Times New Roman" w:cs="Times New Roman"/>
          <w:sz w:val="24"/>
          <w:szCs w:val="24"/>
        </w:rPr>
        <w:t>18(16):8764.</w:t>
      </w:r>
      <w:r w:rsidRPr="56DD35A2">
        <w:rPr>
          <w:rFonts w:ascii="Times New Roman" w:hAnsi="Times New Roman" w:cs="Times New Roman"/>
          <w:i/>
          <w:iCs/>
          <w:sz w:val="24"/>
          <w:szCs w:val="24"/>
        </w:rPr>
        <w:t xml:space="preserve"> </w:t>
      </w:r>
      <w:r w:rsidR="008104F7">
        <w:rPr>
          <w:rFonts w:ascii="Times New Roman" w:hAnsi="Times New Roman" w:cs="Times New Roman"/>
          <w:sz w:val="24"/>
          <w:szCs w:val="24"/>
        </w:rPr>
        <w:t>DOI: 10.</w:t>
      </w:r>
      <w:r w:rsidR="00487B6B">
        <w:rPr>
          <w:rFonts w:ascii="Times New Roman" w:hAnsi="Times New Roman" w:cs="Times New Roman"/>
          <w:sz w:val="24"/>
          <w:szCs w:val="24"/>
        </w:rPr>
        <w:t>3390/ijerph18168764. PMCID: PMC83</w:t>
      </w:r>
      <w:r w:rsidR="0061049F">
        <w:rPr>
          <w:rFonts w:ascii="Times New Roman" w:hAnsi="Times New Roman" w:cs="Times New Roman"/>
          <w:sz w:val="24"/>
          <w:szCs w:val="24"/>
        </w:rPr>
        <w:t>94834.</w:t>
      </w:r>
    </w:p>
    <w:p w14:paraId="5B4C91F2" w14:textId="77777777" w:rsidR="00A314D7" w:rsidRPr="004D186D" w:rsidRDefault="00A314D7" w:rsidP="00A314D7">
      <w:pPr>
        <w:pStyle w:val="ListParagraph"/>
        <w:ind w:left="540"/>
        <w:rPr>
          <w:b/>
          <w:bCs/>
        </w:rPr>
      </w:pPr>
    </w:p>
    <w:p w14:paraId="766A873C" w14:textId="11C81336" w:rsidR="00126CB9" w:rsidRPr="007F4F71" w:rsidRDefault="00126CB9" w:rsidP="0049358E">
      <w:pPr>
        <w:pStyle w:val="ListParagraph"/>
        <w:numPr>
          <w:ilvl w:val="0"/>
          <w:numId w:val="9"/>
        </w:numPr>
        <w:rPr>
          <w:b/>
          <w:bCs/>
        </w:rPr>
      </w:pPr>
      <w:r w:rsidRPr="007F4F71">
        <w:t xml:space="preserve">Richter APC, Duffy EW, </w:t>
      </w:r>
      <w:r w:rsidRPr="007F4F71">
        <w:rPr>
          <w:b/>
          <w:bCs/>
        </w:rPr>
        <w:t>Taillie LS</w:t>
      </w:r>
      <w:r w:rsidRPr="007F4F71">
        <w:t xml:space="preserve">, Harris JL, Pomeranz JL, Hall MG. The impact of toddler milk claims on beliefs and misperceptions: A randomized experiment with parents of young children. </w:t>
      </w:r>
      <w:r w:rsidRPr="007F4F71">
        <w:rPr>
          <w:i/>
          <w:iCs/>
        </w:rPr>
        <w:t>Journal of the Academy of Nutrition and Dietetics</w:t>
      </w:r>
      <w:r w:rsidR="003114F8" w:rsidRPr="007F4F71">
        <w:rPr>
          <w:color w:val="212121"/>
          <w:shd w:val="clear" w:color="auto" w:fill="FFFFFF"/>
        </w:rPr>
        <w:t>. 2021</w:t>
      </w:r>
      <w:r w:rsidR="007F4F71" w:rsidRPr="007F4F71">
        <w:rPr>
          <w:color w:val="212121"/>
          <w:shd w:val="clear" w:color="auto" w:fill="FFFFFF"/>
        </w:rPr>
        <w:t xml:space="preserve">; </w:t>
      </w:r>
      <w:r w:rsidR="003114F8" w:rsidRPr="007F4F71">
        <w:rPr>
          <w:color w:val="212121"/>
          <w:shd w:val="clear" w:color="auto" w:fill="FFFFFF"/>
        </w:rPr>
        <w:t xml:space="preserve">S2212-2672(21)01197-7. </w:t>
      </w:r>
      <w:r w:rsidR="007F4F71" w:rsidRPr="007F4F71">
        <w:rPr>
          <w:color w:val="212121"/>
          <w:shd w:val="clear" w:color="auto" w:fill="FFFFFF"/>
        </w:rPr>
        <w:t>11 pages. DOI</w:t>
      </w:r>
      <w:r w:rsidR="003114F8" w:rsidRPr="007F4F71">
        <w:rPr>
          <w:color w:val="212121"/>
          <w:shd w:val="clear" w:color="auto" w:fill="FFFFFF"/>
        </w:rPr>
        <w:t>: 10.1016/j.jand.2021.08.101. PMID: 34391941</w:t>
      </w:r>
    </w:p>
    <w:p w14:paraId="7CD53410" w14:textId="77777777" w:rsidR="00126CB9" w:rsidRPr="004D186D" w:rsidRDefault="00126CB9" w:rsidP="00126CB9">
      <w:pPr>
        <w:pStyle w:val="ListParagraph"/>
        <w:ind w:left="540"/>
        <w:rPr>
          <w:rStyle w:val="Strong"/>
        </w:rPr>
      </w:pPr>
    </w:p>
    <w:p w14:paraId="25EC775E" w14:textId="44E06FD7" w:rsidR="0049358E" w:rsidRPr="004D186D" w:rsidRDefault="0049358E" w:rsidP="0049358E">
      <w:pPr>
        <w:pStyle w:val="ListParagraph"/>
        <w:numPr>
          <w:ilvl w:val="0"/>
          <w:numId w:val="9"/>
        </w:numPr>
        <w:rPr>
          <w:b/>
          <w:bCs/>
        </w:rPr>
      </w:pPr>
      <w:r w:rsidRPr="56DD35A2">
        <w:rPr>
          <w:rStyle w:val="Strong"/>
        </w:rPr>
        <w:t>Taillie LS</w:t>
      </w:r>
      <w:r w:rsidRPr="56DD35A2">
        <w:rPr>
          <w:rStyle w:val="Strong"/>
          <w:b w:val="0"/>
          <w:bCs w:val="0"/>
        </w:rPr>
        <w:t xml:space="preserve">, Chauvenet C, Grummon A, Hall M, Waterlander W, Prestemon CE, and Jaacks LM. </w:t>
      </w:r>
      <w:r>
        <w:t xml:space="preserve">Testing front-of-package warnings to discourage red meat consumption: An experiment with US meat consumers. </w:t>
      </w:r>
      <w:r w:rsidRPr="00962082">
        <w:rPr>
          <w:i/>
          <w:iCs/>
        </w:rPr>
        <w:t>International Journal of Behavioral Nutrition and Physical Activity</w:t>
      </w:r>
      <w:r w:rsidR="009D2B1B" w:rsidRPr="00962082">
        <w:t>. 2021</w:t>
      </w:r>
      <w:r w:rsidR="00853C0E" w:rsidRPr="00962082">
        <w:t>;</w:t>
      </w:r>
      <w:r w:rsidR="009D2B1B" w:rsidRPr="00962082">
        <w:t>18</w:t>
      </w:r>
      <w:r w:rsidR="00853C0E" w:rsidRPr="00962082">
        <w:t>(</w:t>
      </w:r>
      <w:r w:rsidR="009D2B1B" w:rsidRPr="00962082">
        <w:t>114</w:t>
      </w:r>
      <w:r w:rsidR="00853C0E" w:rsidRPr="00962082">
        <w:t>)</w:t>
      </w:r>
      <w:r w:rsidR="009D2B1B" w:rsidRPr="00962082">
        <w:t xml:space="preserve">. </w:t>
      </w:r>
      <w:r w:rsidR="005D1D81" w:rsidRPr="00962082">
        <w:t xml:space="preserve">DOI: </w:t>
      </w:r>
      <w:r w:rsidR="005728DD" w:rsidRPr="00962082">
        <w:t>10.1185</w:t>
      </w:r>
      <w:r w:rsidR="00407319" w:rsidRPr="00962082">
        <w:t>/s12966-021-01178-9.</w:t>
      </w:r>
      <w:r w:rsidR="005D1D81" w:rsidRPr="00962082">
        <w:t xml:space="preserve"> PMCID: </w:t>
      </w:r>
      <w:r w:rsidR="00962082" w:rsidRPr="00962082">
        <w:t>PMC8423585</w:t>
      </w:r>
      <w:r w:rsidR="005D1D81" w:rsidRPr="00962082">
        <w:t>.</w:t>
      </w:r>
    </w:p>
    <w:p w14:paraId="6A83A110" w14:textId="77777777" w:rsidR="0049358E" w:rsidRPr="004D186D" w:rsidRDefault="0049358E" w:rsidP="0049358E">
      <w:pPr>
        <w:pStyle w:val="ListParagraph"/>
        <w:ind w:left="540"/>
        <w:rPr>
          <w:b/>
          <w:bCs/>
        </w:rPr>
      </w:pPr>
    </w:p>
    <w:p w14:paraId="2E5624F8" w14:textId="0DD6EEE5" w:rsidR="0049358E" w:rsidRPr="004D186D" w:rsidRDefault="0049358E" w:rsidP="0049358E">
      <w:pPr>
        <w:pStyle w:val="ListParagraph"/>
        <w:numPr>
          <w:ilvl w:val="0"/>
          <w:numId w:val="9"/>
        </w:numPr>
      </w:pPr>
      <w:r>
        <w:t xml:space="preserve">Grummon, AH, Goodman D, Jaacks LM, Taillie LS, Chauvenet CA, Salvia MG, Rimm EB. Awareness of and reactions to health and environmental harms of red meat among parents in the United States. </w:t>
      </w:r>
      <w:r w:rsidRPr="56DD35A2">
        <w:rPr>
          <w:i/>
          <w:iCs/>
        </w:rPr>
        <w:t>Public Health Nutritio</w:t>
      </w:r>
      <w:r w:rsidR="00C43B58">
        <w:rPr>
          <w:i/>
          <w:iCs/>
        </w:rPr>
        <w:t>n</w:t>
      </w:r>
      <w:r>
        <w:t>.</w:t>
      </w:r>
      <w:r w:rsidR="00C43B58">
        <w:t xml:space="preserve"> 2021;</w:t>
      </w:r>
      <w:r w:rsidR="009F60F1">
        <w:t xml:space="preserve">1-11. </w:t>
      </w:r>
      <w:r w:rsidR="009F60F1">
        <w:rPr>
          <w:rFonts w:eastAsia="Calibri"/>
        </w:rPr>
        <w:t>11</w:t>
      </w:r>
      <w:r w:rsidR="00AD4FDF" w:rsidRPr="56DD35A2">
        <w:rPr>
          <w:rFonts w:eastAsia="Calibri"/>
        </w:rPr>
        <w:t xml:space="preserve"> pages.</w:t>
      </w:r>
      <w:r w:rsidR="009F60F1">
        <w:rPr>
          <w:rFonts w:eastAsia="Calibri"/>
        </w:rPr>
        <w:t xml:space="preserve"> DOI: 10.1017/S136</w:t>
      </w:r>
      <w:r w:rsidR="000F14E7">
        <w:rPr>
          <w:rFonts w:eastAsia="Calibri"/>
        </w:rPr>
        <w:t xml:space="preserve">8980021003098. </w:t>
      </w:r>
      <w:proofErr w:type="gramStart"/>
      <w:r w:rsidR="000F14E7">
        <w:rPr>
          <w:rFonts w:eastAsia="Calibri"/>
        </w:rPr>
        <w:t>PMCID:PMC</w:t>
      </w:r>
      <w:proofErr w:type="gramEnd"/>
      <w:r w:rsidR="000F14E7">
        <w:rPr>
          <w:rFonts w:eastAsia="Calibri"/>
        </w:rPr>
        <w:t>8799779.</w:t>
      </w:r>
    </w:p>
    <w:p w14:paraId="4C48F504" w14:textId="77777777" w:rsidR="0049358E" w:rsidRPr="004D186D" w:rsidRDefault="0049358E" w:rsidP="0049358E">
      <w:pPr>
        <w:pStyle w:val="PlainText"/>
        <w:ind w:left="547"/>
        <w:rPr>
          <w:rFonts w:ascii="Times New Roman" w:hAnsi="Times New Roman" w:cs="Times New Roman"/>
          <w:b/>
          <w:bCs/>
          <w:sz w:val="24"/>
          <w:szCs w:val="24"/>
        </w:rPr>
      </w:pPr>
    </w:p>
    <w:p w14:paraId="37FD06FE" w14:textId="18597425" w:rsidR="00DA7787" w:rsidRPr="004D186D" w:rsidRDefault="00DA7787" w:rsidP="56DD35A2">
      <w:pPr>
        <w:pStyle w:val="ListParagraph"/>
        <w:numPr>
          <w:ilvl w:val="0"/>
          <w:numId w:val="9"/>
        </w:numPr>
      </w:pPr>
      <w:r>
        <w:t xml:space="preserve">Reimold AE, Grummon AH, </w:t>
      </w:r>
      <w:r w:rsidRPr="56DD35A2">
        <w:rPr>
          <w:b/>
          <w:bCs/>
        </w:rPr>
        <w:t>Taillie LS</w:t>
      </w:r>
      <w:r>
        <w:t xml:space="preserve">, Brewer NT, Rimm EB, Hall MG. </w:t>
      </w:r>
      <w:r w:rsidR="001D6136">
        <w:t xml:space="preserve">Barriers and facilitators to achieving food security during the COVID-19 pandemic. </w:t>
      </w:r>
      <w:r w:rsidR="001D6136" w:rsidRPr="56DD35A2">
        <w:rPr>
          <w:i/>
          <w:iCs/>
        </w:rPr>
        <w:t xml:space="preserve">Preventive </w:t>
      </w:r>
      <w:r w:rsidR="001D6136" w:rsidRPr="002D5E69">
        <w:rPr>
          <w:i/>
          <w:iCs/>
        </w:rPr>
        <w:t>Medicine Reports.</w:t>
      </w:r>
      <w:r w:rsidR="00D5065F" w:rsidRPr="002D5E69">
        <w:rPr>
          <w:i/>
          <w:iCs/>
        </w:rPr>
        <w:t xml:space="preserve"> </w:t>
      </w:r>
      <w:r w:rsidR="00D5065F" w:rsidRPr="002D5E69">
        <w:t>2021;2S</w:t>
      </w:r>
      <w:r w:rsidR="00CE2E43" w:rsidRPr="002D5E69">
        <w:t>2212-2672(21):0119-7.</w:t>
      </w:r>
      <w:r w:rsidR="00AD4FDF" w:rsidRPr="002D5E69">
        <w:rPr>
          <w:rFonts w:eastAsia="Calibri"/>
        </w:rPr>
        <w:t xml:space="preserve"> 10 pages.</w:t>
      </w:r>
      <w:r w:rsidR="00CE2E43" w:rsidRPr="002D5E69">
        <w:rPr>
          <w:rFonts w:eastAsia="Calibri"/>
        </w:rPr>
        <w:t xml:space="preserve"> DOI: </w:t>
      </w:r>
      <w:hyperlink r:id="rId11" w:history="1">
        <w:r w:rsidR="00CE2E43" w:rsidRPr="002D5E69">
          <w:rPr>
            <w:rStyle w:val="Hyperlink"/>
            <w:rFonts w:eastAsia="Calibri"/>
          </w:rPr>
          <w:t>https://doi.org/10.1016/j.jand.2021.08.101</w:t>
        </w:r>
      </w:hyperlink>
      <w:r w:rsidR="00CE2E43" w:rsidRPr="002D5E69">
        <w:rPr>
          <w:rFonts w:eastAsia="Calibri"/>
        </w:rPr>
        <w:t xml:space="preserve">. </w:t>
      </w:r>
      <w:proofErr w:type="gramStart"/>
      <w:r w:rsidR="00CE2E43" w:rsidRPr="002D5E69">
        <w:rPr>
          <w:rFonts w:eastAsia="Calibri"/>
        </w:rPr>
        <w:t>PM</w:t>
      </w:r>
      <w:r w:rsidR="00176664" w:rsidRPr="002D5E69">
        <w:rPr>
          <w:rFonts w:eastAsia="Calibri"/>
        </w:rPr>
        <w:t>C</w:t>
      </w:r>
      <w:r w:rsidR="00CE2E43" w:rsidRPr="002D5E69">
        <w:rPr>
          <w:rFonts w:eastAsia="Calibri"/>
        </w:rPr>
        <w:t>ID:</w:t>
      </w:r>
      <w:r w:rsidR="00176664" w:rsidRPr="002D5E69">
        <w:rPr>
          <w:rFonts w:eastAsia="Calibri"/>
        </w:rPr>
        <w:t>PMC</w:t>
      </w:r>
      <w:proofErr w:type="gramEnd"/>
      <w:r w:rsidR="00176664" w:rsidRPr="002D5E69">
        <w:rPr>
          <w:rFonts w:eastAsia="Calibri"/>
        </w:rPr>
        <w:t>8348548</w:t>
      </w:r>
      <w:r w:rsidR="00CE2E43">
        <w:rPr>
          <w:rFonts w:eastAsia="Calibri"/>
        </w:rPr>
        <w:t>.</w:t>
      </w:r>
    </w:p>
    <w:p w14:paraId="20D21F07" w14:textId="77777777" w:rsidR="00DA7787" w:rsidRPr="004D186D" w:rsidRDefault="00DA7787" w:rsidP="00DA7787">
      <w:pPr>
        <w:pStyle w:val="ListParagraph"/>
        <w:ind w:left="540"/>
        <w:rPr>
          <w:lang w:val="en"/>
        </w:rPr>
      </w:pPr>
    </w:p>
    <w:p w14:paraId="5D193AE4" w14:textId="1C36A783" w:rsidR="00295114" w:rsidRPr="004D186D" w:rsidRDefault="00430D36" w:rsidP="56DD35A2">
      <w:pPr>
        <w:pStyle w:val="PlainText"/>
        <w:numPr>
          <w:ilvl w:val="0"/>
          <w:numId w:val="9"/>
        </w:numPr>
        <w:rPr>
          <w:rFonts w:ascii="Times New Roman" w:eastAsia="Calibri" w:hAnsi="Times New Roman" w:cs="Times New Roman"/>
          <w:sz w:val="24"/>
          <w:szCs w:val="24"/>
        </w:rPr>
      </w:pPr>
      <w:r w:rsidRPr="56DD35A2">
        <w:rPr>
          <w:rFonts w:ascii="Times New Roman" w:hAnsi="Times New Roman" w:cs="Times New Roman"/>
          <w:sz w:val="24"/>
          <w:szCs w:val="24"/>
          <w:lang w:val="es-CO"/>
        </w:rPr>
        <w:t>*</w:t>
      </w:r>
      <w:r w:rsidRPr="002D5E69">
        <w:rPr>
          <w:rFonts w:ascii="Times New Roman" w:hAnsi="Times New Roman" w:cs="Times New Roman"/>
          <w:sz w:val="24"/>
          <w:szCs w:val="24"/>
          <w:lang w:val="es-CO"/>
        </w:rPr>
        <w:t xml:space="preserve">Roberto C, Ng SW, Ganderats Fuentes M, Hammond D, Barquera S, Jauregui de la Mota A, </w:t>
      </w:r>
      <w:r w:rsidRPr="002D5E69">
        <w:rPr>
          <w:rFonts w:ascii="Times New Roman" w:hAnsi="Times New Roman" w:cs="Times New Roman"/>
          <w:b/>
          <w:bCs/>
          <w:sz w:val="24"/>
          <w:szCs w:val="24"/>
          <w:lang w:val="es-CO"/>
        </w:rPr>
        <w:t>Taillie LS</w:t>
      </w:r>
      <w:r w:rsidRPr="002D5E69">
        <w:rPr>
          <w:rFonts w:ascii="Times New Roman" w:hAnsi="Times New Roman" w:cs="Times New Roman"/>
          <w:sz w:val="24"/>
          <w:szCs w:val="24"/>
          <w:lang w:val="es-CO"/>
        </w:rPr>
        <w:t xml:space="preserve">. </w:t>
      </w:r>
      <w:r w:rsidRPr="002D5E69">
        <w:rPr>
          <w:rFonts w:ascii="Times New Roman" w:eastAsia="Calibri" w:hAnsi="Times New Roman" w:cs="Times New Roman"/>
          <w:sz w:val="24"/>
          <w:szCs w:val="24"/>
        </w:rPr>
        <w:t xml:space="preserve">The influence of front-of-package nutrition labeling on consumer behavior and product reformulation. </w:t>
      </w:r>
      <w:r w:rsidRPr="002D5E69">
        <w:rPr>
          <w:rFonts w:ascii="Times New Roman" w:eastAsia="Calibri" w:hAnsi="Times New Roman" w:cs="Times New Roman"/>
          <w:i/>
          <w:iCs/>
          <w:sz w:val="24"/>
          <w:szCs w:val="24"/>
        </w:rPr>
        <w:t>Annual Review of Nutrition.</w:t>
      </w:r>
      <w:r w:rsidR="008648E3" w:rsidRPr="002D5E69">
        <w:rPr>
          <w:rFonts w:ascii="Times New Roman" w:eastAsia="Calibri" w:hAnsi="Times New Roman" w:cs="Times New Roman"/>
          <w:sz w:val="24"/>
          <w:szCs w:val="24"/>
        </w:rPr>
        <w:t xml:space="preserve"> </w:t>
      </w:r>
      <w:proofErr w:type="gramStart"/>
      <w:r w:rsidR="008648E3" w:rsidRPr="002D5E69">
        <w:rPr>
          <w:rFonts w:ascii="Times New Roman" w:eastAsia="Calibri" w:hAnsi="Times New Roman" w:cs="Times New Roman"/>
          <w:sz w:val="24"/>
          <w:szCs w:val="24"/>
        </w:rPr>
        <w:t>2021</w:t>
      </w:r>
      <w:r w:rsidR="00477907" w:rsidRPr="002D5E69">
        <w:rPr>
          <w:rFonts w:ascii="Times New Roman" w:eastAsia="Calibri" w:hAnsi="Times New Roman" w:cs="Times New Roman"/>
          <w:sz w:val="24"/>
          <w:szCs w:val="24"/>
        </w:rPr>
        <w:t>;41:529</w:t>
      </w:r>
      <w:proofErr w:type="gramEnd"/>
      <w:r w:rsidR="00477907" w:rsidRPr="002D5E69">
        <w:rPr>
          <w:rFonts w:ascii="Times New Roman" w:eastAsia="Calibri" w:hAnsi="Times New Roman" w:cs="Times New Roman"/>
          <w:sz w:val="24"/>
          <w:szCs w:val="24"/>
        </w:rPr>
        <w:t>-550. 21</w:t>
      </w:r>
      <w:r w:rsidR="00AD4FDF" w:rsidRPr="002D5E69">
        <w:rPr>
          <w:rFonts w:ascii="Times New Roman" w:eastAsia="Calibri" w:hAnsi="Times New Roman" w:cs="Times New Roman"/>
          <w:sz w:val="24"/>
          <w:szCs w:val="24"/>
        </w:rPr>
        <w:t xml:space="preserve"> pages.</w:t>
      </w:r>
      <w:r w:rsidR="00477907" w:rsidRPr="002D5E69">
        <w:rPr>
          <w:rFonts w:ascii="Times New Roman" w:eastAsia="Calibri" w:hAnsi="Times New Roman" w:cs="Times New Roman"/>
          <w:sz w:val="24"/>
          <w:szCs w:val="24"/>
        </w:rPr>
        <w:t xml:space="preserve"> DOI: </w:t>
      </w:r>
      <w:r w:rsidR="00225D08" w:rsidRPr="002D5E69">
        <w:rPr>
          <w:rFonts w:ascii="Times New Roman" w:eastAsia="Calibri" w:hAnsi="Times New Roman" w:cs="Times New Roman"/>
          <w:sz w:val="24"/>
          <w:szCs w:val="24"/>
        </w:rPr>
        <w:t>10.1146/annurev-nutr-111120-094932</w:t>
      </w:r>
      <w:r w:rsidR="00D61AB1" w:rsidRPr="002D5E69">
        <w:rPr>
          <w:rFonts w:ascii="Times New Roman" w:eastAsia="Calibri" w:hAnsi="Times New Roman" w:cs="Times New Roman"/>
          <w:sz w:val="24"/>
          <w:szCs w:val="24"/>
        </w:rPr>
        <w:t>.</w:t>
      </w:r>
      <w:r w:rsidR="00D5619C" w:rsidRPr="002D5E69">
        <w:rPr>
          <w:rFonts w:ascii="Times New Roman" w:eastAsia="Calibri" w:hAnsi="Times New Roman" w:cs="Times New Roman"/>
          <w:sz w:val="24"/>
          <w:szCs w:val="24"/>
        </w:rPr>
        <w:t xml:space="preserve"> PMID</w:t>
      </w:r>
      <w:r w:rsidR="002D5E69" w:rsidRPr="002D5E69">
        <w:rPr>
          <w:rFonts w:ascii="Times New Roman" w:eastAsia="Calibri" w:hAnsi="Times New Roman" w:cs="Times New Roman"/>
          <w:sz w:val="24"/>
          <w:szCs w:val="24"/>
        </w:rPr>
        <w:t>:34339293</w:t>
      </w:r>
      <w:r w:rsidR="00D5619C" w:rsidRPr="002D5E69">
        <w:rPr>
          <w:rFonts w:ascii="Times New Roman" w:eastAsia="Calibri" w:hAnsi="Times New Roman" w:cs="Times New Roman"/>
          <w:sz w:val="24"/>
          <w:szCs w:val="24"/>
        </w:rPr>
        <w:t>.</w:t>
      </w:r>
      <w:r w:rsidR="00D5619C">
        <w:rPr>
          <w:rFonts w:ascii="Times New Roman" w:eastAsia="Calibri" w:hAnsi="Times New Roman" w:cs="Times New Roman"/>
          <w:sz w:val="24"/>
          <w:szCs w:val="24"/>
        </w:rPr>
        <w:t xml:space="preserve"> </w:t>
      </w:r>
    </w:p>
    <w:p w14:paraId="2BF51FF6" w14:textId="77777777" w:rsidR="00295114" w:rsidRPr="004D186D" w:rsidRDefault="00295114" w:rsidP="00295114">
      <w:pPr>
        <w:pStyle w:val="ListParagraph"/>
        <w:rPr>
          <w:b/>
          <w:bCs/>
        </w:rPr>
      </w:pPr>
    </w:p>
    <w:p w14:paraId="4BABAE15" w14:textId="77941E28" w:rsidR="00295114" w:rsidRPr="004D186D" w:rsidRDefault="00A1474A" w:rsidP="56DD35A2">
      <w:pPr>
        <w:pStyle w:val="PlainText"/>
        <w:numPr>
          <w:ilvl w:val="0"/>
          <w:numId w:val="9"/>
        </w:numPr>
        <w:rPr>
          <w:rFonts w:ascii="Times New Roman" w:eastAsia="Calibri" w:hAnsi="Times New Roman" w:cs="Times New Roman"/>
          <w:sz w:val="24"/>
          <w:szCs w:val="24"/>
        </w:rPr>
      </w:pPr>
      <w:r w:rsidRPr="56DD35A2">
        <w:rPr>
          <w:rFonts w:ascii="Times New Roman" w:hAnsi="Times New Roman" w:cs="Times New Roman"/>
          <w:b/>
          <w:bCs/>
          <w:sz w:val="24"/>
          <w:szCs w:val="24"/>
        </w:rPr>
        <w:t>Taillie LS</w:t>
      </w:r>
      <w:r w:rsidRPr="56DD35A2">
        <w:rPr>
          <w:rFonts w:ascii="Times New Roman" w:hAnsi="Times New Roman" w:cs="Times New Roman"/>
          <w:sz w:val="24"/>
          <w:szCs w:val="24"/>
        </w:rPr>
        <w:t xml:space="preserve">, Bercholz M, Popkin BM, Reyes M, </w:t>
      </w:r>
      <w:proofErr w:type="spellStart"/>
      <w:r w:rsidRPr="56DD35A2">
        <w:rPr>
          <w:rFonts w:ascii="Times New Roman" w:hAnsi="Times New Roman" w:cs="Times New Roman"/>
          <w:sz w:val="24"/>
          <w:szCs w:val="24"/>
        </w:rPr>
        <w:t>Colchera</w:t>
      </w:r>
      <w:proofErr w:type="spellEnd"/>
      <w:r w:rsidRPr="56DD35A2">
        <w:rPr>
          <w:rFonts w:ascii="Times New Roman" w:hAnsi="Times New Roman" w:cs="Times New Roman"/>
          <w:sz w:val="24"/>
          <w:szCs w:val="24"/>
        </w:rPr>
        <w:t xml:space="preserve"> MA, Corvalan C. Changes in food purchases after Chile’s polices on food labeling, marketing, and sales in schools: a before and after study.</w:t>
      </w:r>
      <w:r w:rsidRPr="56DD35A2">
        <w:rPr>
          <w:rFonts w:ascii="Times New Roman" w:hAnsi="Times New Roman" w:cs="Times New Roman"/>
          <w:i/>
          <w:iCs/>
          <w:sz w:val="24"/>
          <w:szCs w:val="24"/>
        </w:rPr>
        <w:t xml:space="preserve"> Lancet Planetary Health</w:t>
      </w:r>
      <w:r w:rsidR="00DA27BD" w:rsidRPr="56DD35A2">
        <w:rPr>
          <w:rFonts w:ascii="Times New Roman" w:hAnsi="Times New Roman" w:cs="Times New Roman"/>
          <w:i/>
          <w:iCs/>
          <w:sz w:val="24"/>
          <w:szCs w:val="24"/>
        </w:rPr>
        <w:t xml:space="preserve">. </w:t>
      </w:r>
      <w:r w:rsidR="00DA27BD" w:rsidRPr="56DD35A2">
        <w:rPr>
          <w:rFonts w:ascii="Times New Roman" w:hAnsi="Times New Roman" w:cs="Times New Roman"/>
          <w:sz w:val="24"/>
          <w:szCs w:val="24"/>
        </w:rPr>
        <w:t>2021</w:t>
      </w:r>
      <w:r w:rsidR="00BE6116" w:rsidRPr="56DD35A2">
        <w:rPr>
          <w:rFonts w:ascii="Times New Roman" w:hAnsi="Times New Roman" w:cs="Times New Roman"/>
          <w:sz w:val="24"/>
          <w:szCs w:val="24"/>
        </w:rPr>
        <w:t>;5(8</w:t>
      </w:r>
      <w:proofErr w:type="gramStart"/>
      <w:r w:rsidR="00BE6116" w:rsidRPr="56DD35A2">
        <w:rPr>
          <w:rFonts w:ascii="Times New Roman" w:hAnsi="Times New Roman" w:cs="Times New Roman"/>
          <w:sz w:val="24"/>
          <w:szCs w:val="24"/>
        </w:rPr>
        <w:t>):</w:t>
      </w:r>
      <w:r w:rsidR="00B42108" w:rsidRPr="56DD35A2">
        <w:rPr>
          <w:rFonts w:ascii="Times New Roman" w:hAnsi="Times New Roman" w:cs="Times New Roman"/>
          <w:sz w:val="24"/>
          <w:szCs w:val="24"/>
        </w:rPr>
        <w:t>E</w:t>
      </w:r>
      <w:proofErr w:type="gramEnd"/>
      <w:r w:rsidR="00B42108" w:rsidRPr="56DD35A2">
        <w:rPr>
          <w:rFonts w:ascii="Times New Roman" w:hAnsi="Times New Roman" w:cs="Times New Roman"/>
          <w:sz w:val="24"/>
          <w:szCs w:val="24"/>
        </w:rPr>
        <w:t>526-533</w:t>
      </w:r>
      <w:r w:rsidR="00DA27BD" w:rsidRPr="56DD35A2">
        <w:rPr>
          <w:rFonts w:ascii="Times New Roman" w:hAnsi="Times New Roman" w:cs="Times New Roman"/>
          <w:sz w:val="24"/>
          <w:szCs w:val="24"/>
        </w:rPr>
        <w:t xml:space="preserve">. </w:t>
      </w:r>
      <w:r w:rsidR="00DD6FBC" w:rsidRPr="56DD35A2">
        <w:rPr>
          <w:rFonts w:ascii="Times New Roman" w:hAnsi="Times New Roman" w:cs="Times New Roman"/>
          <w:sz w:val="24"/>
          <w:szCs w:val="24"/>
        </w:rPr>
        <w:t xml:space="preserve">8 pages. </w:t>
      </w:r>
      <w:r w:rsidR="00BE6116" w:rsidRPr="56DD35A2">
        <w:rPr>
          <w:rFonts w:ascii="Times New Roman" w:hAnsi="Times New Roman" w:cs="Times New Roman"/>
          <w:sz w:val="24"/>
          <w:szCs w:val="24"/>
        </w:rPr>
        <w:t xml:space="preserve">DOI: </w:t>
      </w:r>
      <w:hyperlink r:id="rId12">
        <w:r w:rsidR="00BE6116" w:rsidRPr="56DD35A2">
          <w:rPr>
            <w:rStyle w:val="Hyperlink"/>
            <w:rFonts w:ascii="Times New Roman" w:hAnsi="Times New Roman" w:cs="Times New Roman"/>
            <w:sz w:val="24"/>
            <w:szCs w:val="24"/>
          </w:rPr>
          <w:t>https://doi.org/10.1016/S2542-5196(21)00172-8</w:t>
        </w:r>
      </w:hyperlink>
      <w:r w:rsidR="00BE6116" w:rsidRPr="56DD35A2">
        <w:rPr>
          <w:rFonts w:ascii="Times New Roman" w:hAnsi="Times New Roman" w:cs="Times New Roman"/>
          <w:sz w:val="24"/>
          <w:szCs w:val="24"/>
        </w:rPr>
        <w:t xml:space="preserve">. </w:t>
      </w:r>
      <w:r w:rsidR="00534A27" w:rsidRPr="56DD35A2">
        <w:rPr>
          <w:rFonts w:ascii="Times New Roman" w:hAnsi="Times New Roman" w:cs="Times New Roman"/>
          <w:sz w:val="24"/>
          <w:szCs w:val="24"/>
        </w:rPr>
        <w:t>PM</w:t>
      </w:r>
      <w:r w:rsidR="00295114" w:rsidRPr="56DD35A2">
        <w:rPr>
          <w:rFonts w:ascii="Times New Roman" w:hAnsi="Times New Roman" w:cs="Times New Roman"/>
          <w:sz w:val="24"/>
          <w:szCs w:val="24"/>
        </w:rPr>
        <w:t>C</w:t>
      </w:r>
      <w:r w:rsidR="00534A27" w:rsidRPr="56DD35A2">
        <w:rPr>
          <w:rFonts w:ascii="Times New Roman" w:hAnsi="Times New Roman" w:cs="Times New Roman"/>
          <w:sz w:val="24"/>
          <w:szCs w:val="24"/>
        </w:rPr>
        <w:t>ID:</w:t>
      </w:r>
      <w:r w:rsidR="00295114" w:rsidRPr="56DD35A2">
        <w:rPr>
          <w:rFonts w:ascii="Times New Roman" w:hAnsi="Times New Roman" w:cs="Times New Roman"/>
          <w:sz w:val="24"/>
          <w:szCs w:val="24"/>
        </w:rPr>
        <w:t xml:space="preserve"> 8364623.</w:t>
      </w:r>
    </w:p>
    <w:p w14:paraId="0EEFF15F" w14:textId="091A74A5" w:rsidR="00A1474A" w:rsidRPr="00295114" w:rsidRDefault="00A1474A" w:rsidP="56DD35A2">
      <w:pPr>
        <w:pStyle w:val="PlainText"/>
        <w:rPr>
          <w:rFonts w:ascii="Times New Roman" w:eastAsia="Calibri" w:hAnsi="Times New Roman" w:cs="Times New Roman"/>
          <w:sz w:val="24"/>
          <w:szCs w:val="24"/>
        </w:rPr>
      </w:pPr>
    </w:p>
    <w:p w14:paraId="7E468366" w14:textId="6FC36BF2" w:rsidR="00A1474A" w:rsidRPr="00261B5C" w:rsidRDefault="00A1474A" w:rsidP="00A1474A">
      <w:pPr>
        <w:pStyle w:val="ListParagraph"/>
        <w:numPr>
          <w:ilvl w:val="0"/>
          <w:numId w:val="9"/>
        </w:numPr>
      </w:pPr>
      <w:proofErr w:type="spellStart"/>
      <w:r>
        <w:t>Pandav</w:t>
      </w:r>
      <w:proofErr w:type="spellEnd"/>
      <w:r>
        <w:t xml:space="preserve"> C, Taillie LS, Miles DR, Hollingsworth BA, Popkin BM. The WHO South-East Asia region nutrient profile model is quite appropriate for India: An exploration of 31,516 Food Products. </w:t>
      </w:r>
      <w:r w:rsidRPr="56DD35A2">
        <w:rPr>
          <w:i/>
          <w:iCs/>
        </w:rPr>
        <w:t>Nutrients</w:t>
      </w:r>
      <w:r w:rsidR="00060FD5">
        <w:t xml:space="preserve">. 2021;13(8):2799. </w:t>
      </w:r>
      <w:r w:rsidR="00CD3529">
        <w:t>14 pages.</w:t>
      </w:r>
      <w:r w:rsidR="00060FD5">
        <w:t xml:space="preserve"> DOI: </w:t>
      </w:r>
      <w:hyperlink r:id="rId13">
        <w:r w:rsidR="00060FD5" w:rsidRPr="56DD35A2">
          <w:rPr>
            <w:rStyle w:val="Hyperlink"/>
          </w:rPr>
          <w:t>https://doi.org/10.3390/nu13082799</w:t>
        </w:r>
      </w:hyperlink>
      <w:r w:rsidR="00060FD5">
        <w:t xml:space="preserve">. </w:t>
      </w:r>
      <w:proofErr w:type="gramStart"/>
      <w:r w:rsidR="005A5DA2">
        <w:t>PMCID:PMC</w:t>
      </w:r>
      <w:proofErr w:type="gramEnd"/>
      <w:r w:rsidR="005A5DA2">
        <w:t>8400900.</w:t>
      </w:r>
    </w:p>
    <w:p w14:paraId="17021955" w14:textId="77777777" w:rsidR="00A1474A" w:rsidRPr="00295114" w:rsidRDefault="00A1474A" w:rsidP="00A1474A">
      <w:pPr>
        <w:pStyle w:val="PlainText"/>
        <w:ind w:left="547"/>
        <w:rPr>
          <w:rFonts w:ascii="Times New Roman" w:hAnsi="Times New Roman" w:cs="Times New Roman"/>
          <w:sz w:val="24"/>
          <w:szCs w:val="24"/>
          <w:lang w:val="en"/>
        </w:rPr>
      </w:pPr>
    </w:p>
    <w:p w14:paraId="5CCDF248" w14:textId="1F303230" w:rsidR="003B4287" w:rsidRPr="00FC7FB1" w:rsidRDefault="003B4287" w:rsidP="00A1474A">
      <w:pPr>
        <w:pStyle w:val="PlainText"/>
        <w:numPr>
          <w:ilvl w:val="0"/>
          <w:numId w:val="9"/>
        </w:numPr>
        <w:rPr>
          <w:rFonts w:ascii="Times New Roman" w:hAnsi="Times New Roman" w:cs="Times New Roman"/>
          <w:sz w:val="24"/>
          <w:szCs w:val="24"/>
          <w:lang w:val="en"/>
        </w:rPr>
      </w:pPr>
      <w:r w:rsidRPr="00295114">
        <w:rPr>
          <w:rFonts w:ascii="Times New Roman" w:hAnsi="Times New Roman" w:cs="Times New Roman"/>
          <w:sz w:val="24"/>
          <w:szCs w:val="24"/>
          <w:lang w:val="en"/>
        </w:rPr>
        <w:t xml:space="preserve">Duran AC, </w:t>
      </w:r>
      <w:proofErr w:type="spellStart"/>
      <w:r w:rsidRPr="00295114">
        <w:rPr>
          <w:rFonts w:ascii="Times New Roman" w:hAnsi="Times New Roman" w:cs="Times New Roman"/>
          <w:sz w:val="24"/>
          <w:szCs w:val="24"/>
          <w:lang w:val="en"/>
        </w:rPr>
        <w:t>Mialon</w:t>
      </w:r>
      <w:proofErr w:type="spellEnd"/>
      <w:r w:rsidRPr="00295114">
        <w:rPr>
          <w:rFonts w:ascii="Times New Roman" w:hAnsi="Times New Roman" w:cs="Times New Roman"/>
          <w:sz w:val="24"/>
          <w:szCs w:val="24"/>
          <w:lang w:val="en"/>
        </w:rPr>
        <w:t xml:space="preserve"> M, Crosbie</w:t>
      </w:r>
      <w:r w:rsidRPr="00FC7FB1">
        <w:rPr>
          <w:rFonts w:ascii="Times New Roman" w:hAnsi="Times New Roman" w:cs="Times New Roman"/>
          <w:sz w:val="24"/>
          <w:szCs w:val="24"/>
          <w:lang w:val="en"/>
        </w:rPr>
        <w:t xml:space="preserve"> E, Jens</w:t>
      </w:r>
      <w:r w:rsidR="004A2464">
        <w:rPr>
          <w:rFonts w:ascii="Times New Roman" w:hAnsi="Times New Roman" w:cs="Times New Roman"/>
          <w:sz w:val="24"/>
          <w:szCs w:val="24"/>
          <w:lang w:val="en"/>
        </w:rPr>
        <w:t>e</w:t>
      </w:r>
      <w:r w:rsidRPr="00FC7FB1">
        <w:rPr>
          <w:rFonts w:ascii="Times New Roman" w:hAnsi="Times New Roman" w:cs="Times New Roman"/>
          <w:sz w:val="24"/>
          <w:szCs w:val="24"/>
          <w:lang w:val="en"/>
        </w:rPr>
        <w:t xml:space="preserve">n ML, Harris J, </w:t>
      </w:r>
      <w:proofErr w:type="spellStart"/>
      <w:r w:rsidRPr="00FC7FB1">
        <w:rPr>
          <w:rFonts w:ascii="Times New Roman" w:hAnsi="Times New Roman" w:cs="Times New Roman"/>
          <w:sz w:val="24"/>
          <w:szCs w:val="24"/>
          <w:lang w:val="en"/>
        </w:rPr>
        <w:t>Batis</w:t>
      </w:r>
      <w:proofErr w:type="spellEnd"/>
      <w:r w:rsidRPr="00FC7FB1">
        <w:rPr>
          <w:rFonts w:ascii="Times New Roman" w:hAnsi="Times New Roman" w:cs="Times New Roman"/>
          <w:sz w:val="24"/>
          <w:szCs w:val="24"/>
          <w:lang w:val="en"/>
        </w:rPr>
        <w:t xml:space="preserve"> CR, Corvalan C, </w:t>
      </w:r>
      <w:r w:rsidRPr="00FC7FB1">
        <w:rPr>
          <w:rFonts w:ascii="Times New Roman" w:hAnsi="Times New Roman" w:cs="Times New Roman"/>
          <w:b/>
          <w:bCs/>
          <w:sz w:val="24"/>
          <w:szCs w:val="24"/>
          <w:lang w:val="en"/>
        </w:rPr>
        <w:t>Taillie LS</w:t>
      </w:r>
      <w:r w:rsidRPr="00FC7FB1">
        <w:rPr>
          <w:rFonts w:ascii="Times New Roman" w:hAnsi="Times New Roman" w:cs="Times New Roman"/>
          <w:sz w:val="24"/>
          <w:szCs w:val="24"/>
          <w:lang w:val="en"/>
        </w:rPr>
        <w:t xml:space="preserve">. Food environment solutions for childhood obesity in Latin American and among Latinos living in the United States. </w:t>
      </w:r>
      <w:r w:rsidRPr="56DD35A2">
        <w:rPr>
          <w:rFonts w:ascii="Times New Roman" w:hAnsi="Times New Roman" w:cs="Times New Roman"/>
          <w:i/>
          <w:iCs/>
          <w:sz w:val="24"/>
          <w:szCs w:val="24"/>
          <w:lang w:val="en"/>
        </w:rPr>
        <w:t>Obesity Reviews.</w:t>
      </w:r>
      <w:r w:rsidR="00AF6556" w:rsidRPr="0014455F">
        <w:rPr>
          <w:rFonts w:ascii="Times New Roman" w:hAnsi="Times New Roman" w:cs="Times New Roman"/>
          <w:sz w:val="24"/>
          <w:szCs w:val="24"/>
          <w:lang w:val="en"/>
        </w:rPr>
        <w:t xml:space="preserve">2021; </w:t>
      </w:r>
      <w:r w:rsidR="00427B41" w:rsidRPr="0014455F">
        <w:rPr>
          <w:rFonts w:ascii="Times New Roman" w:hAnsi="Times New Roman" w:cs="Times New Roman"/>
          <w:sz w:val="24"/>
          <w:szCs w:val="24"/>
          <w:lang w:val="en"/>
        </w:rPr>
        <w:t>Suppl 3: e13237.</w:t>
      </w:r>
      <w:r w:rsidR="00FC7FB1" w:rsidRPr="0014455F">
        <w:rPr>
          <w:rFonts w:ascii="Times New Roman" w:hAnsi="Times New Roman" w:cs="Times New Roman"/>
          <w:sz w:val="24"/>
          <w:szCs w:val="24"/>
          <w:lang w:val="en"/>
        </w:rPr>
        <w:t xml:space="preserve"> 20 pages.</w:t>
      </w:r>
      <w:r w:rsidR="0014455F" w:rsidRPr="56DD35A2">
        <w:rPr>
          <w:rFonts w:ascii="Times New Roman" w:hAnsi="Times New Roman" w:cs="Times New Roman"/>
          <w:i/>
          <w:iCs/>
          <w:sz w:val="24"/>
          <w:szCs w:val="24"/>
          <w:lang w:val="en"/>
        </w:rPr>
        <w:t xml:space="preserve"> </w:t>
      </w:r>
      <w:r w:rsidR="00427B41" w:rsidRPr="0014455F">
        <w:rPr>
          <w:rFonts w:ascii="Times New Roman" w:hAnsi="Times New Roman" w:cs="Times New Roman"/>
          <w:sz w:val="24"/>
          <w:szCs w:val="24"/>
          <w:lang w:val="en"/>
        </w:rPr>
        <w:t>DOI:</w:t>
      </w:r>
      <w:r w:rsidR="00427B41" w:rsidRPr="0014455F">
        <w:rPr>
          <w:rFonts w:ascii="Times New Roman" w:hAnsi="Times New Roman" w:cs="Times New Roman"/>
          <w:sz w:val="24"/>
          <w:szCs w:val="24"/>
          <w:shd w:val="clear" w:color="auto" w:fill="FFFFFF"/>
        </w:rPr>
        <w:t>10</w:t>
      </w:r>
      <w:r w:rsidR="00427B41" w:rsidRPr="00FC7FB1">
        <w:rPr>
          <w:rFonts w:ascii="Times New Roman" w:hAnsi="Times New Roman" w:cs="Times New Roman"/>
          <w:sz w:val="24"/>
          <w:szCs w:val="24"/>
          <w:shd w:val="clear" w:color="auto" w:fill="FFFFFF"/>
        </w:rPr>
        <w:t>.1111/obr.13237.</w:t>
      </w:r>
      <w:r w:rsidR="0014455F">
        <w:rPr>
          <w:rFonts w:ascii="Times New Roman" w:hAnsi="Times New Roman" w:cs="Times New Roman"/>
          <w:sz w:val="24"/>
          <w:szCs w:val="24"/>
          <w:shd w:val="clear" w:color="auto" w:fill="FFFFFF"/>
        </w:rPr>
        <w:t xml:space="preserve"> PMID: 34152071.</w:t>
      </w:r>
    </w:p>
    <w:p w14:paraId="5E70DCF2" w14:textId="77777777" w:rsidR="003B4287" w:rsidRDefault="003B4287" w:rsidP="003B4287">
      <w:pPr>
        <w:pStyle w:val="ListParagraph"/>
        <w:rPr>
          <w:lang w:val="en"/>
        </w:rPr>
      </w:pPr>
    </w:p>
    <w:p w14:paraId="51127EA3" w14:textId="6EDA85E4" w:rsidR="007112DC" w:rsidRPr="00A33878" w:rsidRDefault="000764BF" w:rsidP="00A1474A">
      <w:pPr>
        <w:pStyle w:val="PlainText"/>
        <w:numPr>
          <w:ilvl w:val="0"/>
          <w:numId w:val="9"/>
        </w:numPr>
        <w:rPr>
          <w:rFonts w:ascii="Times New Roman" w:hAnsi="Times New Roman" w:cs="Times New Roman"/>
          <w:b/>
          <w:bCs/>
          <w:sz w:val="24"/>
          <w:szCs w:val="24"/>
        </w:rPr>
      </w:pPr>
      <w:r w:rsidRPr="56DD35A2">
        <w:rPr>
          <w:rFonts w:ascii="Times New Roman" w:hAnsi="Times New Roman" w:cs="Times New Roman"/>
          <w:sz w:val="24"/>
          <w:szCs w:val="24"/>
          <w:lang w:val="en"/>
        </w:rPr>
        <w:t xml:space="preserve">Carl AE, </w:t>
      </w:r>
      <w:r w:rsidRPr="56DD35A2">
        <w:rPr>
          <w:rFonts w:ascii="Times New Roman" w:hAnsi="Times New Roman" w:cs="Times New Roman"/>
          <w:b/>
          <w:bCs/>
          <w:sz w:val="24"/>
          <w:szCs w:val="24"/>
          <w:lang w:val="en"/>
        </w:rPr>
        <w:t>Taillie LS</w:t>
      </w:r>
      <w:r w:rsidRPr="56DD35A2">
        <w:rPr>
          <w:rFonts w:ascii="Times New Roman" w:hAnsi="Times New Roman" w:cs="Times New Roman"/>
          <w:sz w:val="24"/>
          <w:szCs w:val="24"/>
          <w:lang w:val="en"/>
        </w:rPr>
        <w:t xml:space="preserve">, Grummon AH, Lazard AJ, Higgins I, Mendel JR, Hall MG. Awareness of and reactions to the health harms of sugary drinks: an online study of US parents. </w:t>
      </w:r>
      <w:r w:rsidRPr="56DD35A2">
        <w:rPr>
          <w:rFonts w:ascii="Times New Roman" w:hAnsi="Times New Roman" w:cs="Times New Roman"/>
          <w:i/>
          <w:iCs/>
          <w:sz w:val="24"/>
          <w:szCs w:val="24"/>
          <w:lang w:val="en"/>
        </w:rPr>
        <w:t>Appeti</w:t>
      </w:r>
      <w:r w:rsidR="007112DC" w:rsidRPr="56DD35A2">
        <w:rPr>
          <w:rFonts w:ascii="Times New Roman" w:hAnsi="Times New Roman" w:cs="Times New Roman"/>
          <w:i/>
          <w:iCs/>
          <w:sz w:val="24"/>
          <w:szCs w:val="24"/>
          <w:lang w:val="en"/>
        </w:rPr>
        <w:t>t</w:t>
      </w:r>
      <w:r w:rsidRPr="56DD35A2">
        <w:rPr>
          <w:rFonts w:ascii="Times New Roman" w:hAnsi="Times New Roman" w:cs="Times New Roman"/>
          <w:i/>
          <w:iCs/>
          <w:sz w:val="24"/>
          <w:szCs w:val="24"/>
          <w:lang w:val="en"/>
        </w:rPr>
        <w:t>e.</w:t>
      </w:r>
      <w:r w:rsidR="007112DC" w:rsidRPr="56DD35A2">
        <w:rPr>
          <w:rFonts w:ascii="Times New Roman" w:hAnsi="Times New Roman" w:cs="Times New Roman"/>
          <w:sz w:val="24"/>
          <w:szCs w:val="24"/>
          <w:lang w:val="en"/>
        </w:rPr>
        <w:t>2021;</w:t>
      </w:r>
      <w:r w:rsidR="007112DC" w:rsidRPr="56DD35A2">
        <w:rPr>
          <w:rFonts w:ascii="Times New Roman" w:eastAsia="Times New Roman" w:hAnsi="Times New Roman" w:cs="Times New Roman"/>
          <w:sz w:val="24"/>
          <w:szCs w:val="24"/>
        </w:rPr>
        <w:t xml:space="preserve">164:105234. </w:t>
      </w:r>
      <w:r w:rsidR="000C67EF" w:rsidRPr="56DD35A2">
        <w:rPr>
          <w:rFonts w:ascii="Times New Roman" w:eastAsia="Times New Roman" w:hAnsi="Times New Roman" w:cs="Times New Roman"/>
          <w:sz w:val="24"/>
          <w:szCs w:val="24"/>
        </w:rPr>
        <w:t>Estimated 7 pages.</w:t>
      </w:r>
      <w:r w:rsidR="00171B63" w:rsidRPr="56DD35A2">
        <w:rPr>
          <w:rFonts w:ascii="Times New Roman" w:eastAsia="Times New Roman" w:hAnsi="Times New Roman" w:cs="Times New Roman"/>
          <w:sz w:val="24"/>
          <w:szCs w:val="24"/>
        </w:rPr>
        <w:t xml:space="preserve"> </w:t>
      </w:r>
      <w:r w:rsidR="007112DC" w:rsidRPr="56DD35A2">
        <w:rPr>
          <w:rStyle w:val="id-label"/>
          <w:rFonts w:ascii="Times New Roman" w:hAnsi="Times New Roman" w:cs="Times New Roman"/>
          <w:sz w:val="24"/>
          <w:szCs w:val="24"/>
        </w:rPr>
        <w:t>DOI: </w:t>
      </w:r>
      <w:hyperlink r:id="rId14">
        <w:r w:rsidR="007112DC" w:rsidRPr="56DD35A2">
          <w:rPr>
            <w:rStyle w:val="Hyperlink"/>
            <w:rFonts w:ascii="Times New Roman" w:hAnsi="Times New Roman" w:cs="Times New Roman"/>
            <w:color w:val="auto"/>
            <w:sz w:val="24"/>
            <w:szCs w:val="24"/>
            <w:u w:val="none"/>
          </w:rPr>
          <w:t>10.1016/j.appet.2021.105234</w:t>
        </w:r>
      </w:hyperlink>
      <w:r w:rsidR="007833C5" w:rsidRPr="56DD35A2">
        <w:rPr>
          <w:rStyle w:val="Hyperlink"/>
          <w:rFonts w:ascii="Times New Roman" w:hAnsi="Times New Roman" w:cs="Times New Roman"/>
          <w:color w:val="auto"/>
          <w:sz w:val="24"/>
          <w:szCs w:val="24"/>
          <w:u w:val="none"/>
        </w:rPr>
        <w:t xml:space="preserve">. </w:t>
      </w:r>
      <w:r w:rsidR="00456FF1" w:rsidRPr="56DD35A2">
        <w:rPr>
          <w:rFonts w:ascii="Times New Roman" w:hAnsi="Times New Roman" w:cs="Times New Roman"/>
          <w:sz w:val="24"/>
          <w:szCs w:val="24"/>
        </w:rPr>
        <w:t>NIHMS1694189.</w:t>
      </w:r>
      <w:r w:rsidR="0014455F" w:rsidRPr="56DD35A2">
        <w:rPr>
          <w:rFonts w:ascii="Times New Roman" w:hAnsi="Times New Roman" w:cs="Times New Roman"/>
          <w:sz w:val="24"/>
          <w:szCs w:val="24"/>
        </w:rPr>
        <w:t xml:space="preserve"> PMID: 33823230.</w:t>
      </w:r>
    </w:p>
    <w:p w14:paraId="50120C6E" w14:textId="77777777" w:rsidR="007112DC" w:rsidRPr="00A33878" w:rsidRDefault="007112DC" w:rsidP="007112DC">
      <w:pPr>
        <w:pStyle w:val="ListParagraph"/>
        <w:rPr>
          <w:bCs/>
          <w:highlight w:val="yellow"/>
        </w:rPr>
      </w:pPr>
    </w:p>
    <w:p w14:paraId="7BFF4660" w14:textId="2179EBC7" w:rsidR="007112DC" w:rsidRPr="00A33878" w:rsidRDefault="004C6803" w:rsidP="00A1474A">
      <w:pPr>
        <w:pStyle w:val="ListParagraph"/>
        <w:numPr>
          <w:ilvl w:val="0"/>
          <w:numId w:val="9"/>
        </w:numPr>
        <w:rPr>
          <w:lang w:val="en"/>
        </w:rPr>
      </w:pPr>
      <w:r w:rsidRPr="56DD35A2">
        <w:t xml:space="preserve">Mediano </w:t>
      </w:r>
      <w:r w:rsidR="000764BF" w:rsidRPr="56DD35A2">
        <w:t>Stoltz</w:t>
      </w:r>
      <w:r w:rsidR="0014455F" w:rsidRPr="56DD35A2">
        <w:t xml:space="preserve"> F</w:t>
      </w:r>
      <w:r w:rsidR="000764BF" w:rsidRPr="56DD35A2">
        <w:t xml:space="preserve">, Busey </w:t>
      </w:r>
      <w:r w:rsidR="000764BF" w:rsidRPr="00A33878">
        <w:t>E</w:t>
      </w:r>
      <w:r w:rsidRPr="00A33878">
        <w:t>A</w:t>
      </w:r>
      <w:r w:rsidR="000764BF" w:rsidRPr="00A33878">
        <w:rPr>
          <w:bCs/>
        </w:rPr>
        <w:t xml:space="preserve">, </w:t>
      </w:r>
      <w:r w:rsidR="000764BF" w:rsidRPr="56DD35A2">
        <w:rPr>
          <w:b/>
          <w:bCs/>
        </w:rPr>
        <w:t>Taillie LS</w:t>
      </w:r>
      <w:r w:rsidR="000764BF" w:rsidRPr="56DD35A2">
        <w:t>, Carpentier FR</w:t>
      </w:r>
      <w:r w:rsidRPr="56DD35A2">
        <w:t>D</w:t>
      </w:r>
      <w:r w:rsidR="000764BF" w:rsidRPr="56DD35A2">
        <w:t xml:space="preserve">. Impact of warning labels on reducing health halo effects of nutrient content claims on breakfast cereals packages: a mixed-measures experiment. </w:t>
      </w:r>
      <w:r w:rsidR="000764BF" w:rsidRPr="56DD35A2">
        <w:rPr>
          <w:i/>
          <w:iCs/>
          <w:lang w:val="en"/>
        </w:rPr>
        <w:t>Appetite</w:t>
      </w:r>
      <w:r w:rsidR="007112DC" w:rsidRPr="56DD35A2">
        <w:rPr>
          <w:i/>
          <w:iCs/>
          <w:lang w:val="en"/>
        </w:rPr>
        <w:t>.</w:t>
      </w:r>
      <w:r w:rsidR="007112DC" w:rsidRPr="00A33878">
        <w:t xml:space="preserve"> 2021; 163:105229.</w:t>
      </w:r>
      <w:r w:rsidR="00ED2263" w:rsidRPr="00A33878">
        <w:t>11 pages</w:t>
      </w:r>
      <w:r w:rsidR="00171B63" w:rsidRPr="00A33878">
        <w:t>.</w:t>
      </w:r>
      <w:r w:rsidR="00ED2263" w:rsidRPr="00A33878">
        <w:t xml:space="preserve"> DOI: </w:t>
      </w:r>
      <w:r w:rsidR="00ED2263" w:rsidRPr="00A33878">
        <w:rPr>
          <w:shd w:val="clear" w:color="auto" w:fill="FFFFFF"/>
        </w:rPr>
        <w:t>10.1016/j.appet.2021.105229</w:t>
      </w:r>
      <w:r w:rsidRPr="00A33878">
        <w:rPr>
          <w:shd w:val="clear" w:color="auto" w:fill="FFFFFF"/>
        </w:rPr>
        <w:t>.</w:t>
      </w:r>
      <w:r w:rsidR="0014455F">
        <w:rPr>
          <w:shd w:val="clear" w:color="auto" w:fill="FFFFFF"/>
        </w:rPr>
        <w:t xml:space="preserve"> PMID: 33789168.</w:t>
      </w:r>
    </w:p>
    <w:p w14:paraId="2E9D019E" w14:textId="77777777" w:rsidR="000764BF" w:rsidRPr="00A33878" w:rsidRDefault="000764BF" w:rsidP="000764BF">
      <w:pPr>
        <w:pStyle w:val="PlainText"/>
        <w:ind w:left="547"/>
        <w:rPr>
          <w:rFonts w:ascii="Times New Roman" w:hAnsi="Times New Roman" w:cs="Times New Roman"/>
          <w:b/>
          <w:bCs/>
          <w:sz w:val="24"/>
          <w:szCs w:val="24"/>
        </w:rPr>
      </w:pPr>
    </w:p>
    <w:p w14:paraId="4B526B9B" w14:textId="4FD175B7" w:rsidR="007112DC" w:rsidRPr="00A33878" w:rsidRDefault="007112DC" w:rsidP="00A1474A">
      <w:pPr>
        <w:pStyle w:val="PlainText"/>
        <w:numPr>
          <w:ilvl w:val="0"/>
          <w:numId w:val="9"/>
        </w:numPr>
        <w:rPr>
          <w:rStyle w:val="Strong"/>
          <w:rFonts w:ascii="Times New Roman" w:hAnsi="Times New Roman" w:cs="Times New Roman"/>
          <w:sz w:val="24"/>
          <w:szCs w:val="24"/>
        </w:rPr>
      </w:pPr>
      <w:r w:rsidRPr="00A33878">
        <w:rPr>
          <w:rStyle w:val="Strong"/>
          <w:rFonts w:ascii="Times New Roman" w:hAnsi="Times New Roman" w:cs="Times New Roman"/>
          <w:b w:val="0"/>
          <w:bCs w:val="0"/>
          <w:sz w:val="24"/>
          <w:szCs w:val="24"/>
        </w:rPr>
        <w:t xml:space="preserve">*Hall M, Grummon A, Lazard A, Bercholz M, Higgins I, </w:t>
      </w:r>
      <w:r w:rsidRPr="00A33878">
        <w:rPr>
          <w:rStyle w:val="Strong"/>
          <w:rFonts w:ascii="Times New Roman" w:hAnsi="Times New Roman" w:cs="Times New Roman"/>
          <w:sz w:val="24"/>
          <w:szCs w:val="24"/>
        </w:rPr>
        <w:t>Taillie LS</w:t>
      </w:r>
      <w:r w:rsidRPr="00A33878">
        <w:rPr>
          <w:rStyle w:val="Strong"/>
          <w:rFonts w:ascii="Times New Roman" w:hAnsi="Times New Roman" w:cs="Times New Roman"/>
          <w:b w:val="0"/>
          <w:bCs w:val="0"/>
          <w:sz w:val="24"/>
          <w:szCs w:val="24"/>
        </w:rPr>
        <w:t xml:space="preserve">. </w:t>
      </w:r>
      <w:r w:rsidR="0014455F">
        <w:rPr>
          <w:rStyle w:val="Strong"/>
          <w:rFonts w:ascii="Times New Roman" w:hAnsi="Times New Roman" w:cs="Times New Roman"/>
          <w:b w:val="0"/>
          <w:bCs w:val="0"/>
          <w:sz w:val="24"/>
          <w:szCs w:val="24"/>
        </w:rPr>
        <w:t>D</w:t>
      </w:r>
      <w:r w:rsidR="0014455F" w:rsidRPr="00A33878">
        <w:rPr>
          <w:rStyle w:val="Strong"/>
          <w:rFonts w:ascii="Times New Roman" w:hAnsi="Times New Roman" w:cs="Times New Roman"/>
          <w:b w:val="0"/>
          <w:bCs w:val="0"/>
          <w:sz w:val="24"/>
          <w:szCs w:val="24"/>
        </w:rPr>
        <w:t xml:space="preserve">esigning warnings for sugary drinks: </w:t>
      </w:r>
      <w:r w:rsidR="0014455F">
        <w:rPr>
          <w:rStyle w:val="Strong"/>
          <w:rFonts w:ascii="Times New Roman" w:hAnsi="Times New Roman" w:cs="Times New Roman"/>
          <w:b w:val="0"/>
          <w:bCs w:val="0"/>
          <w:sz w:val="24"/>
          <w:szCs w:val="24"/>
        </w:rPr>
        <w:t>A</w:t>
      </w:r>
      <w:r w:rsidR="0014455F" w:rsidRPr="00A33878">
        <w:rPr>
          <w:rStyle w:val="Strong"/>
          <w:rFonts w:ascii="Times New Roman" w:hAnsi="Times New Roman" w:cs="Times New Roman"/>
          <w:b w:val="0"/>
          <w:bCs w:val="0"/>
          <w:sz w:val="24"/>
          <w:szCs w:val="24"/>
        </w:rPr>
        <w:t xml:space="preserve"> randomized trial w</w:t>
      </w:r>
      <w:r w:rsidRPr="00A33878">
        <w:rPr>
          <w:rStyle w:val="Strong"/>
          <w:rFonts w:ascii="Times New Roman" w:hAnsi="Times New Roman" w:cs="Times New Roman"/>
          <w:b w:val="0"/>
          <w:bCs w:val="0"/>
          <w:sz w:val="24"/>
          <w:szCs w:val="24"/>
        </w:rPr>
        <w:t xml:space="preserve">ith Latino and </w:t>
      </w:r>
      <w:r w:rsidR="0014455F">
        <w:rPr>
          <w:rStyle w:val="Strong"/>
          <w:rFonts w:ascii="Times New Roman" w:hAnsi="Times New Roman" w:cs="Times New Roman"/>
          <w:b w:val="0"/>
          <w:bCs w:val="0"/>
          <w:sz w:val="24"/>
          <w:szCs w:val="24"/>
        </w:rPr>
        <w:t>n</w:t>
      </w:r>
      <w:r w:rsidRPr="00A33878">
        <w:rPr>
          <w:rStyle w:val="Strong"/>
          <w:rFonts w:ascii="Times New Roman" w:hAnsi="Times New Roman" w:cs="Times New Roman"/>
          <w:b w:val="0"/>
          <w:bCs w:val="0"/>
          <w:sz w:val="24"/>
          <w:szCs w:val="24"/>
        </w:rPr>
        <w:t xml:space="preserve">on-Latino </w:t>
      </w:r>
      <w:r w:rsidR="0014455F">
        <w:rPr>
          <w:rStyle w:val="Strong"/>
          <w:rFonts w:ascii="Times New Roman" w:hAnsi="Times New Roman" w:cs="Times New Roman"/>
          <w:b w:val="0"/>
          <w:bCs w:val="0"/>
          <w:sz w:val="24"/>
          <w:szCs w:val="24"/>
        </w:rPr>
        <w:t>p</w:t>
      </w:r>
      <w:r w:rsidRPr="00A33878">
        <w:rPr>
          <w:rStyle w:val="Strong"/>
          <w:rFonts w:ascii="Times New Roman" w:hAnsi="Times New Roman" w:cs="Times New Roman"/>
          <w:b w:val="0"/>
          <w:bCs w:val="0"/>
          <w:sz w:val="24"/>
          <w:szCs w:val="24"/>
        </w:rPr>
        <w:t xml:space="preserve">arents. </w:t>
      </w:r>
      <w:r w:rsidRPr="56DD35A2">
        <w:rPr>
          <w:rStyle w:val="Strong"/>
          <w:rFonts w:ascii="Times New Roman" w:hAnsi="Times New Roman" w:cs="Times New Roman"/>
          <w:b w:val="0"/>
          <w:bCs w:val="0"/>
          <w:i/>
          <w:iCs/>
          <w:sz w:val="24"/>
          <w:szCs w:val="24"/>
        </w:rPr>
        <w:t>Preventive Medicine.</w:t>
      </w:r>
      <w:r w:rsidRPr="00A33878">
        <w:rPr>
          <w:rStyle w:val="Strong"/>
          <w:rFonts w:ascii="Times New Roman" w:hAnsi="Times New Roman" w:cs="Times New Roman"/>
          <w:b w:val="0"/>
          <w:bCs w:val="0"/>
          <w:sz w:val="24"/>
          <w:szCs w:val="24"/>
        </w:rPr>
        <w:t xml:space="preserve"> </w:t>
      </w:r>
      <w:proofErr w:type="gramStart"/>
      <w:r w:rsidRPr="00A33878">
        <w:rPr>
          <w:rStyle w:val="Strong"/>
          <w:rFonts w:ascii="Times New Roman" w:hAnsi="Times New Roman" w:cs="Times New Roman"/>
          <w:b w:val="0"/>
          <w:bCs w:val="0"/>
          <w:sz w:val="24"/>
          <w:szCs w:val="24"/>
        </w:rPr>
        <w:t>2021;</w:t>
      </w:r>
      <w:r w:rsidRPr="00A33878">
        <w:rPr>
          <w:rFonts w:ascii="Times New Roman" w:hAnsi="Times New Roman" w:cs="Times New Roman"/>
          <w:sz w:val="24"/>
          <w:szCs w:val="24"/>
          <w:shd w:val="clear" w:color="auto" w:fill="FFFFFF"/>
        </w:rPr>
        <w:t>148:106562</w:t>
      </w:r>
      <w:proofErr w:type="gramEnd"/>
      <w:r w:rsidRPr="00A33878">
        <w:rPr>
          <w:rFonts w:ascii="Times New Roman" w:hAnsi="Times New Roman" w:cs="Times New Roman"/>
          <w:sz w:val="24"/>
          <w:szCs w:val="24"/>
          <w:shd w:val="clear" w:color="auto" w:fill="FFFFFF"/>
        </w:rPr>
        <w:t xml:space="preserve">. 7 pages. </w:t>
      </w:r>
      <w:r w:rsidR="005213BB" w:rsidRPr="00A33878">
        <w:rPr>
          <w:rFonts w:ascii="Times New Roman" w:hAnsi="Times New Roman" w:cs="Times New Roman"/>
          <w:sz w:val="24"/>
          <w:szCs w:val="24"/>
          <w:shd w:val="clear" w:color="auto" w:fill="FFFFFF"/>
        </w:rPr>
        <w:t>DOI</w:t>
      </w:r>
      <w:r w:rsidRPr="00A33878">
        <w:rPr>
          <w:rFonts w:ascii="Times New Roman" w:hAnsi="Times New Roman" w:cs="Times New Roman"/>
          <w:sz w:val="24"/>
          <w:szCs w:val="24"/>
          <w:shd w:val="clear" w:color="auto" w:fill="FFFFFF"/>
        </w:rPr>
        <w:t xml:space="preserve">: 10.1016/j.ypmed.2021.106562. </w:t>
      </w:r>
      <w:r w:rsidR="004A1E95" w:rsidRPr="00A33878">
        <w:rPr>
          <w:rFonts w:ascii="Times New Roman" w:hAnsi="Times New Roman" w:cs="Times New Roman"/>
          <w:sz w:val="24"/>
          <w:szCs w:val="24"/>
        </w:rPr>
        <w:t>NIHMS1698276</w:t>
      </w:r>
      <w:r w:rsidR="005213BB" w:rsidRPr="00A33878">
        <w:rPr>
          <w:rFonts w:ascii="Times New Roman" w:hAnsi="Times New Roman" w:cs="Times New Roman"/>
          <w:sz w:val="24"/>
          <w:szCs w:val="24"/>
        </w:rPr>
        <w:t>.</w:t>
      </w:r>
      <w:r w:rsidR="0014455F">
        <w:rPr>
          <w:rFonts w:ascii="Times New Roman" w:hAnsi="Times New Roman" w:cs="Times New Roman"/>
          <w:sz w:val="24"/>
          <w:szCs w:val="24"/>
        </w:rPr>
        <w:t xml:space="preserve"> PMID: 33878350.</w:t>
      </w:r>
    </w:p>
    <w:p w14:paraId="0F04EF06" w14:textId="77777777" w:rsidR="007112DC" w:rsidRPr="00A33878" w:rsidRDefault="007112DC" w:rsidP="00747CB7">
      <w:pPr>
        <w:pStyle w:val="PlainText"/>
        <w:ind w:left="547"/>
        <w:rPr>
          <w:rFonts w:ascii="Times New Roman" w:hAnsi="Times New Roman" w:cs="Times New Roman"/>
          <w:b/>
          <w:bCs/>
          <w:sz w:val="24"/>
          <w:szCs w:val="24"/>
        </w:rPr>
      </w:pPr>
    </w:p>
    <w:p w14:paraId="59F8EBCC" w14:textId="25D82F0C" w:rsidR="000764BF" w:rsidRPr="00A33878" w:rsidRDefault="002F31DD" w:rsidP="00A1474A">
      <w:pPr>
        <w:pStyle w:val="ListParagraph"/>
        <w:numPr>
          <w:ilvl w:val="0"/>
          <w:numId w:val="9"/>
        </w:numPr>
      </w:pPr>
      <w:r w:rsidRPr="00A33878">
        <w:rPr>
          <w:vertAlign w:val="superscript"/>
        </w:rPr>
        <w:t>*</w:t>
      </w:r>
      <w:r w:rsidRPr="00A33878">
        <w:t xml:space="preserve">Rummo P, Higgins I, Chauvenet C, Vesely A, Jaacks L, </w:t>
      </w:r>
      <w:r w:rsidRPr="00A33878">
        <w:rPr>
          <w:b/>
          <w:bCs/>
        </w:rPr>
        <w:t>Taillie LS</w:t>
      </w:r>
      <w:r w:rsidRPr="00A33878">
        <w:t>. Developing an online grocery store protocol for testing public policies for nutrition.</w:t>
      </w:r>
      <w:r w:rsidR="00747CB7" w:rsidRPr="00A33878">
        <w:t xml:space="preserve"> </w:t>
      </w:r>
      <w:r w:rsidR="00747CB7" w:rsidRPr="56DD35A2">
        <w:rPr>
          <w:i/>
          <w:iCs/>
        </w:rPr>
        <w:t>International Journal of Environmental Research and Public Health.</w:t>
      </w:r>
      <w:r w:rsidR="00747CB7" w:rsidRPr="00A33878">
        <w:t xml:space="preserve"> 2021;18(9):4527.</w:t>
      </w:r>
      <w:r w:rsidR="000764BF" w:rsidRPr="00A33878">
        <w:t>11</w:t>
      </w:r>
      <w:r w:rsidR="00747CB7" w:rsidRPr="00A33878">
        <w:t xml:space="preserve"> pages. </w:t>
      </w:r>
      <w:r w:rsidR="00456FF1" w:rsidRPr="00A33878">
        <w:t xml:space="preserve">DOI: </w:t>
      </w:r>
      <w:r w:rsidR="00456FF1" w:rsidRPr="004A2464">
        <w:rPr>
          <w:shd w:val="clear" w:color="auto" w:fill="FFFFFF"/>
        </w:rPr>
        <w:t>10.3390/ijerph18094527</w:t>
      </w:r>
      <w:r w:rsidR="00747CB7" w:rsidRPr="00A33878">
        <w:t xml:space="preserve">. </w:t>
      </w:r>
      <w:r w:rsidR="006F539B" w:rsidRPr="00A33878">
        <w:t>PMCID</w:t>
      </w:r>
      <w:r w:rsidR="006E0D54" w:rsidRPr="00A33878">
        <w:t>:</w:t>
      </w:r>
      <w:r w:rsidR="006F539B" w:rsidRPr="00A33878">
        <w:t xml:space="preserve"> PMC8123213</w:t>
      </w:r>
      <w:r w:rsidR="00456FF1" w:rsidRPr="00A33878">
        <w:t>.</w:t>
      </w:r>
    </w:p>
    <w:p w14:paraId="3D7AC5B4" w14:textId="77777777" w:rsidR="000764BF" w:rsidRPr="00A33878" w:rsidRDefault="000764BF" w:rsidP="000764BF">
      <w:pPr>
        <w:pStyle w:val="ListParagraph"/>
        <w:rPr>
          <w:bCs/>
          <w:vertAlign w:val="superscript"/>
        </w:rPr>
      </w:pPr>
    </w:p>
    <w:p w14:paraId="7082BB13" w14:textId="39943E6C" w:rsidR="00EF0209" w:rsidRPr="00A33878" w:rsidRDefault="00966FD8" w:rsidP="00A1474A">
      <w:pPr>
        <w:pStyle w:val="ListParagraph"/>
        <w:numPr>
          <w:ilvl w:val="0"/>
          <w:numId w:val="9"/>
        </w:numPr>
      </w:pPr>
      <w:r w:rsidRPr="56DD35A2">
        <w:rPr>
          <w:vertAlign w:val="superscript"/>
        </w:rPr>
        <w:t>*</w:t>
      </w:r>
      <w:r w:rsidR="00B53BA3" w:rsidRPr="56DD35A2">
        <w:rPr>
          <w:i/>
          <w:iCs/>
          <w:color w:val="222222"/>
          <w:shd w:val="clear" w:color="auto" w:fill="FFFFFF"/>
        </w:rPr>
        <w:t>†</w:t>
      </w:r>
      <w:r w:rsidR="00C470DF" w:rsidRPr="56DD35A2">
        <w:rPr>
          <w:i/>
          <w:iCs/>
          <w:color w:val="222222"/>
          <w:shd w:val="clear" w:color="auto" w:fill="FFFFFF"/>
          <w:vertAlign w:val="superscript"/>
        </w:rPr>
        <w:t xml:space="preserve"> </w:t>
      </w:r>
      <w:r w:rsidR="00C470DF" w:rsidRPr="00A33878">
        <w:t>Jensen M, Dillman Carpentier, Adair L, Corval</w:t>
      </w:r>
      <w:r w:rsidR="00C470DF" w:rsidRPr="00A33878">
        <w:rPr>
          <w:rFonts w:eastAsia="Calibri"/>
        </w:rPr>
        <w:t>á</w:t>
      </w:r>
      <w:r w:rsidR="00C470DF" w:rsidRPr="00A33878">
        <w:t xml:space="preserve">n C, Popkin BM, </w:t>
      </w:r>
      <w:r w:rsidR="00C470DF" w:rsidRPr="00A33878">
        <w:rPr>
          <w:b/>
          <w:bCs/>
        </w:rPr>
        <w:t>Taillie LS</w:t>
      </w:r>
      <w:r w:rsidR="00C470DF" w:rsidRPr="00A33878">
        <w:t>.</w:t>
      </w:r>
      <w:r w:rsidR="00C470DF" w:rsidRPr="00A33878">
        <w:rPr>
          <w:b/>
          <w:bCs/>
        </w:rPr>
        <w:t xml:space="preserve"> </w:t>
      </w:r>
      <w:r w:rsidR="00C470DF" w:rsidRPr="00A33878">
        <w:t>T</w:t>
      </w:r>
      <w:r w:rsidRPr="56DD35A2">
        <w:t>V Advertising and Dietary Intake in Adolescents: A Pre- and Post- study of Chile’s Food Marketing Policy</w:t>
      </w:r>
      <w:r w:rsidR="00C470DF" w:rsidRPr="00A33878">
        <w:rPr>
          <w:bCs/>
        </w:rPr>
        <w:t xml:space="preserve">. </w:t>
      </w:r>
      <w:r w:rsidR="00C470DF" w:rsidRPr="56DD35A2">
        <w:rPr>
          <w:i/>
          <w:iCs/>
        </w:rPr>
        <w:t>International Journal of Behavioral Nutrition and Physical Activity.</w:t>
      </w:r>
      <w:r w:rsidR="000764BF" w:rsidRPr="56DD35A2">
        <w:rPr>
          <w:i/>
          <w:iCs/>
        </w:rPr>
        <w:t xml:space="preserve"> </w:t>
      </w:r>
      <w:proofErr w:type="gramStart"/>
      <w:r w:rsidR="000764BF" w:rsidRPr="56DD35A2">
        <w:t>2021;18:60</w:t>
      </w:r>
      <w:proofErr w:type="gramEnd"/>
      <w:r w:rsidR="000764BF" w:rsidRPr="56DD35A2">
        <w:t xml:space="preserve">. 11 pages. </w:t>
      </w:r>
      <w:r w:rsidR="004D596F" w:rsidRPr="56DD35A2">
        <w:t xml:space="preserve">DOI: </w:t>
      </w:r>
      <w:r w:rsidR="004A2464" w:rsidRPr="004A2464">
        <w:rPr>
          <w:bdr w:val="none" w:sz="0" w:space="0" w:color="auto" w:frame="1"/>
        </w:rPr>
        <w:t>10.1186/s12966-021-01126-7</w:t>
      </w:r>
      <w:r w:rsidR="004D596F" w:rsidRPr="00A33878">
        <w:rPr>
          <w:color w:val="000000"/>
          <w:bdr w:val="none" w:sz="0" w:space="0" w:color="auto" w:frame="1"/>
        </w:rPr>
        <w:t xml:space="preserve">. </w:t>
      </w:r>
      <w:r w:rsidR="004D596F" w:rsidRPr="00A33878">
        <w:t>PMCID: PMC8097821.</w:t>
      </w:r>
    </w:p>
    <w:p w14:paraId="624FAB1B" w14:textId="77777777" w:rsidR="00EF0209" w:rsidRPr="00A33878" w:rsidRDefault="00EF0209" w:rsidP="00EF0209">
      <w:pPr>
        <w:pStyle w:val="ListParagraph"/>
        <w:rPr>
          <w:lang w:val="en"/>
        </w:rPr>
      </w:pPr>
    </w:p>
    <w:p w14:paraId="13ABBF28" w14:textId="54C7302C" w:rsidR="007831D3" w:rsidRPr="00A33878" w:rsidRDefault="00754AF0" w:rsidP="00A1474A">
      <w:pPr>
        <w:pStyle w:val="ListParagraph"/>
        <w:numPr>
          <w:ilvl w:val="0"/>
          <w:numId w:val="9"/>
        </w:numPr>
      </w:pPr>
      <w:r w:rsidRPr="56DD35A2">
        <w:rPr>
          <w:lang w:val="en"/>
        </w:rPr>
        <w:t xml:space="preserve">Popkin BM, Barquera S, </w:t>
      </w:r>
      <w:proofErr w:type="spellStart"/>
      <w:r w:rsidRPr="56DD35A2">
        <w:rPr>
          <w:lang w:val="en"/>
        </w:rPr>
        <w:t>Corval</w:t>
      </w:r>
      <w:proofErr w:type="spellEnd"/>
      <w:r w:rsidRPr="56DD35A2">
        <w:rPr>
          <w:rFonts w:eastAsia="Calibri"/>
        </w:rPr>
        <w:t>á</w:t>
      </w:r>
      <w:r w:rsidRPr="56DD35A2">
        <w:rPr>
          <w:lang w:val="en"/>
        </w:rPr>
        <w:t>n C, Hofman K, Ng SW, Swart R,</w:t>
      </w:r>
      <w:r w:rsidRPr="56DD35A2">
        <w:rPr>
          <w:b/>
          <w:bCs/>
          <w:lang w:val="en"/>
        </w:rPr>
        <w:t xml:space="preserve"> Taillie LS. </w:t>
      </w:r>
      <w:r w:rsidRPr="56DD35A2">
        <w:rPr>
          <w:lang w:val="en"/>
        </w:rPr>
        <w:t xml:space="preserve">Toward unified and impactful policies for reducing </w:t>
      </w:r>
      <w:proofErr w:type="spellStart"/>
      <w:r w:rsidRPr="56DD35A2">
        <w:rPr>
          <w:lang w:val="en"/>
        </w:rPr>
        <w:t>ultraprocessed</w:t>
      </w:r>
      <w:proofErr w:type="spellEnd"/>
      <w:r w:rsidRPr="56DD35A2">
        <w:rPr>
          <w:lang w:val="en"/>
        </w:rPr>
        <w:t xml:space="preserve"> food consumption and promoting healthier eating globally. </w:t>
      </w:r>
      <w:r w:rsidRPr="56DD35A2">
        <w:rPr>
          <w:i/>
          <w:iCs/>
          <w:lang w:val="en"/>
        </w:rPr>
        <w:lastRenderedPageBreak/>
        <w:t>Lancet Diabetes and Endocrinology.</w:t>
      </w:r>
      <w:r w:rsidR="00ED2263" w:rsidRPr="56DD35A2">
        <w:rPr>
          <w:lang w:val="en"/>
        </w:rPr>
        <w:t>2021</w:t>
      </w:r>
      <w:r w:rsidR="004A4F8F" w:rsidRPr="56DD35A2">
        <w:rPr>
          <w:lang w:val="en"/>
        </w:rPr>
        <w:t>; 21:</w:t>
      </w:r>
      <w:r w:rsidR="001622C4" w:rsidRPr="56DD35A2">
        <w:rPr>
          <w:lang w:val="en"/>
        </w:rPr>
        <w:t>00078-4.</w:t>
      </w:r>
      <w:r w:rsidR="009D798A" w:rsidRPr="56DD35A2">
        <w:rPr>
          <w:lang w:val="en"/>
        </w:rPr>
        <w:t xml:space="preserve">10 pages. </w:t>
      </w:r>
      <w:r w:rsidR="00ED2263" w:rsidRPr="56DD35A2">
        <w:rPr>
          <w:lang w:val="en"/>
        </w:rPr>
        <w:t>DOI</w:t>
      </w:r>
      <w:r w:rsidR="00A33878" w:rsidRPr="56DD35A2">
        <w:rPr>
          <w:lang w:val="en"/>
        </w:rPr>
        <w:t xml:space="preserve">: </w:t>
      </w:r>
      <w:r w:rsidR="00A33878">
        <w:t xml:space="preserve">10.1016/S2213-8587. </w:t>
      </w:r>
      <w:r w:rsidR="00EF0209">
        <w:t>NIHMS1681305.</w:t>
      </w:r>
    </w:p>
    <w:p w14:paraId="3ED11648" w14:textId="77777777" w:rsidR="007831D3" w:rsidRPr="00A33878" w:rsidRDefault="007831D3" w:rsidP="007831D3">
      <w:pPr>
        <w:pStyle w:val="ListParagraph"/>
        <w:rPr>
          <w:bCs/>
        </w:rPr>
      </w:pPr>
    </w:p>
    <w:p w14:paraId="3D204A6B" w14:textId="5CC18397" w:rsidR="007831D3" w:rsidRPr="00A33878" w:rsidRDefault="002C6D7F" w:rsidP="00A1474A">
      <w:pPr>
        <w:pStyle w:val="ListParagraph"/>
        <w:numPr>
          <w:ilvl w:val="0"/>
          <w:numId w:val="9"/>
        </w:numPr>
      </w:pPr>
      <w:r w:rsidRPr="56DD35A2">
        <w:t>Araya C, Corval</w:t>
      </w:r>
      <w:r w:rsidRPr="00A33878">
        <w:rPr>
          <w:rFonts w:eastAsia="Calibri"/>
        </w:rPr>
        <w:t>á</w:t>
      </w:r>
      <w:r w:rsidRPr="56DD35A2">
        <w:t xml:space="preserve">n C, Cediel G, </w:t>
      </w:r>
      <w:r w:rsidRPr="56DD35A2">
        <w:rPr>
          <w:b/>
          <w:bCs/>
        </w:rPr>
        <w:t>Taillie LS</w:t>
      </w:r>
      <w:r w:rsidRPr="56DD35A2">
        <w:t xml:space="preserve">, Reyes M. Ultra-processed foods consumption increases the intake of non-communicable diseases promoting diets among Chilean preschoolers. </w:t>
      </w:r>
      <w:r w:rsidR="001B5043" w:rsidRPr="56DD35A2">
        <w:rPr>
          <w:i/>
          <w:iCs/>
        </w:rPr>
        <w:t>Frontiers in Nutrition.</w:t>
      </w:r>
      <w:r w:rsidR="009D798A" w:rsidRPr="00A33878">
        <w:rPr>
          <w:bCs/>
        </w:rPr>
        <w:t xml:space="preserve"> </w:t>
      </w:r>
      <w:proofErr w:type="gramStart"/>
      <w:r w:rsidR="009D798A" w:rsidRPr="56DD35A2">
        <w:t>2021;8:127</w:t>
      </w:r>
      <w:proofErr w:type="gramEnd"/>
      <w:r w:rsidR="009D798A" w:rsidRPr="56DD35A2">
        <w:t xml:space="preserve">. 10 pages. </w:t>
      </w:r>
      <w:r w:rsidR="007831D3" w:rsidRPr="56DD35A2">
        <w:t xml:space="preserve">DOI: </w:t>
      </w:r>
      <w:r w:rsidR="007831D3" w:rsidRPr="004A2464">
        <w:rPr>
          <w:shd w:val="clear" w:color="auto" w:fill="FFFFFF"/>
        </w:rPr>
        <w:t>10.3389/fnut.2021.601526</w:t>
      </w:r>
      <w:r w:rsidR="004A2464" w:rsidRPr="004A2464">
        <w:rPr>
          <w:rStyle w:val="Hyperlink"/>
          <w:color w:val="auto"/>
          <w:u w:val="none"/>
          <w:shd w:val="clear" w:color="auto" w:fill="FFFFFF"/>
        </w:rPr>
        <w:t>.</w:t>
      </w:r>
      <w:r w:rsidR="004A2464">
        <w:rPr>
          <w:rStyle w:val="Hyperlink"/>
          <w:u w:val="none"/>
          <w:shd w:val="clear" w:color="auto" w:fill="FFFFFF"/>
        </w:rPr>
        <w:t xml:space="preserve"> </w:t>
      </w:r>
      <w:r w:rsidR="007831D3" w:rsidRPr="00A33878">
        <w:t>PMCID: PMC8032866.</w:t>
      </w:r>
    </w:p>
    <w:p w14:paraId="0E8E1D81" w14:textId="0B527F60" w:rsidR="002C6D7F" w:rsidRPr="00A33878" w:rsidRDefault="002C6D7F" w:rsidP="002C6D7F">
      <w:pPr>
        <w:pStyle w:val="ListParagraph"/>
        <w:ind w:left="540"/>
        <w:rPr>
          <w:lang w:val="en"/>
        </w:rPr>
      </w:pPr>
    </w:p>
    <w:p w14:paraId="13A85AAA" w14:textId="520C79C2" w:rsidR="00E64043" w:rsidRPr="00E75625" w:rsidRDefault="00F55A50" w:rsidP="56DD35A2">
      <w:pPr>
        <w:pStyle w:val="PlainText"/>
        <w:numPr>
          <w:ilvl w:val="0"/>
          <w:numId w:val="9"/>
        </w:numPr>
        <w:rPr>
          <w:rFonts w:ascii="Times New Roman" w:eastAsia="Calibri" w:hAnsi="Times New Roman" w:cs="Times New Roman"/>
          <w:sz w:val="24"/>
          <w:szCs w:val="24"/>
        </w:rPr>
      </w:pPr>
      <w:r w:rsidRPr="00A33878">
        <w:rPr>
          <w:rFonts w:ascii="Times New Roman" w:hAnsi="Times New Roman" w:cs="Times New Roman"/>
          <w:sz w:val="24"/>
          <w:szCs w:val="24"/>
          <w:lang w:val="en"/>
        </w:rPr>
        <w:t>*</w:t>
      </w:r>
      <w:r w:rsidR="00F00B18" w:rsidRPr="56DD35A2">
        <w:rPr>
          <w:rFonts w:ascii="Times New Roman" w:eastAsia="Times New Roman" w:hAnsi="Times New Roman" w:cs="Times New Roman"/>
          <w:i/>
          <w:iCs/>
          <w:color w:val="222222"/>
          <w:sz w:val="24"/>
          <w:szCs w:val="24"/>
          <w:shd w:val="clear" w:color="auto" w:fill="FFFFFF"/>
        </w:rPr>
        <w:t>†</w:t>
      </w:r>
      <w:r w:rsidR="00F00B18" w:rsidRPr="00A33878">
        <w:rPr>
          <w:rStyle w:val="Strong"/>
          <w:rFonts w:ascii="Times New Roman" w:hAnsi="Times New Roman" w:cs="Times New Roman"/>
          <w:b w:val="0"/>
          <w:bCs w:val="0"/>
          <w:color w:val="000000" w:themeColor="text1"/>
          <w:sz w:val="24"/>
          <w:szCs w:val="24"/>
        </w:rPr>
        <w:t>Essman M, Stoltze FM, Dillman Carpentier F</w:t>
      </w:r>
      <w:r w:rsidR="00B40F5A" w:rsidRPr="00A33878">
        <w:rPr>
          <w:rStyle w:val="Strong"/>
          <w:rFonts w:ascii="Times New Roman" w:hAnsi="Times New Roman" w:cs="Times New Roman"/>
          <w:b w:val="0"/>
          <w:bCs w:val="0"/>
          <w:color w:val="000000" w:themeColor="text1"/>
          <w:sz w:val="24"/>
          <w:szCs w:val="24"/>
        </w:rPr>
        <w:t>R</w:t>
      </w:r>
      <w:r w:rsidR="00F00B18" w:rsidRPr="00A33878">
        <w:rPr>
          <w:rStyle w:val="Strong"/>
          <w:rFonts w:ascii="Times New Roman" w:hAnsi="Times New Roman" w:cs="Times New Roman"/>
          <w:b w:val="0"/>
          <w:bCs w:val="0"/>
          <w:color w:val="000000" w:themeColor="text1"/>
          <w:sz w:val="24"/>
          <w:szCs w:val="24"/>
        </w:rPr>
        <w:t xml:space="preserve">, Swart EC, </w:t>
      </w:r>
      <w:r w:rsidR="00F00B18" w:rsidRPr="00A33878">
        <w:rPr>
          <w:rStyle w:val="Strong"/>
          <w:rFonts w:ascii="Times New Roman" w:hAnsi="Times New Roman" w:cs="Times New Roman"/>
          <w:color w:val="000000" w:themeColor="text1"/>
          <w:sz w:val="24"/>
          <w:szCs w:val="24"/>
        </w:rPr>
        <w:t>Taillie LS</w:t>
      </w:r>
      <w:r w:rsidR="00F00B18" w:rsidRPr="00A33878">
        <w:rPr>
          <w:rStyle w:val="Strong"/>
          <w:rFonts w:ascii="Times New Roman" w:hAnsi="Times New Roman" w:cs="Times New Roman"/>
          <w:b w:val="0"/>
          <w:bCs w:val="0"/>
          <w:color w:val="000000" w:themeColor="text1"/>
          <w:sz w:val="24"/>
          <w:szCs w:val="24"/>
        </w:rPr>
        <w:t xml:space="preserve">. </w:t>
      </w:r>
      <w:r w:rsidR="00F00B18" w:rsidRPr="00A33878">
        <w:rPr>
          <w:rFonts w:ascii="Times New Roman" w:hAnsi="Times New Roman" w:cs="Times New Roman"/>
          <w:sz w:val="24"/>
          <w:szCs w:val="24"/>
        </w:rPr>
        <w:t>Examining the News Media Reaction to a National Sugary Beverage Tax</w:t>
      </w:r>
      <w:r w:rsidR="00F00B18" w:rsidRPr="00E75625">
        <w:rPr>
          <w:rFonts w:ascii="Times New Roman" w:hAnsi="Times New Roman" w:cs="Times New Roman"/>
          <w:sz w:val="24"/>
          <w:szCs w:val="24"/>
        </w:rPr>
        <w:t xml:space="preserve"> in South Africa: A Quantitative Content </w:t>
      </w:r>
      <w:proofErr w:type="spellStart"/>
      <w:r w:rsidR="00F00B18" w:rsidRPr="00E75625">
        <w:rPr>
          <w:rFonts w:ascii="Times New Roman" w:hAnsi="Times New Roman" w:cs="Times New Roman"/>
          <w:sz w:val="24"/>
          <w:szCs w:val="24"/>
        </w:rPr>
        <w:t>Analyis</w:t>
      </w:r>
      <w:proofErr w:type="spellEnd"/>
      <w:r w:rsidR="00F00B18" w:rsidRPr="00E75625">
        <w:rPr>
          <w:rFonts w:ascii="Times New Roman" w:hAnsi="Times New Roman" w:cs="Times New Roman"/>
          <w:sz w:val="24"/>
          <w:szCs w:val="24"/>
        </w:rPr>
        <w:t xml:space="preserve">. </w:t>
      </w:r>
      <w:r w:rsidR="00F00B18" w:rsidRPr="56DD35A2">
        <w:rPr>
          <w:rFonts w:ascii="Times New Roman" w:hAnsi="Times New Roman" w:cs="Times New Roman"/>
          <w:i/>
          <w:iCs/>
          <w:sz w:val="24"/>
          <w:szCs w:val="24"/>
        </w:rPr>
        <w:t xml:space="preserve">BMC </w:t>
      </w:r>
      <w:r w:rsidR="00B63F8F" w:rsidRPr="56DD35A2">
        <w:rPr>
          <w:rFonts w:ascii="Times New Roman" w:hAnsi="Times New Roman" w:cs="Times New Roman"/>
          <w:i/>
          <w:iCs/>
          <w:sz w:val="24"/>
          <w:szCs w:val="24"/>
        </w:rPr>
        <w:t>Public Health</w:t>
      </w:r>
      <w:r w:rsidR="00B63F8F" w:rsidRPr="00E75625">
        <w:rPr>
          <w:rFonts w:ascii="Times New Roman" w:hAnsi="Times New Roman" w:cs="Times New Roman"/>
          <w:sz w:val="24"/>
          <w:szCs w:val="24"/>
        </w:rPr>
        <w:t>.</w:t>
      </w:r>
      <w:r w:rsidR="00160473" w:rsidRPr="00E75625">
        <w:rPr>
          <w:rFonts w:ascii="Times New Roman" w:hAnsi="Times New Roman" w:cs="Times New Roman"/>
          <w:sz w:val="24"/>
          <w:szCs w:val="24"/>
        </w:rPr>
        <w:t xml:space="preserve"> </w:t>
      </w:r>
      <w:proofErr w:type="gramStart"/>
      <w:r w:rsidR="00160473" w:rsidRPr="00E75625">
        <w:rPr>
          <w:rFonts w:ascii="Times New Roman" w:hAnsi="Times New Roman" w:cs="Times New Roman"/>
          <w:sz w:val="24"/>
          <w:szCs w:val="24"/>
        </w:rPr>
        <w:t>202</w:t>
      </w:r>
      <w:r w:rsidR="00C25F36" w:rsidRPr="00E75625">
        <w:rPr>
          <w:rFonts w:ascii="Times New Roman" w:hAnsi="Times New Roman" w:cs="Times New Roman"/>
          <w:sz w:val="24"/>
          <w:szCs w:val="24"/>
        </w:rPr>
        <w:t>1</w:t>
      </w:r>
      <w:r w:rsidR="00403DEF" w:rsidRPr="00E75625">
        <w:rPr>
          <w:rFonts w:ascii="Times New Roman" w:hAnsi="Times New Roman" w:cs="Times New Roman"/>
          <w:sz w:val="24"/>
          <w:szCs w:val="24"/>
        </w:rPr>
        <w:t>;21:</w:t>
      </w:r>
      <w:r w:rsidR="005C4479" w:rsidRPr="00E75625">
        <w:rPr>
          <w:rFonts w:ascii="Times New Roman" w:hAnsi="Times New Roman" w:cs="Times New Roman"/>
          <w:sz w:val="24"/>
          <w:szCs w:val="24"/>
        </w:rPr>
        <w:t>254</w:t>
      </w:r>
      <w:proofErr w:type="gramEnd"/>
      <w:r w:rsidR="005C4479" w:rsidRPr="00E75625">
        <w:rPr>
          <w:rFonts w:ascii="Times New Roman" w:hAnsi="Times New Roman" w:cs="Times New Roman"/>
          <w:sz w:val="24"/>
          <w:szCs w:val="24"/>
        </w:rPr>
        <w:t>.</w:t>
      </w:r>
      <w:r w:rsidR="00403DEF" w:rsidRPr="00E75625">
        <w:rPr>
          <w:rFonts w:ascii="Times New Roman" w:hAnsi="Times New Roman" w:cs="Times New Roman"/>
          <w:sz w:val="24"/>
          <w:szCs w:val="24"/>
        </w:rPr>
        <w:t xml:space="preserve"> 14 pages.</w:t>
      </w:r>
      <w:r w:rsidR="005C4479" w:rsidRPr="00E75625">
        <w:rPr>
          <w:rFonts w:ascii="Times New Roman" w:hAnsi="Times New Roman" w:cs="Times New Roman"/>
          <w:sz w:val="24"/>
          <w:szCs w:val="24"/>
        </w:rPr>
        <w:t xml:space="preserve"> </w:t>
      </w:r>
      <w:r w:rsidR="00E83BFA" w:rsidRPr="00E75625">
        <w:rPr>
          <w:rFonts w:ascii="Times New Roman" w:hAnsi="Times New Roman" w:cs="Times New Roman"/>
          <w:sz w:val="24"/>
          <w:szCs w:val="24"/>
        </w:rPr>
        <w:t xml:space="preserve">DOI: </w:t>
      </w:r>
      <w:r w:rsidR="005C4479" w:rsidRPr="00E75625">
        <w:rPr>
          <w:rFonts w:ascii="Times New Roman" w:hAnsi="Times New Roman" w:cs="Times New Roman"/>
          <w:color w:val="131413"/>
          <w:sz w:val="24"/>
          <w:szCs w:val="24"/>
        </w:rPr>
        <w:t>10.1186/s12889-021-10460-1</w:t>
      </w:r>
      <w:r w:rsidR="00E83BFA" w:rsidRPr="00E75625">
        <w:rPr>
          <w:rFonts w:ascii="Times New Roman" w:hAnsi="Times New Roman" w:cs="Times New Roman"/>
          <w:sz w:val="24"/>
          <w:szCs w:val="24"/>
        </w:rPr>
        <w:t>.</w:t>
      </w:r>
      <w:r w:rsidR="004A2464">
        <w:rPr>
          <w:rFonts w:ascii="Times New Roman" w:hAnsi="Times New Roman" w:cs="Times New Roman"/>
          <w:sz w:val="24"/>
          <w:szCs w:val="24"/>
        </w:rPr>
        <w:t xml:space="preserve"> </w:t>
      </w:r>
      <w:proofErr w:type="gramStart"/>
      <w:r w:rsidR="004A2464">
        <w:rPr>
          <w:rFonts w:ascii="Times New Roman" w:hAnsi="Times New Roman" w:cs="Times New Roman"/>
          <w:sz w:val="24"/>
          <w:szCs w:val="24"/>
        </w:rPr>
        <w:t>PMCID:PMC</w:t>
      </w:r>
      <w:proofErr w:type="gramEnd"/>
      <w:r w:rsidR="004A2464">
        <w:rPr>
          <w:rFonts w:ascii="Times New Roman" w:hAnsi="Times New Roman" w:cs="Times New Roman"/>
          <w:sz w:val="24"/>
          <w:szCs w:val="24"/>
        </w:rPr>
        <w:t>7937301.</w:t>
      </w:r>
    </w:p>
    <w:p w14:paraId="0642246F" w14:textId="77777777" w:rsidR="00E64043" w:rsidRPr="00E75625" w:rsidRDefault="00E64043" w:rsidP="00E64043">
      <w:pPr>
        <w:pStyle w:val="PlainText"/>
        <w:ind w:left="540"/>
        <w:rPr>
          <w:rFonts w:ascii="Times New Roman" w:eastAsia="Calibri" w:hAnsi="Times New Roman" w:cs="Times New Roman"/>
          <w:bCs/>
          <w:sz w:val="24"/>
          <w:szCs w:val="24"/>
        </w:rPr>
      </w:pPr>
    </w:p>
    <w:p w14:paraId="1F8EB000" w14:textId="5C8A3E8D" w:rsidR="00E64043" w:rsidRPr="00924A8D" w:rsidRDefault="002355B8" w:rsidP="56DD35A2">
      <w:pPr>
        <w:pStyle w:val="PlainText"/>
        <w:numPr>
          <w:ilvl w:val="0"/>
          <w:numId w:val="9"/>
        </w:numPr>
        <w:rPr>
          <w:rFonts w:ascii="Times New Roman" w:eastAsia="Calibri" w:hAnsi="Times New Roman" w:cs="Times New Roman"/>
          <w:sz w:val="24"/>
          <w:szCs w:val="24"/>
        </w:rPr>
      </w:pPr>
      <w:r w:rsidRPr="56DD35A2">
        <w:rPr>
          <w:rFonts w:ascii="Times New Roman" w:eastAsia="Times New Roman" w:hAnsi="Times New Roman" w:cs="Times New Roman"/>
          <w:i/>
          <w:iCs/>
          <w:color w:val="222222"/>
          <w:sz w:val="24"/>
          <w:szCs w:val="24"/>
          <w:shd w:val="clear" w:color="auto" w:fill="FFFFFF"/>
        </w:rPr>
        <w:t>†</w:t>
      </w:r>
      <w:r w:rsidR="00D76578" w:rsidRPr="00E75625">
        <w:rPr>
          <w:rStyle w:val="Strong"/>
          <w:rFonts w:ascii="Times New Roman" w:hAnsi="Times New Roman" w:cs="Times New Roman"/>
          <w:b w:val="0"/>
          <w:bCs w:val="0"/>
          <w:color w:val="000000" w:themeColor="text1"/>
          <w:sz w:val="24"/>
          <w:szCs w:val="24"/>
        </w:rPr>
        <w:t xml:space="preserve">Essman M, </w:t>
      </w:r>
      <w:r w:rsidR="00D76578" w:rsidRPr="00E75625">
        <w:rPr>
          <w:rStyle w:val="Strong"/>
          <w:rFonts w:ascii="Times New Roman" w:hAnsi="Times New Roman" w:cs="Times New Roman"/>
          <w:color w:val="000000" w:themeColor="text1"/>
          <w:sz w:val="24"/>
          <w:szCs w:val="24"/>
        </w:rPr>
        <w:t>Taillie LS,</w:t>
      </w:r>
      <w:r w:rsidRPr="00E75625">
        <w:rPr>
          <w:rStyle w:val="Strong"/>
          <w:rFonts w:ascii="Times New Roman" w:hAnsi="Times New Roman" w:cs="Times New Roman"/>
          <w:color w:val="000000" w:themeColor="text1"/>
          <w:sz w:val="24"/>
          <w:szCs w:val="24"/>
        </w:rPr>
        <w:t xml:space="preserve"> </w:t>
      </w:r>
      <w:r w:rsidRPr="00E75625">
        <w:rPr>
          <w:rStyle w:val="Strong"/>
          <w:rFonts w:ascii="Times New Roman" w:hAnsi="Times New Roman" w:cs="Times New Roman"/>
          <w:b w:val="0"/>
          <w:bCs w:val="0"/>
          <w:color w:val="000000" w:themeColor="text1"/>
          <w:sz w:val="24"/>
          <w:szCs w:val="24"/>
        </w:rPr>
        <w:t>Ng SW,</w:t>
      </w:r>
      <w:r w:rsidR="00D76578" w:rsidRPr="00E75625">
        <w:rPr>
          <w:rStyle w:val="Strong"/>
          <w:rFonts w:ascii="Times New Roman" w:hAnsi="Times New Roman" w:cs="Times New Roman"/>
          <w:b w:val="0"/>
          <w:bCs w:val="0"/>
          <w:color w:val="000000" w:themeColor="text1"/>
          <w:sz w:val="24"/>
          <w:szCs w:val="24"/>
        </w:rPr>
        <w:t xml:space="preserve"> Popkin BM, Swart </w:t>
      </w:r>
      <w:r w:rsidR="00F00B18" w:rsidRPr="00E75625">
        <w:rPr>
          <w:rStyle w:val="Strong"/>
          <w:rFonts w:ascii="Times New Roman" w:hAnsi="Times New Roman" w:cs="Times New Roman"/>
          <w:b w:val="0"/>
          <w:bCs w:val="0"/>
          <w:color w:val="000000" w:themeColor="text1"/>
          <w:sz w:val="24"/>
          <w:szCs w:val="24"/>
        </w:rPr>
        <w:t>EC</w:t>
      </w:r>
      <w:r w:rsidR="00D76578" w:rsidRPr="00E75625">
        <w:rPr>
          <w:rStyle w:val="Strong"/>
          <w:rFonts w:ascii="Times New Roman" w:hAnsi="Times New Roman" w:cs="Times New Roman"/>
          <w:b w:val="0"/>
          <w:bCs w:val="0"/>
          <w:color w:val="000000" w:themeColor="text1"/>
          <w:sz w:val="24"/>
          <w:szCs w:val="24"/>
        </w:rPr>
        <w:t xml:space="preserve">. </w:t>
      </w:r>
      <w:r w:rsidR="000E2164" w:rsidRPr="00E75625">
        <w:rPr>
          <w:rFonts w:ascii="Times New Roman" w:hAnsi="Times New Roman" w:cs="Times New Roman"/>
          <w:color w:val="222222"/>
          <w:sz w:val="24"/>
          <w:szCs w:val="24"/>
          <w:shd w:val="clear" w:color="auto" w:fill="FFFFFF"/>
        </w:rPr>
        <w:t>Taxed and untaxed beverage intake by South African young adults after a national sugar-sweetened beverage tax: A before-and-after study." </w:t>
      </w:r>
      <w:proofErr w:type="spellStart"/>
      <w:r w:rsidR="000E2164" w:rsidRPr="56DD35A2">
        <w:rPr>
          <w:rFonts w:ascii="Times New Roman" w:hAnsi="Times New Roman" w:cs="Times New Roman"/>
          <w:i/>
          <w:iCs/>
          <w:sz w:val="24"/>
          <w:szCs w:val="24"/>
          <w:shd w:val="clear" w:color="auto" w:fill="FFFFFF"/>
          <w:lang w:val="es-CO"/>
        </w:rPr>
        <w:t>PLoS</w:t>
      </w:r>
      <w:proofErr w:type="spellEnd"/>
      <w:r w:rsidR="000E2164" w:rsidRPr="56DD35A2">
        <w:rPr>
          <w:rFonts w:ascii="Times New Roman" w:hAnsi="Times New Roman" w:cs="Times New Roman"/>
          <w:i/>
          <w:iCs/>
          <w:sz w:val="24"/>
          <w:szCs w:val="24"/>
          <w:shd w:val="clear" w:color="auto" w:fill="FFFFFF"/>
          <w:lang w:val="es-CO"/>
        </w:rPr>
        <w:t xml:space="preserve"> </w:t>
      </w:r>
      <w:r w:rsidR="003F07F5" w:rsidRPr="56DD35A2">
        <w:rPr>
          <w:rFonts w:ascii="Times New Roman" w:hAnsi="Times New Roman" w:cs="Times New Roman"/>
          <w:i/>
          <w:iCs/>
          <w:sz w:val="24"/>
          <w:szCs w:val="24"/>
          <w:shd w:val="clear" w:color="auto" w:fill="FFFFFF"/>
          <w:lang w:val="es-CO"/>
        </w:rPr>
        <w:t>M</w:t>
      </w:r>
      <w:r w:rsidR="000E2164" w:rsidRPr="56DD35A2">
        <w:rPr>
          <w:rFonts w:ascii="Times New Roman" w:hAnsi="Times New Roman" w:cs="Times New Roman"/>
          <w:i/>
          <w:iCs/>
          <w:sz w:val="24"/>
          <w:szCs w:val="24"/>
          <w:shd w:val="clear" w:color="auto" w:fill="FFFFFF"/>
          <w:lang w:val="es-CO"/>
        </w:rPr>
        <w:t>edicine</w:t>
      </w:r>
      <w:r w:rsidR="005550C0" w:rsidRPr="56DD35A2">
        <w:rPr>
          <w:rFonts w:ascii="Times New Roman" w:hAnsi="Times New Roman" w:cs="Times New Roman"/>
          <w:i/>
          <w:iCs/>
          <w:sz w:val="24"/>
          <w:szCs w:val="24"/>
          <w:shd w:val="clear" w:color="auto" w:fill="FFFFFF"/>
          <w:lang w:val="es-CO"/>
        </w:rPr>
        <w:t xml:space="preserve">. </w:t>
      </w:r>
      <w:r w:rsidR="005550C0" w:rsidRPr="00FC4FDE">
        <w:rPr>
          <w:rFonts w:ascii="Times New Roman" w:hAnsi="Times New Roman" w:cs="Times New Roman"/>
          <w:sz w:val="24"/>
          <w:szCs w:val="24"/>
          <w:shd w:val="clear" w:color="auto" w:fill="FFFFFF"/>
          <w:lang w:val="es-CO"/>
        </w:rPr>
        <w:t>2021;</w:t>
      </w:r>
      <w:r w:rsidR="000E2164" w:rsidRPr="00FC4FDE">
        <w:rPr>
          <w:rFonts w:ascii="Times New Roman" w:hAnsi="Times New Roman" w:cs="Times New Roman"/>
          <w:sz w:val="24"/>
          <w:szCs w:val="24"/>
          <w:shd w:val="clear" w:color="auto" w:fill="FFFFFF"/>
          <w:lang w:val="es-CO"/>
        </w:rPr>
        <w:t>18</w:t>
      </w:r>
      <w:r w:rsidR="003F07F5" w:rsidRPr="00FC4FDE">
        <w:rPr>
          <w:rFonts w:ascii="Times New Roman" w:hAnsi="Times New Roman" w:cs="Times New Roman"/>
          <w:sz w:val="24"/>
          <w:szCs w:val="24"/>
          <w:shd w:val="clear" w:color="auto" w:fill="FFFFFF"/>
          <w:lang w:val="es-CO"/>
        </w:rPr>
        <w:t>(</w:t>
      </w:r>
      <w:r w:rsidR="000E2164" w:rsidRPr="00FC4FDE">
        <w:rPr>
          <w:rFonts w:ascii="Times New Roman" w:hAnsi="Times New Roman" w:cs="Times New Roman"/>
          <w:sz w:val="24"/>
          <w:szCs w:val="24"/>
          <w:shd w:val="clear" w:color="auto" w:fill="FFFFFF"/>
          <w:lang w:val="es-CO"/>
        </w:rPr>
        <w:t>5</w:t>
      </w:r>
      <w:r w:rsidR="009A362E" w:rsidRPr="00FC4FDE">
        <w:rPr>
          <w:rFonts w:ascii="Times New Roman" w:hAnsi="Times New Roman" w:cs="Times New Roman"/>
          <w:sz w:val="24"/>
          <w:szCs w:val="24"/>
          <w:shd w:val="clear" w:color="auto" w:fill="FFFFFF"/>
          <w:lang w:val="es-CO"/>
        </w:rPr>
        <w:t>)</w:t>
      </w:r>
      <w:r w:rsidR="000E2164" w:rsidRPr="00FC4FDE">
        <w:rPr>
          <w:rFonts w:ascii="Times New Roman" w:hAnsi="Times New Roman" w:cs="Times New Roman"/>
          <w:sz w:val="24"/>
          <w:szCs w:val="24"/>
          <w:shd w:val="clear" w:color="auto" w:fill="FFFFFF"/>
          <w:lang w:val="es-CO"/>
        </w:rPr>
        <w:t>: e1003574.</w:t>
      </w:r>
      <w:r w:rsidR="009A362E" w:rsidRPr="00FC4FDE">
        <w:rPr>
          <w:rFonts w:ascii="Times New Roman" w:hAnsi="Times New Roman" w:cs="Times New Roman"/>
          <w:sz w:val="24"/>
          <w:szCs w:val="24"/>
          <w:shd w:val="clear" w:color="auto" w:fill="FFFFFF"/>
          <w:lang w:val="es-CO"/>
        </w:rPr>
        <w:t xml:space="preserve">17 </w:t>
      </w:r>
      <w:proofErr w:type="spellStart"/>
      <w:r w:rsidR="009A362E" w:rsidRPr="00FC4FDE">
        <w:rPr>
          <w:rFonts w:ascii="Times New Roman" w:hAnsi="Times New Roman" w:cs="Times New Roman"/>
          <w:sz w:val="24"/>
          <w:szCs w:val="24"/>
          <w:shd w:val="clear" w:color="auto" w:fill="FFFFFF"/>
          <w:lang w:val="es-CO"/>
        </w:rPr>
        <w:t>pages</w:t>
      </w:r>
      <w:proofErr w:type="spellEnd"/>
      <w:r w:rsidR="009A362E" w:rsidRPr="00FC4FDE">
        <w:rPr>
          <w:rFonts w:ascii="Times New Roman" w:hAnsi="Times New Roman" w:cs="Times New Roman"/>
          <w:sz w:val="24"/>
          <w:szCs w:val="24"/>
          <w:shd w:val="clear" w:color="auto" w:fill="FFFFFF"/>
          <w:lang w:val="es-CO"/>
        </w:rPr>
        <w:t xml:space="preserve">. </w:t>
      </w:r>
      <w:r w:rsidR="00E64043" w:rsidRPr="00FC4FDE">
        <w:rPr>
          <w:rFonts w:ascii="Times New Roman" w:hAnsi="Times New Roman" w:cs="Times New Roman"/>
          <w:sz w:val="24"/>
          <w:szCs w:val="24"/>
          <w:shd w:val="clear" w:color="auto" w:fill="FFFFFF"/>
          <w:lang w:val="es-CO"/>
        </w:rPr>
        <w:t xml:space="preserve">DOI: </w:t>
      </w:r>
      <w:r w:rsidR="004A2464" w:rsidRPr="004A2464">
        <w:rPr>
          <w:rFonts w:ascii="Times New Roman" w:hAnsi="Times New Roman" w:cs="Times New Roman"/>
          <w:sz w:val="24"/>
          <w:szCs w:val="24"/>
          <w:lang w:val="es-CO"/>
        </w:rPr>
        <w:t>10.1371/journal.pmed.1003574</w:t>
      </w:r>
      <w:r w:rsidR="00C52FDA" w:rsidRPr="00FC4FDE">
        <w:rPr>
          <w:rFonts w:ascii="Times New Roman" w:hAnsi="Times New Roman" w:cs="Times New Roman"/>
          <w:sz w:val="24"/>
          <w:szCs w:val="24"/>
          <w:lang w:val="es-CO"/>
        </w:rPr>
        <w:t>.</w:t>
      </w:r>
      <w:r w:rsidR="004A2464">
        <w:rPr>
          <w:rFonts w:ascii="Times New Roman" w:hAnsi="Times New Roman" w:cs="Times New Roman"/>
          <w:sz w:val="24"/>
          <w:szCs w:val="24"/>
          <w:lang w:val="es-CO"/>
        </w:rPr>
        <w:t xml:space="preserve"> PMCID: PMC8148332.</w:t>
      </w:r>
    </w:p>
    <w:p w14:paraId="4BEA1F33" w14:textId="77777777" w:rsidR="002355B8" w:rsidRPr="00924A8D" w:rsidRDefault="002355B8" w:rsidP="002355B8">
      <w:pPr>
        <w:pStyle w:val="PlainText"/>
        <w:ind w:left="540"/>
        <w:rPr>
          <w:rFonts w:ascii="Times New Roman" w:eastAsia="Calibri" w:hAnsi="Times New Roman" w:cs="Times New Roman"/>
          <w:bCs/>
          <w:sz w:val="24"/>
          <w:szCs w:val="24"/>
        </w:rPr>
      </w:pPr>
    </w:p>
    <w:p w14:paraId="4ABD2DBD" w14:textId="18755C25" w:rsidR="001E04A1" w:rsidRPr="00924A8D" w:rsidRDefault="001E04A1" w:rsidP="56DD35A2">
      <w:pPr>
        <w:pStyle w:val="PlainText"/>
        <w:numPr>
          <w:ilvl w:val="0"/>
          <w:numId w:val="9"/>
        </w:numPr>
        <w:rPr>
          <w:rFonts w:ascii="Times New Roman" w:eastAsia="Calibri" w:hAnsi="Times New Roman" w:cs="Times New Roman"/>
          <w:sz w:val="24"/>
          <w:szCs w:val="24"/>
        </w:rPr>
      </w:pPr>
      <w:bookmarkStart w:id="0" w:name="_Hlk63319662"/>
      <w:r w:rsidRPr="56DD35A2">
        <w:rPr>
          <w:rFonts w:ascii="Times New Roman" w:eastAsia="Times New Roman" w:hAnsi="Times New Roman" w:cs="Times New Roman"/>
          <w:i/>
          <w:iCs/>
          <w:sz w:val="24"/>
          <w:szCs w:val="24"/>
          <w:shd w:val="clear" w:color="auto" w:fill="FFFFFF"/>
        </w:rPr>
        <w:t>†</w:t>
      </w:r>
      <w:bookmarkEnd w:id="0"/>
      <w:r w:rsidRPr="00924A8D">
        <w:rPr>
          <w:rFonts w:ascii="Times New Roman" w:hAnsi="Times New Roman" w:cs="Times New Roman"/>
          <w:sz w:val="24"/>
          <w:szCs w:val="24"/>
        </w:rPr>
        <w:t xml:space="preserve">Duffy EW, </w:t>
      </w:r>
      <w:r w:rsidRPr="00924A8D">
        <w:rPr>
          <w:rFonts w:ascii="Times New Roman" w:hAnsi="Times New Roman" w:cs="Times New Roman"/>
          <w:b/>
          <w:bCs/>
          <w:sz w:val="24"/>
          <w:szCs w:val="24"/>
        </w:rPr>
        <w:t>Taillie LS</w:t>
      </w:r>
      <w:r w:rsidRPr="00924A8D">
        <w:rPr>
          <w:rFonts w:ascii="Times New Roman" w:hAnsi="Times New Roman" w:cs="Times New Roman"/>
          <w:sz w:val="24"/>
          <w:szCs w:val="24"/>
        </w:rPr>
        <w:t xml:space="preserve">, Richter APC, Higgins ICA, Harris JL, Hall MG. Toddler </w:t>
      </w:r>
      <w:r w:rsidR="00496A36" w:rsidRPr="00924A8D">
        <w:rPr>
          <w:rFonts w:ascii="Times New Roman" w:hAnsi="Times New Roman" w:cs="Times New Roman"/>
          <w:sz w:val="24"/>
          <w:szCs w:val="24"/>
        </w:rPr>
        <w:t>m</w:t>
      </w:r>
      <w:r w:rsidRPr="00924A8D">
        <w:rPr>
          <w:rFonts w:ascii="Times New Roman" w:hAnsi="Times New Roman" w:cs="Times New Roman"/>
          <w:sz w:val="24"/>
          <w:szCs w:val="24"/>
        </w:rPr>
        <w:t xml:space="preserve">ilk </w:t>
      </w:r>
      <w:r w:rsidR="00496A36" w:rsidRPr="00924A8D">
        <w:rPr>
          <w:rFonts w:ascii="Times New Roman" w:hAnsi="Times New Roman" w:cs="Times New Roman"/>
          <w:sz w:val="24"/>
          <w:szCs w:val="24"/>
        </w:rPr>
        <w:t>p</w:t>
      </w:r>
      <w:r w:rsidRPr="00924A8D">
        <w:rPr>
          <w:rFonts w:ascii="Times New Roman" w:hAnsi="Times New Roman" w:cs="Times New Roman"/>
          <w:sz w:val="24"/>
          <w:szCs w:val="24"/>
        </w:rPr>
        <w:t xml:space="preserve">erceptions and </w:t>
      </w:r>
      <w:r w:rsidR="00496A36" w:rsidRPr="00924A8D">
        <w:rPr>
          <w:rFonts w:ascii="Times New Roman" w:hAnsi="Times New Roman" w:cs="Times New Roman"/>
          <w:sz w:val="24"/>
          <w:szCs w:val="24"/>
        </w:rPr>
        <w:t>p</w:t>
      </w:r>
      <w:r w:rsidRPr="00924A8D">
        <w:rPr>
          <w:rFonts w:ascii="Times New Roman" w:hAnsi="Times New Roman" w:cs="Times New Roman"/>
          <w:sz w:val="24"/>
          <w:szCs w:val="24"/>
        </w:rPr>
        <w:t xml:space="preserve">urchases: The </w:t>
      </w:r>
      <w:r w:rsidR="00496A36" w:rsidRPr="00924A8D">
        <w:rPr>
          <w:rFonts w:ascii="Times New Roman" w:hAnsi="Times New Roman" w:cs="Times New Roman"/>
          <w:sz w:val="24"/>
          <w:szCs w:val="24"/>
        </w:rPr>
        <w:t>r</w:t>
      </w:r>
      <w:r w:rsidRPr="00924A8D">
        <w:rPr>
          <w:rFonts w:ascii="Times New Roman" w:hAnsi="Times New Roman" w:cs="Times New Roman"/>
          <w:sz w:val="24"/>
          <w:szCs w:val="24"/>
        </w:rPr>
        <w:t xml:space="preserve">ole of Latino </w:t>
      </w:r>
      <w:r w:rsidR="00496A36" w:rsidRPr="00924A8D">
        <w:rPr>
          <w:rFonts w:ascii="Times New Roman" w:hAnsi="Times New Roman" w:cs="Times New Roman"/>
          <w:sz w:val="24"/>
          <w:szCs w:val="24"/>
        </w:rPr>
        <w:t>e</w:t>
      </w:r>
      <w:r w:rsidRPr="00924A8D">
        <w:rPr>
          <w:rFonts w:ascii="Times New Roman" w:hAnsi="Times New Roman" w:cs="Times New Roman"/>
          <w:sz w:val="24"/>
          <w:szCs w:val="24"/>
        </w:rPr>
        <w:t xml:space="preserve">thnicity. </w:t>
      </w:r>
      <w:r w:rsidRPr="56DD35A2">
        <w:rPr>
          <w:rFonts w:ascii="Times New Roman" w:hAnsi="Times New Roman" w:cs="Times New Roman"/>
          <w:i/>
          <w:iCs/>
          <w:sz w:val="24"/>
          <w:szCs w:val="24"/>
        </w:rPr>
        <w:t>Public Health Nutrition</w:t>
      </w:r>
      <w:r w:rsidR="00AE35E7" w:rsidRPr="56DD35A2">
        <w:rPr>
          <w:rFonts w:ascii="Times New Roman" w:hAnsi="Times New Roman" w:cs="Times New Roman"/>
          <w:i/>
          <w:iCs/>
          <w:sz w:val="24"/>
          <w:szCs w:val="24"/>
        </w:rPr>
        <w:t xml:space="preserve">. </w:t>
      </w:r>
      <w:r w:rsidR="00AE35E7" w:rsidRPr="00924A8D">
        <w:rPr>
          <w:rFonts w:ascii="Times New Roman" w:hAnsi="Times New Roman" w:cs="Times New Roman"/>
          <w:sz w:val="24"/>
          <w:szCs w:val="24"/>
        </w:rPr>
        <w:t>2021; online ahead of print.</w:t>
      </w:r>
      <w:r w:rsidR="00A7016A" w:rsidRPr="00924A8D">
        <w:rPr>
          <w:rFonts w:ascii="Times New Roman" w:hAnsi="Times New Roman" w:cs="Times New Roman"/>
          <w:sz w:val="24"/>
          <w:szCs w:val="24"/>
        </w:rPr>
        <w:t xml:space="preserve"> 9 pages.</w:t>
      </w:r>
      <w:r w:rsidR="00AE35E7" w:rsidRPr="00924A8D">
        <w:rPr>
          <w:rFonts w:ascii="Times New Roman" w:hAnsi="Times New Roman" w:cs="Times New Roman"/>
          <w:sz w:val="24"/>
          <w:szCs w:val="24"/>
        </w:rPr>
        <w:t xml:space="preserve"> </w:t>
      </w:r>
      <w:r w:rsidR="00A7016A" w:rsidRPr="00924A8D">
        <w:rPr>
          <w:rFonts w:ascii="Times New Roman" w:hAnsi="Times New Roman" w:cs="Times New Roman"/>
          <w:sz w:val="24"/>
          <w:szCs w:val="24"/>
          <w:shd w:val="clear" w:color="auto" w:fill="FFFFFF"/>
        </w:rPr>
        <w:t>DOI</w:t>
      </w:r>
      <w:r w:rsidR="00AE35E7" w:rsidRPr="00924A8D">
        <w:rPr>
          <w:rFonts w:ascii="Times New Roman" w:hAnsi="Times New Roman" w:cs="Times New Roman"/>
          <w:sz w:val="24"/>
          <w:szCs w:val="24"/>
          <w:shd w:val="clear" w:color="auto" w:fill="FFFFFF"/>
        </w:rPr>
        <w:t>: 10.1017/S1368980021000264.</w:t>
      </w:r>
      <w:r w:rsidR="00E75625" w:rsidRPr="00924A8D">
        <w:rPr>
          <w:rFonts w:ascii="Times New Roman" w:hAnsi="Times New Roman" w:cs="Times New Roman"/>
          <w:sz w:val="24"/>
          <w:szCs w:val="24"/>
        </w:rPr>
        <w:t xml:space="preserve"> NIHMS1664862.</w:t>
      </w:r>
    </w:p>
    <w:p w14:paraId="191E969B" w14:textId="77777777" w:rsidR="001E04A1" w:rsidRPr="00924A8D" w:rsidRDefault="001E04A1" w:rsidP="001E04A1">
      <w:pPr>
        <w:pStyle w:val="PlainText"/>
        <w:ind w:left="540"/>
        <w:rPr>
          <w:rFonts w:ascii="Times New Roman" w:eastAsia="Calibri" w:hAnsi="Times New Roman" w:cs="Times New Roman"/>
          <w:bCs/>
          <w:sz w:val="24"/>
          <w:szCs w:val="24"/>
        </w:rPr>
      </w:pPr>
    </w:p>
    <w:p w14:paraId="16C6EE04" w14:textId="734F3BAD" w:rsidR="00301C68" w:rsidRPr="00301C68" w:rsidRDefault="00301C68" w:rsidP="00A1474A">
      <w:pPr>
        <w:pStyle w:val="PlainText"/>
        <w:numPr>
          <w:ilvl w:val="0"/>
          <w:numId w:val="9"/>
        </w:numPr>
        <w:rPr>
          <w:rFonts w:ascii="Times New Roman" w:hAnsi="Times New Roman" w:cs="Times New Roman"/>
          <w:sz w:val="24"/>
          <w:szCs w:val="24"/>
        </w:rPr>
      </w:pPr>
      <w:r w:rsidRPr="56DD35A2">
        <w:rPr>
          <w:rFonts w:ascii="Times New Roman" w:eastAsia="Times New Roman" w:hAnsi="Times New Roman" w:cs="Times New Roman"/>
          <w:i/>
          <w:iCs/>
          <w:color w:val="222222"/>
          <w:sz w:val="24"/>
          <w:szCs w:val="24"/>
          <w:shd w:val="clear" w:color="auto" w:fill="FFFFFF"/>
        </w:rPr>
        <w:t>†</w:t>
      </w:r>
      <w:r w:rsidRPr="00924A8D">
        <w:rPr>
          <w:rFonts w:ascii="Times New Roman" w:hAnsi="Times New Roman" w:cs="Times New Roman"/>
          <w:sz w:val="24"/>
          <w:szCs w:val="24"/>
        </w:rPr>
        <w:t xml:space="preserve">Duffy EW, </w:t>
      </w:r>
      <w:r w:rsidRPr="00924A8D">
        <w:rPr>
          <w:rFonts w:ascii="Times New Roman" w:hAnsi="Times New Roman" w:cs="Times New Roman"/>
          <w:b/>
          <w:bCs/>
          <w:sz w:val="24"/>
          <w:szCs w:val="24"/>
        </w:rPr>
        <w:t>Taillie LS</w:t>
      </w:r>
      <w:r w:rsidRPr="00924A8D">
        <w:rPr>
          <w:rFonts w:ascii="Times New Roman" w:hAnsi="Times New Roman" w:cs="Times New Roman"/>
          <w:sz w:val="24"/>
          <w:szCs w:val="24"/>
        </w:rPr>
        <w:t xml:space="preserve">, Richter APC, Higgins ICA, Harris JL, Hall MG. </w:t>
      </w:r>
      <w:r w:rsidR="00376958" w:rsidRPr="00924A8D">
        <w:rPr>
          <w:rFonts w:ascii="Times New Roman" w:hAnsi="Times New Roman" w:cs="Times New Roman"/>
          <w:sz w:val="24"/>
          <w:szCs w:val="24"/>
        </w:rPr>
        <w:t>Parental perceptions and exposure to advertising toddler milk: A pilot study with</w:t>
      </w:r>
      <w:r w:rsidR="00376958">
        <w:rPr>
          <w:rFonts w:ascii="Times New Roman" w:hAnsi="Times New Roman" w:cs="Times New Roman"/>
          <w:sz w:val="24"/>
          <w:szCs w:val="24"/>
        </w:rPr>
        <w:t xml:space="preserve"> Latino parents</w:t>
      </w:r>
      <w:r w:rsidRPr="00301C68">
        <w:rPr>
          <w:rFonts w:ascii="Times New Roman" w:hAnsi="Times New Roman" w:cs="Times New Roman"/>
          <w:sz w:val="24"/>
          <w:szCs w:val="24"/>
        </w:rPr>
        <w:t xml:space="preserve">. </w:t>
      </w:r>
      <w:r w:rsidR="00376958" w:rsidRPr="56DD35A2">
        <w:rPr>
          <w:rFonts w:ascii="Times New Roman" w:hAnsi="Times New Roman" w:cs="Times New Roman"/>
          <w:i/>
          <w:iCs/>
          <w:sz w:val="24"/>
          <w:szCs w:val="24"/>
        </w:rPr>
        <w:t>International Journal of Environmental Research and Public Health</w:t>
      </w:r>
      <w:r w:rsidR="00C827AD">
        <w:rPr>
          <w:rFonts w:ascii="Times New Roman" w:hAnsi="Times New Roman" w:cs="Times New Roman"/>
          <w:sz w:val="24"/>
          <w:szCs w:val="24"/>
        </w:rPr>
        <w:t>. 20</w:t>
      </w:r>
      <w:r w:rsidR="00B80160">
        <w:rPr>
          <w:rFonts w:ascii="Times New Roman" w:hAnsi="Times New Roman" w:cs="Times New Roman"/>
          <w:sz w:val="24"/>
          <w:szCs w:val="24"/>
        </w:rPr>
        <w:t xml:space="preserve">21;18(2):528. </w:t>
      </w:r>
      <w:r w:rsidR="00660C38">
        <w:rPr>
          <w:rFonts w:ascii="Times New Roman" w:hAnsi="Times New Roman" w:cs="Times New Roman"/>
          <w:sz w:val="24"/>
          <w:szCs w:val="24"/>
        </w:rPr>
        <w:t>12</w:t>
      </w:r>
      <w:r w:rsidR="00B80160">
        <w:rPr>
          <w:rFonts w:ascii="Times New Roman" w:hAnsi="Times New Roman" w:cs="Times New Roman"/>
          <w:sz w:val="24"/>
          <w:szCs w:val="24"/>
        </w:rPr>
        <w:t xml:space="preserve"> pages. DOI:</w:t>
      </w:r>
      <w:r w:rsidR="00D21E30" w:rsidRPr="00D21E30">
        <w:rPr>
          <w:rFonts w:ascii="Times New Roman" w:hAnsi="Times New Roman" w:cs="Times New Roman"/>
          <w:sz w:val="24"/>
          <w:szCs w:val="24"/>
        </w:rPr>
        <w:t>10.3390/ijerph18020528</w:t>
      </w:r>
      <w:r w:rsidR="00660C38">
        <w:rPr>
          <w:rFonts w:ascii="Times New Roman" w:hAnsi="Times New Roman" w:cs="Times New Roman"/>
          <w:sz w:val="24"/>
          <w:szCs w:val="24"/>
        </w:rPr>
        <w:t>.</w:t>
      </w:r>
      <w:r w:rsidR="005500D4">
        <w:rPr>
          <w:rFonts w:ascii="Times New Roman" w:hAnsi="Times New Roman" w:cs="Times New Roman"/>
          <w:sz w:val="24"/>
          <w:szCs w:val="24"/>
        </w:rPr>
        <w:t xml:space="preserve"> PMCID: </w:t>
      </w:r>
      <w:r w:rsidR="00F73681">
        <w:rPr>
          <w:rFonts w:ascii="Times New Roman" w:hAnsi="Times New Roman" w:cs="Times New Roman"/>
          <w:sz w:val="24"/>
          <w:szCs w:val="24"/>
        </w:rPr>
        <w:t>PMC7827454.</w:t>
      </w:r>
    </w:p>
    <w:p w14:paraId="5578CFC0" w14:textId="77777777" w:rsidR="00301C68" w:rsidRPr="00301C68" w:rsidRDefault="00301C68" w:rsidP="00301C68">
      <w:pPr>
        <w:pStyle w:val="PlainText"/>
        <w:ind w:left="540"/>
        <w:rPr>
          <w:rFonts w:ascii="Times New Roman" w:hAnsi="Times New Roman" w:cs="Times New Roman"/>
          <w:sz w:val="24"/>
          <w:szCs w:val="24"/>
        </w:rPr>
      </w:pPr>
    </w:p>
    <w:p w14:paraId="70F18AFA" w14:textId="4730F4DC" w:rsidR="00C04F55" w:rsidRPr="00E12F88" w:rsidRDefault="00F55A50" w:rsidP="00A1474A">
      <w:pPr>
        <w:pStyle w:val="PlainText"/>
        <w:numPr>
          <w:ilvl w:val="0"/>
          <w:numId w:val="9"/>
        </w:numPr>
        <w:rPr>
          <w:rFonts w:ascii="Times New Roman" w:hAnsi="Times New Roman" w:cs="Times New Roman"/>
          <w:sz w:val="24"/>
          <w:szCs w:val="24"/>
        </w:rPr>
      </w:pPr>
      <w:r>
        <w:rPr>
          <w:lang w:val="en"/>
        </w:rPr>
        <w:t>*</w:t>
      </w:r>
      <w:r w:rsidR="004A2464" w:rsidRPr="56DD35A2">
        <w:rPr>
          <w:rFonts w:ascii="Times New Roman" w:eastAsia="Times New Roman" w:hAnsi="Times New Roman" w:cs="Times New Roman"/>
          <w:i/>
          <w:iCs/>
          <w:color w:val="222222"/>
          <w:sz w:val="24"/>
          <w:szCs w:val="24"/>
          <w:shd w:val="clear" w:color="auto" w:fill="FFFFFF"/>
        </w:rPr>
        <w:t>†</w:t>
      </w:r>
      <w:r w:rsidR="00C04F55" w:rsidRPr="00301C68">
        <w:rPr>
          <w:rFonts w:ascii="Times New Roman" w:hAnsi="Times New Roman" w:cs="Times New Roman"/>
          <w:color w:val="0A0A0A"/>
          <w:sz w:val="24"/>
          <w:szCs w:val="24"/>
          <w:shd w:val="clear" w:color="auto" w:fill="FEFEFE"/>
        </w:rPr>
        <w:t>Frank S</w:t>
      </w:r>
      <w:r w:rsidR="009B7F4F">
        <w:rPr>
          <w:rFonts w:ascii="Times New Roman" w:hAnsi="Times New Roman" w:cs="Times New Roman"/>
          <w:color w:val="0A0A0A"/>
          <w:sz w:val="24"/>
          <w:szCs w:val="24"/>
          <w:shd w:val="clear" w:color="auto" w:fill="FEFEFE"/>
        </w:rPr>
        <w:t>M</w:t>
      </w:r>
      <w:r w:rsidR="00C04F55" w:rsidRPr="00301C68">
        <w:rPr>
          <w:rFonts w:ascii="Times New Roman" w:hAnsi="Times New Roman" w:cs="Times New Roman"/>
          <w:color w:val="0A0A0A"/>
          <w:sz w:val="24"/>
          <w:szCs w:val="24"/>
          <w:shd w:val="clear" w:color="auto" w:fill="FEFEFE"/>
        </w:rPr>
        <w:t xml:space="preserve">, </w:t>
      </w:r>
      <w:r w:rsidR="009B1D5C" w:rsidRPr="00301C68">
        <w:rPr>
          <w:rFonts w:ascii="Times New Roman" w:hAnsi="Times New Roman" w:cs="Times New Roman"/>
          <w:color w:val="0A0A0A"/>
          <w:sz w:val="24"/>
          <w:szCs w:val="24"/>
          <w:shd w:val="clear" w:color="auto" w:fill="FEFEFE"/>
        </w:rPr>
        <w:t>Jaacks L</w:t>
      </w:r>
      <w:r w:rsidR="009B7F4F" w:rsidRPr="0EB7BDF6">
        <w:rPr>
          <w:rFonts w:ascii="Times New Roman" w:hAnsi="Times New Roman" w:cs="Times New Roman"/>
          <w:color w:val="0A0A0A"/>
          <w:sz w:val="24"/>
          <w:szCs w:val="24"/>
        </w:rPr>
        <w:t>M</w:t>
      </w:r>
      <w:r w:rsidR="009B1D5C" w:rsidRPr="00301C68">
        <w:rPr>
          <w:rFonts w:ascii="Times New Roman" w:hAnsi="Times New Roman" w:cs="Times New Roman"/>
          <w:color w:val="0A0A0A"/>
          <w:sz w:val="24"/>
          <w:szCs w:val="24"/>
          <w:shd w:val="clear" w:color="auto" w:fill="FEFEFE"/>
        </w:rPr>
        <w:t xml:space="preserve">, </w:t>
      </w:r>
      <w:proofErr w:type="spellStart"/>
      <w:r w:rsidR="009B1D5C" w:rsidRPr="00301C68">
        <w:rPr>
          <w:rFonts w:ascii="Times New Roman" w:hAnsi="Times New Roman" w:cs="Times New Roman"/>
          <w:color w:val="0A0A0A"/>
          <w:sz w:val="24"/>
          <w:szCs w:val="24"/>
          <w:shd w:val="clear" w:color="auto" w:fill="FEFEFE"/>
        </w:rPr>
        <w:t>Batis</w:t>
      </w:r>
      <w:proofErr w:type="spellEnd"/>
      <w:r w:rsidR="009B1D5C" w:rsidRPr="00301C68">
        <w:rPr>
          <w:rFonts w:ascii="Times New Roman" w:hAnsi="Times New Roman" w:cs="Times New Roman"/>
          <w:color w:val="0A0A0A"/>
          <w:sz w:val="24"/>
          <w:szCs w:val="24"/>
          <w:shd w:val="clear" w:color="auto" w:fill="FEFEFE"/>
        </w:rPr>
        <w:t xml:space="preserve"> C, Vanderlee L, </w:t>
      </w:r>
      <w:r w:rsidR="009B1D5C" w:rsidRPr="00301C68">
        <w:rPr>
          <w:rFonts w:ascii="Times New Roman" w:hAnsi="Times New Roman" w:cs="Times New Roman"/>
          <w:b/>
          <w:bCs/>
          <w:color w:val="0A0A0A"/>
          <w:sz w:val="24"/>
          <w:szCs w:val="24"/>
          <w:shd w:val="clear" w:color="auto" w:fill="FEFEFE"/>
        </w:rPr>
        <w:t>Taillie LS</w:t>
      </w:r>
      <w:r w:rsidR="009B1D5C" w:rsidRPr="00301C68">
        <w:rPr>
          <w:rFonts w:ascii="Times New Roman" w:hAnsi="Times New Roman" w:cs="Times New Roman"/>
          <w:color w:val="0A0A0A"/>
          <w:sz w:val="24"/>
          <w:szCs w:val="24"/>
          <w:shd w:val="clear" w:color="auto" w:fill="FEFEFE"/>
        </w:rPr>
        <w:t xml:space="preserve">. </w:t>
      </w:r>
      <w:r w:rsidR="00C04F55" w:rsidRPr="00301C68">
        <w:rPr>
          <w:rFonts w:ascii="Times New Roman" w:hAnsi="Times New Roman" w:cs="Times New Roman"/>
          <w:color w:val="0A0A0A"/>
          <w:sz w:val="24"/>
          <w:szCs w:val="24"/>
          <w:shd w:val="clear" w:color="auto" w:fill="FEFEFE"/>
        </w:rPr>
        <w:t xml:space="preserve">Patterns of red and processed meat consumption across North America: A </w:t>
      </w:r>
      <w:r w:rsidR="009B7F4F" w:rsidRPr="0EB7BDF6">
        <w:rPr>
          <w:rFonts w:ascii="Times New Roman" w:hAnsi="Times New Roman" w:cs="Times New Roman"/>
          <w:color w:val="0A0A0A"/>
          <w:sz w:val="24"/>
          <w:szCs w:val="24"/>
        </w:rPr>
        <w:t>nationally representative cross-sectional comparison of dietary recalls from Canada, Mexico, and the United States</w:t>
      </w:r>
      <w:r w:rsidR="00C04F55" w:rsidRPr="00301C68">
        <w:rPr>
          <w:rFonts w:ascii="Times New Roman" w:hAnsi="Times New Roman" w:cs="Times New Roman"/>
          <w:color w:val="0A0A0A"/>
          <w:sz w:val="24"/>
          <w:szCs w:val="24"/>
          <w:shd w:val="clear" w:color="auto" w:fill="FEFEFE"/>
        </w:rPr>
        <w:t>.</w:t>
      </w:r>
      <w:r w:rsidR="009B1D5C" w:rsidRPr="00301C68">
        <w:rPr>
          <w:rFonts w:ascii="Times New Roman" w:hAnsi="Times New Roman" w:cs="Times New Roman"/>
          <w:color w:val="0A0A0A"/>
          <w:sz w:val="24"/>
          <w:szCs w:val="24"/>
          <w:shd w:val="clear" w:color="auto" w:fill="FEFEFE"/>
        </w:rPr>
        <w:t xml:space="preserve"> </w:t>
      </w:r>
      <w:r w:rsidR="009B7F4F" w:rsidRPr="56DD35A2">
        <w:rPr>
          <w:rFonts w:ascii="Times New Roman" w:hAnsi="Times New Roman" w:cs="Times New Roman"/>
          <w:i/>
          <w:iCs/>
          <w:color w:val="0A0A0A"/>
          <w:sz w:val="24"/>
          <w:szCs w:val="24"/>
        </w:rPr>
        <w:t>International Journal of Environmental Research and Public Health.</w:t>
      </w:r>
      <w:r w:rsidR="009B7F4F" w:rsidRPr="0EB7BDF6">
        <w:rPr>
          <w:rFonts w:ascii="Times New Roman" w:hAnsi="Times New Roman" w:cs="Times New Roman"/>
          <w:color w:val="0A0A0A"/>
          <w:sz w:val="24"/>
          <w:szCs w:val="24"/>
        </w:rPr>
        <w:t xml:space="preserve"> 2021;18(1):</w:t>
      </w:r>
      <w:r w:rsidR="00B44DD0" w:rsidRPr="0EB7BDF6">
        <w:rPr>
          <w:rFonts w:ascii="Times New Roman" w:hAnsi="Times New Roman" w:cs="Times New Roman"/>
          <w:color w:val="0A0A0A"/>
          <w:sz w:val="24"/>
          <w:szCs w:val="24"/>
        </w:rPr>
        <w:t xml:space="preserve">357. 13 pages. DOI: 10.3390/ijerph18010357. PMCID: </w:t>
      </w:r>
      <w:r w:rsidR="00592DA4" w:rsidRPr="0EB7BDF6">
        <w:rPr>
          <w:rFonts w:ascii="Times New Roman" w:hAnsi="Times New Roman" w:cs="Times New Roman"/>
          <w:color w:val="0A0A0A"/>
          <w:sz w:val="24"/>
          <w:szCs w:val="24"/>
        </w:rPr>
        <w:t>PMC7796493.</w:t>
      </w:r>
    </w:p>
    <w:p w14:paraId="5700121E" w14:textId="77777777" w:rsidR="00C04F55" w:rsidRPr="00E12F88" w:rsidRDefault="00C04F55" w:rsidP="009B1D5C">
      <w:pPr>
        <w:pStyle w:val="PlainText"/>
        <w:ind w:left="540"/>
        <w:rPr>
          <w:rFonts w:ascii="Times New Roman" w:hAnsi="Times New Roman" w:cs="Times New Roman"/>
          <w:sz w:val="24"/>
          <w:szCs w:val="24"/>
        </w:rPr>
      </w:pPr>
    </w:p>
    <w:p w14:paraId="28C98175" w14:textId="554C6DE2" w:rsidR="00BE6E66" w:rsidRPr="00347DA1" w:rsidRDefault="00BE6E66" w:rsidP="00A1474A">
      <w:pPr>
        <w:pStyle w:val="ListParagraph"/>
        <w:numPr>
          <w:ilvl w:val="0"/>
          <w:numId w:val="9"/>
        </w:numPr>
      </w:pPr>
      <w:r w:rsidRPr="56DD35A2">
        <w:rPr>
          <w:lang w:val="es-CO"/>
        </w:rPr>
        <w:t>Velasquez A, Mora</w:t>
      </w:r>
      <w:r w:rsidR="002A684F" w:rsidRPr="56DD35A2">
        <w:rPr>
          <w:lang w:val="es-CO"/>
        </w:rPr>
        <w:t>-Plazas M, G</w:t>
      </w:r>
      <w:r w:rsidR="00A30208" w:rsidRPr="56DD35A2">
        <w:rPr>
          <w:lang w:val="es-CO"/>
        </w:rPr>
        <w:t>ó</w:t>
      </w:r>
      <w:r w:rsidR="002A684F" w:rsidRPr="56DD35A2">
        <w:rPr>
          <w:lang w:val="es-CO"/>
        </w:rPr>
        <w:t xml:space="preserve">mez LF, </w:t>
      </w:r>
      <w:r w:rsidR="002A684F" w:rsidRPr="56DD35A2">
        <w:rPr>
          <w:b/>
          <w:bCs/>
          <w:lang w:val="es-CO"/>
        </w:rPr>
        <w:t>Taillie LS</w:t>
      </w:r>
      <w:r w:rsidR="002A684F" w:rsidRPr="56DD35A2">
        <w:rPr>
          <w:lang w:val="es-CO"/>
        </w:rPr>
        <w:t xml:space="preserve">, </w:t>
      </w:r>
      <w:r w:rsidR="00F9679A" w:rsidRPr="56DD35A2">
        <w:rPr>
          <w:lang w:val="es-CO"/>
        </w:rPr>
        <w:t>Dillman Carpentier FR</w:t>
      </w:r>
      <w:r w:rsidRPr="56DD35A2">
        <w:rPr>
          <w:lang w:val="es-CO"/>
        </w:rPr>
        <w:t xml:space="preserve">. </w:t>
      </w:r>
      <w:r>
        <w:t xml:space="preserve">Extent and nutritional quality of foods and beverages to which children are exposed in Colombian TV food advertising. </w:t>
      </w:r>
      <w:r w:rsidRPr="56DD35A2">
        <w:rPr>
          <w:i/>
          <w:iCs/>
        </w:rPr>
        <w:t>Public Health Nutrition</w:t>
      </w:r>
      <w:r w:rsidR="00F34A83" w:rsidRPr="56DD35A2">
        <w:rPr>
          <w:i/>
          <w:iCs/>
        </w:rPr>
        <w:t>.</w:t>
      </w:r>
      <w:r w:rsidR="001D292E">
        <w:t xml:space="preserve"> 202</w:t>
      </w:r>
      <w:r w:rsidR="002C4128">
        <w:t>1</w:t>
      </w:r>
      <w:r w:rsidR="00F94914">
        <w:t>. 11 pages. DOI: 10.1017/S1368980020004784</w:t>
      </w:r>
      <w:r w:rsidR="009230B9">
        <w:t xml:space="preserve">. PMID: </w:t>
      </w:r>
      <w:r w:rsidR="00A17405" w:rsidRPr="56DD35A2">
        <w:rPr>
          <w:rFonts w:eastAsiaTheme="minorEastAsia"/>
        </w:rPr>
        <w:t>33234185.</w:t>
      </w:r>
    </w:p>
    <w:p w14:paraId="1A660E58" w14:textId="77777777" w:rsidR="00BE6E66" w:rsidRPr="000338B8" w:rsidRDefault="00BE6E66" w:rsidP="00BE6E66">
      <w:pPr>
        <w:pStyle w:val="PlainText"/>
        <w:ind w:left="540"/>
        <w:rPr>
          <w:rFonts w:ascii="Times New Roman" w:hAnsi="Times New Roman" w:cs="Times New Roman"/>
          <w:sz w:val="24"/>
          <w:szCs w:val="24"/>
        </w:rPr>
      </w:pPr>
    </w:p>
    <w:p w14:paraId="22F02AD4" w14:textId="3743D343" w:rsidR="00D85101" w:rsidRPr="000338B8" w:rsidRDefault="00D85101" w:rsidP="00A1474A">
      <w:pPr>
        <w:pStyle w:val="PlainText"/>
        <w:numPr>
          <w:ilvl w:val="0"/>
          <w:numId w:val="9"/>
        </w:numPr>
        <w:rPr>
          <w:rFonts w:ascii="Times New Roman" w:hAnsi="Times New Roman" w:cs="Times New Roman"/>
          <w:sz w:val="24"/>
          <w:szCs w:val="24"/>
        </w:rPr>
      </w:pPr>
      <w:r w:rsidRPr="56DD35A2">
        <w:rPr>
          <w:rFonts w:ascii="Times New Roman" w:hAnsi="Times New Roman" w:cs="Times New Roman"/>
          <w:sz w:val="24"/>
          <w:szCs w:val="24"/>
        </w:rPr>
        <w:t xml:space="preserve">Khandpur N, Zatz LY, Bleich SN, </w:t>
      </w:r>
      <w:r w:rsidRPr="56DD35A2">
        <w:rPr>
          <w:rFonts w:ascii="Times New Roman" w:hAnsi="Times New Roman" w:cs="Times New Roman"/>
          <w:b/>
          <w:bCs/>
          <w:sz w:val="24"/>
          <w:szCs w:val="24"/>
        </w:rPr>
        <w:t>Taillie LS</w:t>
      </w:r>
      <w:r w:rsidRPr="56DD35A2">
        <w:rPr>
          <w:rFonts w:ascii="Times New Roman" w:hAnsi="Times New Roman" w:cs="Times New Roman"/>
          <w:sz w:val="24"/>
          <w:szCs w:val="24"/>
        </w:rPr>
        <w:t>, Orr J</w:t>
      </w:r>
      <w:r w:rsidR="003F4784" w:rsidRPr="56DD35A2">
        <w:rPr>
          <w:rFonts w:ascii="Times New Roman" w:hAnsi="Times New Roman" w:cs="Times New Roman"/>
          <w:sz w:val="24"/>
          <w:szCs w:val="24"/>
        </w:rPr>
        <w:t>A</w:t>
      </w:r>
      <w:r w:rsidRPr="56DD35A2">
        <w:rPr>
          <w:rFonts w:ascii="Times New Roman" w:hAnsi="Times New Roman" w:cs="Times New Roman"/>
          <w:sz w:val="24"/>
          <w:szCs w:val="24"/>
        </w:rPr>
        <w:t xml:space="preserve">, Rimm EB, Moran AJ. Supermarkets in cyberspace: A conceptual framework to capture the influence of online food retail environments on consumer behavior. </w:t>
      </w:r>
      <w:r w:rsidRPr="56DD35A2">
        <w:rPr>
          <w:rFonts w:ascii="Times New Roman" w:hAnsi="Times New Roman" w:cs="Times New Roman"/>
          <w:i/>
          <w:iCs/>
          <w:sz w:val="24"/>
          <w:szCs w:val="24"/>
        </w:rPr>
        <w:t>International Journal of Environmental Research and Publi</w:t>
      </w:r>
      <w:r w:rsidR="000C72F6" w:rsidRPr="56DD35A2">
        <w:rPr>
          <w:rFonts w:ascii="Times New Roman" w:hAnsi="Times New Roman" w:cs="Times New Roman"/>
          <w:i/>
          <w:iCs/>
          <w:sz w:val="24"/>
          <w:szCs w:val="24"/>
        </w:rPr>
        <w:t>c</w:t>
      </w:r>
      <w:r w:rsidRPr="56DD35A2">
        <w:rPr>
          <w:rFonts w:ascii="Times New Roman" w:hAnsi="Times New Roman" w:cs="Times New Roman"/>
          <w:i/>
          <w:iCs/>
          <w:sz w:val="24"/>
          <w:szCs w:val="24"/>
        </w:rPr>
        <w:t xml:space="preserve"> Health.</w:t>
      </w:r>
      <w:r w:rsidR="000C72F6" w:rsidRPr="56DD35A2">
        <w:rPr>
          <w:rFonts w:ascii="Times New Roman" w:hAnsi="Times New Roman" w:cs="Times New Roman"/>
          <w:sz w:val="24"/>
          <w:szCs w:val="24"/>
        </w:rPr>
        <w:t xml:space="preserve"> 202</w:t>
      </w:r>
      <w:r w:rsidR="00202DCE" w:rsidRPr="56DD35A2">
        <w:rPr>
          <w:rFonts w:ascii="Times New Roman" w:hAnsi="Times New Roman" w:cs="Times New Roman"/>
          <w:sz w:val="24"/>
          <w:szCs w:val="24"/>
        </w:rPr>
        <w:t xml:space="preserve">0;17(22):8639. </w:t>
      </w:r>
      <w:r w:rsidR="003F4784" w:rsidRPr="56DD35A2">
        <w:rPr>
          <w:rFonts w:ascii="Times New Roman" w:hAnsi="Times New Roman" w:cs="Times New Roman"/>
          <w:sz w:val="24"/>
          <w:szCs w:val="24"/>
        </w:rPr>
        <w:t>15</w:t>
      </w:r>
      <w:r w:rsidR="00202DCE" w:rsidRPr="56DD35A2">
        <w:rPr>
          <w:rFonts w:ascii="Times New Roman" w:hAnsi="Times New Roman" w:cs="Times New Roman"/>
          <w:sz w:val="24"/>
          <w:szCs w:val="24"/>
        </w:rPr>
        <w:t xml:space="preserve"> pages. DOI: 10.3390/ijerph17228639. PMCID: PMC7699869</w:t>
      </w:r>
      <w:r w:rsidR="003F4784" w:rsidRPr="56DD35A2">
        <w:rPr>
          <w:rFonts w:ascii="Times New Roman" w:hAnsi="Times New Roman" w:cs="Times New Roman"/>
          <w:sz w:val="24"/>
          <w:szCs w:val="24"/>
        </w:rPr>
        <w:t>.</w:t>
      </w:r>
      <w:r w:rsidRPr="56DD35A2">
        <w:rPr>
          <w:rFonts w:ascii="Times New Roman" w:hAnsi="Times New Roman" w:cs="Times New Roman"/>
          <w:sz w:val="24"/>
          <w:szCs w:val="24"/>
        </w:rPr>
        <w:t xml:space="preserve"> </w:t>
      </w:r>
    </w:p>
    <w:p w14:paraId="063573EF" w14:textId="77777777" w:rsidR="00D85101" w:rsidRPr="000338B8" w:rsidRDefault="00D85101" w:rsidP="00D85101">
      <w:pPr>
        <w:pStyle w:val="PlainText"/>
        <w:ind w:left="540"/>
        <w:rPr>
          <w:rStyle w:val="Strong"/>
          <w:rFonts w:ascii="Times New Roman" w:hAnsi="Times New Roman" w:cs="Times New Roman"/>
          <w:b w:val="0"/>
          <w:bCs w:val="0"/>
          <w:sz w:val="24"/>
          <w:szCs w:val="24"/>
        </w:rPr>
      </w:pPr>
    </w:p>
    <w:p w14:paraId="7114F72D" w14:textId="1C0A3F5C" w:rsidR="008E4907" w:rsidRPr="000338B8" w:rsidRDefault="008E4907" w:rsidP="00A1474A">
      <w:pPr>
        <w:pStyle w:val="ListParagraph"/>
        <w:numPr>
          <w:ilvl w:val="0"/>
          <w:numId w:val="9"/>
        </w:numPr>
        <w:rPr>
          <w:rStyle w:val="Strong"/>
          <w:b w:val="0"/>
          <w:bCs w:val="0"/>
        </w:rPr>
      </w:pPr>
      <w:r w:rsidRPr="000338B8">
        <w:rPr>
          <w:rStyle w:val="Strong"/>
          <w:b w:val="0"/>
          <w:bCs w:val="0"/>
          <w:color w:val="000000"/>
        </w:rPr>
        <w:t>*</w:t>
      </w:r>
      <w:r w:rsidRPr="56DD35A2">
        <w:rPr>
          <w:i/>
          <w:iCs/>
          <w:color w:val="222222"/>
          <w:shd w:val="clear" w:color="auto" w:fill="FFFFFF"/>
        </w:rPr>
        <w:t>†</w:t>
      </w:r>
      <w:r w:rsidRPr="000338B8">
        <w:rPr>
          <w:rStyle w:val="Strong"/>
          <w:b w:val="0"/>
          <w:bCs w:val="0"/>
          <w:color w:val="000000"/>
        </w:rPr>
        <w:t>Lowery C</w:t>
      </w:r>
      <w:r w:rsidR="00971516">
        <w:rPr>
          <w:rStyle w:val="Strong"/>
          <w:b w:val="0"/>
          <w:bCs w:val="0"/>
          <w:color w:val="000000"/>
        </w:rPr>
        <w:t>M</w:t>
      </w:r>
      <w:r w:rsidRPr="000338B8">
        <w:rPr>
          <w:rStyle w:val="Strong"/>
          <w:b w:val="0"/>
          <w:bCs w:val="0"/>
          <w:color w:val="000000"/>
        </w:rPr>
        <w:t>, Mora</w:t>
      </w:r>
      <w:r w:rsidR="00971516">
        <w:rPr>
          <w:rStyle w:val="Strong"/>
          <w:b w:val="0"/>
          <w:bCs w:val="0"/>
          <w:color w:val="000000"/>
        </w:rPr>
        <w:t>-Plazas</w:t>
      </w:r>
      <w:r w:rsidRPr="000338B8">
        <w:rPr>
          <w:rStyle w:val="Strong"/>
          <w:b w:val="0"/>
          <w:bCs w:val="0"/>
          <w:color w:val="000000"/>
        </w:rPr>
        <w:t xml:space="preserve"> M, </w:t>
      </w:r>
      <w:r w:rsidR="00971516">
        <w:t xml:space="preserve">Gómez </w:t>
      </w:r>
      <w:r w:rsidRPr="000338B8">
        <w:rPr>
          <w:rStyle w:val="Strong"/>
          <w:b w:val="0"/>
          <w:bCs w:val="0"/>
          <w:color w:val="000000"/>
        </w:rPr>
        <w:t xml:space="preserve">LF, Popkin </w:t>
      </w:r>
      <w:r w:rsidRPr="00712BDC">
        <w:rPr>
          <w:rStyle w:val="Strong"/>
          <w:b w:val="0"/>
          <w:bCs w:val="0"/>
          <w:color w:val="000000"/>
        </w:rPr>
        <w:t>BM</w:t>
      </w:r>
      <w:r w:rsidRPr="000338B8">
        <w:rPr>
          <w:rStyle w:val="Strong"/>
          <w:b w:val="0"/>
          <w:bCs w:val="0"/>
          <w:color w:val="000000"/>
        </w:rPr>
        <w:t xml:space="preserve">, </w:t>
      </w:r>
      <w:r w:rsidRPr="000338B8">
        <w:rPr>
          <w:rStyle w:val="Strong"/>
          <w:color w:val="000000"/>
        </w:rPr>
        <w:t>Taillie LS</w:t>
      </w:r>
      <w:r w:rsidRPr="000338B8">
        <w:rPr>
          <w:rStyle w:val="Strong"/>
          <w:b w:val="0"/>
          <w:bCs w:val="0"/>
          <w:color w:val="000000"/>
        </w:rPr>
        <w:t xml:space="preserve">. </w:t>
      </w:r>
      <w:r w:rsidRPr="000338B8">
        <w:rPr>
          <w:rStyle w:val="Strong"/>
          <w:b w:val="0"/>
          <w:bCs w:val="0"/>
        </w:rPr>
        <w:t xml:space="preserve">Reformulation of </w:t>
      </w:r>
      <w:r w:rsidR="00587553">
        <w:rPr>
          <w:rStyle w:val="Strong"/>
          <w:b w:val="0"/>
          <w:bCs w:val="0"/>
        </w:rPr>
        <w:t>p</w:t>
      </w:r>
      <w:r w:rsidRPr="000338B8">
        <w:rPr>
          <w:rStyle w:val="Strong"/>
          <w:b w:val="0"/>
          <w:bCs w:val="0"/>
        </w:rPr>
        <w:t xml:space="preserve">ackaged </w:t>
      </w:r>
      <w:r w:rsidR="00587553">
        <w:rPr>
          <w:rStyle w:val="Strong"/>
          <w:b w:val="0"/>
          <w:bCs w:val="0"/>
        </w:rPr>
        <w:t>f</w:t>
      </w:r>
      <w:r w:rsidRPr="000338B8">
        <w:rPr>
          <w:rStyle w:val="Strong"/>
          <w:b w:val="0"/>
          <w:bCs w:val="0"/>
        </w:rPr>
        <w:t xml:space="preserve">ood and </w:t>
      </w:r>
      <w:r w:rsidR="00587553">
        <w:rPr>
          <w:rStyle w:val="Strong"/>
          <w:b w:val="0"/>
          <w:bCs w:val="0"/>
        </w:rPr>
        <w:t>be</w:t>
      </w:r>
      <w:r w:rsidRPr="000338B8">
        <w:rPr>
          <w:rStyle w:val="Strong"/>
          <w:b w:val="0"/>
          <w:bCs w:val="0"/>
        </w:rPr>
        <w:t xml:space="preserve">verage </w:t>
      </w:r>
      <w:r w:rsidR="00587553">
        <w:rPr>
          <w:rStyle w:val="Strong"/>
          <w:b w:val="0"/>
          <w:bCs w:val="0"/>
        </w:rPr>
        <w:t>r</w:t>
      </w:r>
      <w:r w:rsidRPr="000338B8">
        <w:rPr>
          <w:rStyle w:val="Strong"/>
          <w:b w:val="0"/>
          <w:bCs w:val="0"/>
        </w:rPr>
        <w:t xml:space="preserve">eformulation in Colombia. </w:t>
      </w:r>
      <w:r w:rsidRPr="56DD35A2">
        <w:rPr>
          <w:rStyle w:val="Strong"/>
          <w:b w:val="0"/>
          <w:bCs w:val="0"/>
          <w:i/>
          <w:iCs/>
        </w:rPr>
        <w:t>Nutrients</w:t>
      </w:r>
      <w:r w:rsidR="00587553">
        <w:rPr>
          <w:rStyle w:val="Strong"/>
          <w:b w:val="0"/>
          <w:bCs w:val="0"/>
        </w:rPr>
        <w:t xml:space="preserve">. 2020;12(11):3260. </w:t>
      </w:r>
      <w:r w:rsidR="00971516">
        <w:rPr>
          <w:rStyle w:val="Strong"/>
          <w:b w:val="0"/>
          <w:bCs w:val="0"/>
        </w:rPr>
        <w:t>17</w:t>
      </w:r>
      <w:r w:rsidR="00587553">
        <w:rPr>
          <w:rStyle w:val="Strong"/>
          <w:b w:val="0"/>
          <w:bCs w:val="0"/>
        </w:rPr>
        <w:t xml:space="preserve"> pages. DOI: </w:t>
      </w:r>
      <w:r w:rsidR="000E2FC5" w:rsidRPr="000E2FC5">
        <w:rPr>
          <w:rStyle w:val="Strong"/>
          <w:b w:val="0"/>
          <w:bCs w:val="0"/>
        </w:rPr>
        <w:t>10.3390/nu12113260.</w:t>
      </w:r>
      <w:r w:rsidR="000E2FC5">
        <w:rPr>
          <w:rStyle w:val="Strong"/>
          <w:b w:val="0"/>
          <w:bCs w:val="0"/>
        </w:rPr>
        <w:t xml:space="preserve"> PMCID: </w:t>
      </w:r>
      <w:r w:rsidR="000E2FC5" w:rsidRPr="000E2FC5">
        <w:rPr>
          <w:rStyle w:val="Strong"/>
          <w:b w:val="0"/>
          <w:bCs w:val="0"/>
        </w:rPr>
        <w:t>PMC7692620</w:t>
      </w:r>
      <w:r w:rsidR="000E2FC5">
        <w:rPr>
          <w:rStyle w:val="Strong"/>
          <w:b w:val="0"/>
          <w:bCs w:val="0"/>
        </w:rPr>
        <w:t>.</w:t>
      </w:r>
    </w:p>
    <w:p w14:paraId="13DEB45D" w14:textId="77777777" w:rsidR="00271FAC" w:rsidRPr="000338B8" w:rsidRDefault="00271FAC" w:rsidP="008E4907">
      <w:pPr>
        <w:pStyle w:val="ListParagraph"/>
        <w:ind w:left="540"/>
      </w:pPr>
    </w:p>
    <w:p w14:paraId="7D3434D5" w14:textId="4AF64E85" w:rsidR="00BB46A1" w:rsidRPr="000338B8" w:rsidRDefault="00BB46A1" w:rsidP="00A1474A">
      <w:pPr>
        <w:pStyle w:val="ListParagraph"/>
        <w:numPr>
          <w:ilvl w:val="0"/>
          <w:numId w:val="9"/>
        </w:numPr>
      </w:pPr>
      <w:r w:rsidRPr="56DD35A2">
        <w:rPr>
          <w:b/>
          <w:bCs/>
        </w:rPr>
        <w:t xml:space="preserve">Taillie LS, </w:t>
      </w:r>
      <w:r>
        <w:t xml:space="preserve">Hall MG, </w:t>
      </w:r>
      <w:r w:rsidR="00A52471">
        <w:t xml:space="preserve">Gómez </w:t>
      </w:r>
      <w:r w:rsidR="00A52471" w:rsidRPr="56DD35A2">
        <w:rPr>
          <w:rStyle w:val="Strong"/>
          <w:b w:val="0"/>
          <w:bCs w:val="0"/>
          <w:color w:val="000000" w:themeColor="text1"/>
        </w:rPr>
        <w:t>LF</w:t>
      </w:r>
      <w:r w:rsidR="00843CC4">
        <w:t xml:space="preserve">, </w:t>
      </w:r>
      <w:r>
        <w:t xml:space="preserve">Higgins I, </w:t>
      </w:r>
      <w:r w:rsidR="00843CC4">
        <w:t xml:space="preserve">Bercholz M, </w:t>
      </w:r>
      <w:r>
        <w:t>Murukutla N, Mora-Plazas M. Designing an effective front-of-package warning la</w:t>
      </w:r>
      <w:r w:rsidR="009D297B">
        <w:t>b</w:t>
      </w:r>
      <w:r>
        <w:t xml:space="preserve">el for food and drinks high in added sugar, sodium, or saturated fat in Colombia: an online experiment. </w:t>
      </w:r>
      <w:r w:rsidRPr="56DD35A2">
        <w:rPr>
          <w:i/>
          <w:iCs/>
        </w:rPr>
        <w:t>Nutrients</w:t>
      </w:r>
      <w:r w:rsidR="00843CC4" w:rsidRPr="56DD35A2">
        <w:rPr>
          <w:i/>
          <w:iCs/>
        </w:rPr>
        <w:t xml:space="preserve">. </w:t>
      </w:r>
      <w:r w:rsidR="00843CC4">
        <w:t>2020;12(10):3124</w:t>
      </w:r>
      <w:r w:rsidR="00B7676E">
        <w:t xml:space="preserve">. </w:t>
      </w:r>
      <w:r w:rsidR="00712BDC">
        <w:t>20</w:t>
      </w:r>
      <w:r w:rsidR="00B7676E">
        <w:t xml:space="preserve"> pages. DOI: 10.3390/nu12103124.</w:t>
      </w:r>
      <w:r w:rsidR="007831EE">
        <w:t xml:space="preserve"> PMCID</w:t>
      </w:r>
      <w:r w:rsidR="00271FAC">
        <w:t>: PMC7601991.</w:t>
      </w:r>
    </w:p>
    <w:p w14:paraId="6A403B48" w14:textId="77777777" w:rsidR="00FD31F3" w:rsidRDefault="00FD31F3" w:rsidP="00FD31F3">
      <w:pPr>
        <w:pStyle w:val="NormalWeb"/>
        <w:spacing w:before="0" w:beforeAutospacing="0" w:after="120" w:afterAutospacing="0"/>
        <w:ind w:left="540"/>
      </w:pPr>
    </w:p>
    <w:p w14:paraId="3C16C94D" w14:textId="2DA832C0" w:rsidR="00DC52DA" w:rsidRPr="000338B8" w:rsidRDefault="00DC52DA" w:rsidP="00A1474A">
      <w:pPr>
        <w:pStyle w:val="NormalWeb"/>
        <w:numPr>
          <w:ilvl w:val="0"/>
          <w:numId w:val="9"/>
        </w:numPr>
        <w:spacing w:before="0" w:beforeAutospacing="0" w:after="120" w:afterAutospacing="0"/>
      </w:pPr>
      <w:r w:rsidRPr="000338B8">
        <w:lastRenderedPageBreak/>
        <w:t>*</w:t>
      </w:r>
      <w:r w:rsidRPr="56DD35A2">
        <w:rPr>
          <w:i/>
          <w:iCs/>
          <w:color w:val="222222"/>
          <w:shd w:val="clear" w:color="auto" w:fill="FFFFFF"/>
        </w:rPr>
        <w:t>†</w:t>
      </w:r>
      <w:r w:rsidRPr="00FA2F17">
        <w:rPr>
          <w:color w:val="000000"/>
        </w:rPr>
        <w:t>Jensen M</w:t>
      </w:r>
      <w:r w:rsidR="00B908B9" w:rsidRPr="00FA2F17">
        <w:rPr>
          <w:color w:val="000000"/>
        </w:rPr>
        <w:t>L</w:t>
      </w:r>
      <w:r w:rsidRPr="000338B8">
        <w:rPr>
          <w:b/>
          <w:bCs/>
          <w:color w:val="000000"/>
        </w:rPr>
        <w:t>,</w:t>
      </w:r>
      <w:r w:rsidRPr="000338B8">
        <w:rPr>
          <w:color w:val="000000"/>
        </w:rPr>
        <w:t xml:space="preserve"> Dillman F</w:t>
      </w:r>
      <w:r w:rsidR="004759AC">
        <w:rPr>
          <w:color w:val="000000"/>
        </w:rPr>
        <w:t>D,</w:t>
      </w:r>
      <w:r w:rsidRPr="000338B8">
        <w:rPr>
          <w:color w:val="000000"/>
        </w:rPr>
        <w:t xml:space="preserve"> Adair L, Corvalán C, Popkin BM,</w:t>
      </w:r>
      <w:r w:rsidDel="004759AC">
        <w:rPr>
          <w:color w:val="000000"/>
        </w:rPr>
        <w:t xml:space="preserve"> </w:t>
      </w:r>
      <w:r w:rsidRPr="56DD35A2">
        <w:rPr>
          <w:b/>
          <w:bCs/>
          <w:color w:val="000000"/>
        </w:rPr>
        <w:t>Taillie</w:t>
      </w:r>
      <w:r w:rsidRPr="00FA2F17">
        <w:rPr>
          <w:b/>
          <w:bCs/>
          <w:color w:val="000000"/>
        </w:rPr>
        <w:t xml:space="preserve"> LS</w:t>
      </w:r>
      <w:r w:rsidRPr="000338B8">
        <w:rPr>
          <w:color w:val="000000"/>
        </w:rPr>
        <w:t>.</w:t>
      </w:r>
      <w:r w:rsidRPr="000338B8" w:rsidDel="0081629D">
        <w:rPr>
          <w:color w:val="000000"/>
        </w:rPr>
        <w:t xml:space="preserve"> </w:t>
      </w:r>
      <w:r w:rsidRPr="56DD35A2">
        <w:rPr>
          <w:color w:val="000000"/>
        </w:rPr>
        <w:t xml:space="preserve">Examining Chile’s </w:t>
      </w:r>
      <w:r w:rsidR="007F363E" w:rsidRPr="56DD35A2">
        <w:rPr>
          <w:color w:val="000000"/>
        </w:rPr>
        <w:t>unique food marketing policy</w:t>
      </w:r>
      <w:r w:rsidRPr="56DD35A2">
        <w:rPr>
          <w:color w:val="000000"/>
        </w:rPr>
        <w:t xml:space="preserve">: TV </w:t>
      </w:r>
      <w:r w:rsidR="007F363E" w:rsidRPr="56DD35A2">
        <w:rPr>
          <w:color w:val="000000"/>
        </w:rPr>
        <w:t xml:space="preserve">advertising </w:t>
      </w:r>
      <w:r w:rsidRPr="56DD35A2">
        <w:rPr>
          <w:color w:val="000000"/>
        </w:rPr>
        <w:t xml:space="preserve">and </w:t>
      </w:r>
      <w:r w:rsidR="007F363E" w:rsidRPr="56DD35A2">
        <w:rPr>
          <w:color w:val="000000"/>
        </w:rPr>
        <w:t xml:space="preserve">dietary intake </w:t>
      </w:r>
      <w:r w:rsidRPr="56DD35A2">
        <w:rPr>
          <w:color w:val="000000"/>
        </w:rPr>
        <w:t xml:space="preserve">in </w:t>
      </w:r>
      <w:r w:rsidR="007F363E" w:rsidRPr="56DD35A2">
        <w:rPr>
          <w:color w:val="000000"/>
        </w:rPr>
        <w:t>preschool children</w:t>
      </w:r>
      <w:r w:rsidRPr="56DD35A2">
        <w:rPr>
          <w:color w:val="000000"/>
        </w:rPr>
        <w:t xml:space="preserve">, a pre- and post- policy study. </w:t>
      </w:r>
      <w:r w:rsidRPr="56DD35A2">
        <w:rPr>
          <w:i/>
          <w:iCs/>
          <w:color w:val="000000"/>
        </w:rPr>
        <w:t>Pediatric Obesity</w:t>
      </w:r>
      <w:r w:rsidR="00423BD2" w:rsidRPr="56DD35A2">
        <w:rPr>
          <w:color w:val="000000"/>
        </w:rPr>
        <w:t xml:space="preserve">. </w:t>
      </w:r>
      <w:proofErr w:type="gramStart"/>
      <w:r w:rsidR="00423BD2" w:rsidRPr="56DD35A2">
        <w:rPr>
          <w:color w:val="000000"/>
        </w:rPr>
        <w:t>2020</w:t>
      </w:r>
      <w:r w:rsidR="005E0683" w:rsidRPr="56DD35A2">
        <w:rPr>
          <w:color w:val="000000"/>
        </w:rPr>
        <w:t>:e</w:t>
      </w:r>
      <w:proofErr w:type="gramEnd"/>
      <w:r w:rsidR="005E0683" w:rsidRPr="56DD35A2">
        <w:rPr>
          <w:color w:val="000000"/>
        </w:rPr>
        <w:t>12735</w:t>
      </w:r>
      <w:r w:rsidR="00F11040" w:rsidRPr="56DD35A2">
        <w:rPr>
          <w:color w:val="000000"/>
        </w:rPr>
        <w:t xml:space="preserve">. </w:t>
      </w:r>
      <w:r w:rsidR="00A26AB7" w:rsidRPr="56DD35A2">
        <w:rPr>
          <w:color w:val="000000"/>
        </w:rPr>
        <w:t xml:space="preserve">11 pages. </w:t>
      </w:r>
      <w:r w:rsidR="00CA1713" w:rsidRPr="56DD35A2">
        <w:rPr>
          <w:color w:val="000000"/>
        </w:rPr>
        <w:t>DOI: 10.1111/ijpo.12735.</w:t>
      </w:r>
      <w:r w:rsidR="005E0683" w:rsidRPr="56DD35A2">
        <w:rPr>
          <w:color w:val="000000"/>
        </w:rPr>
        <w:t xml:space="preserve"> PM</w:t>
      </w:r>
      <w:r w:rsidR="007766F0" w:rsidRPr="56DD35A2">
        <w:rPr>
          <w:color w:val="000000"/>
        </w:rPr>
        <w:t>C</w:t>
      </w:r>
      <w:r w:rsidR="005E0683" w:rsidRPr="56DD35A2">
        <w:rPr>
          <w:color w:val="000000"/>
        </w:rPr>
        <w:t xml:space="preserve">ID: </w:t>
      </w:r>
      <w:r w:rsidR="007766F0">
        <w:rPr>
          <w:color w:val="000000"/>
          <w:sz w:val="25"/>
          <w:szCs w:val="25"/>
          <w:shd w:val="clear" w:color="auto" w:fill="FFFFFF"/>
        </w:rPr>
        <w:t>PMC8073213</w:t>
      </w:r>
      <w:r w:rsidR="001D4F9C" w:rsidRPr="56DD35A2">
        <w:rPr>
          <w:color w:val="000000"/>
        </w:rPr>
        <w:t>.</w:t>
      </w:r>
    </w:p>
    <w:p w14:paraId="4E88A36C" w14:textId="77777777" w:rsidR="008E4907" w:rsidRPr="000338B8" w:rsidRDefault="008E4907" w:rsidP="008E4907">
      <w:pPr>
        <w:pStyle w:val="NormalWeb"/>
        <w:spacing w:before="0" w:beforeAutospacing="0" w:after="120" w:afterAutospacing="0"/>
        <w:ind w:left="540"/>
      </w:pPr>
    </w:p>
    <w:p w14:paraId="032DA791" w14:textId="705094C3" w:rsidR="00AF5A26" w:rsidRPr="000338B8" w:rsidRDefault="00AF5A26" w:rsidP="00A1474A">
      <w:pPr>
        <w:pStyle w:val="NormalWeb"/>
        <w:numPr>
          <w:ilvl w:val="0"/>
          <w:numId w:val="9"/>
        </w:numPr>
        <w:spacing w:before="0" w:beforeAutospacing="0" w:after="120" w:afterAutospacing="0"/>
      </w:pPr>
      <w:r w:rsidRPr="000338B8">
        <w:t>*</w:t>
      </w:r>
      <w:r w:rsidRPr="56DD35A2">
        <w:rPr>
          <w:i/>
          <w:iCs/>
          <w:color w:val="222222"/>
          <w:shd w:val="clear" w:color="auto" w:fill="FFFFFF"/>
        </w:rPr>
        <w:t>†</w:t>
      </w:r>
      <w:r w:rsidRPr="000338B8">
        <w:t>Duffy EW,</w:t>
      </w:r>
      <w:r w:rsidRPr="000338B8">
        <w:rPr>
          <w:b/>
          <w:bCs/>
        </w:rPr>
        <w:t xml:space="preserve"> </w:t>
      </w:r>
      <w:r w:rsidRPr="000338B8">
        <w:t xml:space="preserve">Hall MG, Dillman Carpentier FR, Musicus AA, Meyer ML, Rimm EB, </w:t>
      </w:r>
      <w:r w:rsidRPr="000338B8">
        <w:rPr>
          <w:b/>
          <w:bCs/>
        </w:rPr>
        <w:t>Taillie LS</w:t>
      </w:r>
      <w:r w:rsidRPr="000338B8">
        <w:t xml:space="preserve">. Nutrition claims on fruit drinks are inconsistent indicators of nutritional profile: A content analysis of fruit drinks purchased by households with young children. </w:t>
      </w:r>
      <w:r w:rsidRPr="56DD35A2">
        <w:rPr>
          <w:i/>
          <w:iCs/>
        </w:rPr>
        <w:t>J</w:t>
      </w:r>
      <w:r w:rsidR="0076130A" w:rsidRPr="56DD35A2">
        <w:rPr>
          <w:i/>
          <w:iCs/>
        </w:rPr>
        <w:t>ournal of the Academy of Nutrition and Diet</w:t>
      </w:r>
      <w:r w:rsidR="00202A62" w:rsidRPr="56DD35A2">
        <w:rPr>
          <w:i/>
          <w:iCs/>
        </w:rPr>
        <w:t>etics.</w:t>
      </w:r>
      <w:r w:rsidR="00202A62">
        <w:t xml:space="preserve"> 2020;121(1):36. </w:t>
      </w:r>
      <w:r w:rsidR="00646EB4">
        <w:t>11 pages. DOI:</w:t>
      </w:r>
      <w:r w:rsidR="003A175F">
        <w:t xml:space="preserve"> </w:t>
      </w:r>
      <w:r w:rsidR="003A175F" w:rsidRPr="003A175F">
        <w:t>10.1016/j.jand.2020.08.009</w:t>
      </w:r>
      <w:r w:rsidR="003A175F">
        <w:t>.</w:t>
      </w:r>
      <w:r w:rsidR="009E1F3E">
        <w:t xml:space="preserve"> PMCID: </w:t>
      </w:r>
      <w:r w:rsidR="009E1F3E" w:rsidRPr="009E1F3E">
        <w:t>PMC7752796</w:t>
      </w:r>
      <w:r w:rsidR="009E1F3E">
        <w:t>.</w:t>
      </w:r>
    </w:p>
    <w:p w14:paraId="6C1D98BA" w14:textId="77777777" w:rsidR="008E4907" w:rsidRPr="000338B8" w:rsidRDefault="008E4907" w:rsidP="008E4907">
      <w:pPr>
        <w:autoSpaceDN w:val="0"/>
        <w:spacing w:after="0" w:line="240" w:lineRule="auto"/>
        <w:ind w:left="540"/>
        <w:rPr>
          <w:rFonts w:ascii="Times New Roman" w:hAnsi="Times New Roman" w:cs="Times New Roman"/>
          <w:sz w:val="24"/>
          <w:szCs w:val="24"/>
          <w:u w:val="single"/>
        </w:rPr>
      </w:pPr>
    </w:p>
    <w:p w14:paraId="511BDC91" w14:textId="490748DA" w:rsidR="00C31A77" w:rsidRPr="000338B8" w:rsidRDefault="00C31A77" w:rsidP="00A1474A">
      <w:pPr>
        <w:numPr>
          <w:ilvl w:val="0"/>
          <w:numId w:val="9"/>
        </w:numPr>
        <w:autoSpaceDN w:val="0"/>
        <w:spacing w:after="0" w:line="240" w:lineRule="auto"/>
        <w:rPr>
          <w:rFonts w:ascii="Times New Roman" w:hAnsi="Times New Roman" w:cs="Times New Roman"/>
          <w:sz w:val="24"/>
          <w:szCs w:val="24"/>
          <w:u w:val="single"/>
        </w:rPr>
      </w:pPr>
      <w:r w:rsidRPr="000338B8">
        <w:rPr>
          <w:rFonts w:ascii="Times New Roman" w:hAnsi="Times New Roman" w:cs="Times New Roman"/>
          <w:sz w:val="24"/>
          <w:szCs w:val="24"/>
        </w:rPr>
        <w:t>*</w:t>
      </w:r>
      <w:r w:rsidRPr="56DD35A2">
        <w:rPr>
          <w:rFonts w:ascii="Times New Roman" w:eastAsia="Times New Roman" w:hAnsi="Times New Roman" w:cs="Times New Roman"/>
          <w:i/>
          <w:iCs/>
          <w:color w:val="222222"/>
          <w:sz w:val="24"/>
          <w:szCs w:val="24"/>
          <w:shd w:val="clear" w:color="auto" w:fill="FFFFFF"/>
        </w:rPr>
        <w:t>†</w:t>
      </w:r>
      <w:r w:rsidRPr="000338B8">
        <w:rPr>
          <w:rFonts w:ascii="Times New Roman" w:hAnsi="Times New Roman" w:cs="Times New Roman"/>
          <w:sz w:val="24"/>
          <w:szCs w:val="24"/>
        </w:rPr>
        <w:t>Pedraza L</w:t>
      </w:r>
      <w:r w:rsidR="005D00C1">
        <w:rPr>
          <w:rFonts w:ascii="Times New Roman" w:hAnsi="Times New Roman" w:cs="Times New Roman"/>
          <w:sz w:val="24"/>
          <w:szCs w:val="24"/>
        </w:rPr>
        <w:t>S</w:t>
      </w:r>
      <w:r w:rsidRPr="000338B8">
        <w:rPr>
          <w:rFonts w:ascii="Times New Roman" w:hAnsi="Times New Roman" w:cs="Times New Roman"/>
          <w:sz w:val="24"/>
          <w:szCs w:val="24"/>
        </w:rPr>
        <w:t>, Popkin BM, Adair L,</w:t>
      </w:r>
      <w:r w:rsidR="006B2726">
        <w:rPr>
          <w:rFonts w:ascii="Times New Roman" w:hAnsi="Times New Roman" w:cs="Times New Roman"/>
          <w:sz w:val="24"/>
          <w:szCs w:val="24"/>
        </w:rPr>
        <w:t xml:space="preserve"> Robinson WR,</w:t>
      </w:r>
      <w:r w:rsidRPr="000338B8">
        <w:rPr>
          <w:rFonts w:ascii="Times New Roman" w:hAnsi="Times New Roman" w:cs="Times New Roman"/>
          <w:sz w:val="24"/>
          <w:szCs w:val="24"/>
        </w:rPr>
        <w:t xml:space="preserve"> </w:t>
      </w:r>
      <w:r w:rsidRPr="000338B8">
        <w:rPr>
          <w:rFonts w:ascii="Times New Roman" w:hAnsi="Times New Roman" w:cs="Times New Roman"/>
          <w:b/>
          <w:bCs/>
          <w:sz w:val="24"/>
          <w:szCs w:val="24"/>
        </w:rPr>
        <w:t>Taillie LS</w:t>
      </w:r>
      <w:r w:rsidRPr="000338B8" w:rsidDel="005D00C1">
        <w:rPr>
          <w:rFonts w:ascii="Times New Roman" w:hAnsi="Times New Roman" w:cs="Times New Roman"/>
          <w:sz w:val="24"/>
          <w:szCs w:val="24"/>
        </w:rPr>
        <w:t>.</w:t>
      </w:r>
      <w:r w:rsidRPr="000338B8">
        <w:rPr>
          <w:rFonts w:ascii="Times New Roman" w:hAnsi="Times New Roman" w:cs="Times New Roman"/>
          <w:b/>
          <w:bCs/>
          <w:sz w:val="24"/>
          <w:szCs w:val="24"/>
        </w:rPr>
        <w:t xml:space="preserve"> </w:t>
      </w:r>
      <w:r w:rsidRPr="000338B8">
        <w:rPr>
          <w:rFonts w:ascii="Times New Roman" w:hAnsi="Times New Roman" w:cs="Times New Roman"/>
          <w:sz w:val="24"/>
          <w:szCs w:val="24"/>
        </w:rPr>
        <w:t xml:space="preserve">Mexican households’ food shopping patterns in 2015: analysis following nonessential food and sugary beverage taxes. </w:t>
      </w:r>
      <w:r w:rsidRPr="56DD35A2">
        <w:rPr>
          <w:rFonts w:ascii="Times New Roman" w:hAnsi="Times New Roman" w:cs="Times New Roman"/>
          <w:i/>
          <w:iCs/>
          <w:sz w:val="24"/>
          <w:szCs w:val="24"/>
        </w:rPr>
        <w:t>Public Health Nutrition</w:t>
      </w:r>
      <w:r w:rsidR="0007361A" w:rsidRPr="56DD35A2">
        <w:rPr>
          <w:rFonts w:ascii="Times New Roman" w:hAnsi="Times New Roman" w:cs="Times New Roman"/>
          <w:i/>
          <w:iCs/>
          <w:sz w:val="24"/>
          <w:szCs w:val="24"/>
        </w:rPr>
        <w:t>.</w:t>
      </w:r>
      <w:r w:rsidR="0007361A">
        <w:rPr>
          <w:rFonts w:ascii="Times New Roman" w:hAnsi="Times New Roman" w:cs="Times New Roman"/>
          <w:sz w:val="24"/>
          <w:szCs w:val="24"/>
        </w:rPr>
        <w:t xml:space="preserve"> 2020</w:t>
      </w:r>
      <w:r w:rsidR="005C69EF">
        <w:rPr>
          <w:rFonts w:ascii="Times New Roman" w:hAnsi="Times New Roman" w:cs="Times New Roman"/>
          <w:sz w:val="24"/>
          <w:szCs w:val="24"/>
        </w:rPr>
        <w:t>. 13 pages.</w:t>
      </w:r>
      <w:r w:rsidR="00EA3A69">
        <w:rPr>
          <w:rFonts w:ascii="Times New Roman" w:hAnsi="Times New Roman" w:cs="Times New Roman"/>
          <w:sz w:val="24"/>
          <w:szCs w:val="24"/>
        </w:rPr>
        <w:t xml:space="preserve"> DOI: 10.1017/S1368980020001858. </w:t>
      </w:r>
      <w:r w:rsidR="00AC6BBD">
        <w:rPr>
          <w:rFonts w:ascii="Times New Roman" w:hAnsi="Times New Roman" w:cs="Times New Roman"/>
          <w:sz w:val="24"/>
          <w:szCs w:val="24"/>
        </w:rPr>
        <w:t>PMCID: PMC7862422.</w:t>
      </w:r>
    </w:p>
    <w:p w14:paraId="6379C232" w14:textId="77777777" w:rsidR="00C31A77" w:rsidRPr="000338B8" w:rsidRDefault="00C31A77" w:rsidP="00C31A77">
      <w:pPr>
        <w:pStyle w:val="ListParagraph"/>
        <w:autoSpaceDE w:val="0"/>
        <w:autoSpaceDN w:val="0"/>
        <w:ind w:left="360"/>
      </w:pPr>
    </w:p>
    <w:p w14:paraId="1673514B" w14:textId="0E27066A" w:rsidR="00FC7C96" w:rsidRPr="000338B8" w:rsidRDefault="00FC7C96" w:rsidP="00A1474A">
      <w:pPr>
        <w:pStyle w:val="ListParagraph"/>
        <w:numPr>
          <w:ilvl w:val="0"/>
          <w:numId w:val="9"/>
        </w:numPr>
        <w:autoSpaceDE w:val="0"/>
        <w:autoSpaceDN w:val="0"/>
      </w:pPr>
      <w:r w:rsidRPr="000338B8">
        <w:t xml:space="preserve">Venegas Hargous C, Reyes M, </w:t>
      </w:r>
      <w:r w:rsidRPr="000338B8">
        <w:rPr>
          <w:b/>
          <w:bCs/>
        </w:rPr>
        <w:t>Taillie LS</w:t>
      </w:r>
      <w:r w:rsidRPr="000338B8">
        <w:t xml:space="preserve">, Gonzalez CG, </w:t>
      </w:r>
      <w:r w:rsidR="00DC28FB" w:rsidRPr="00DC28FB">
        <w:t>Corvalán</w:t>
      </w:r>
      <w:r w:rsidR="00DC28FB" w:rsidRPr="00DC28FB" w:rsidDel="00DC28FB">
        <w:t xml:space="preserve"> </w:t>
      </w:r>
      <w:r w:rsidRPr="000338B8">
        <w:t xml:space="preserve">C. Consumption of non-nutritive sweeteners by </w:t>
      </w:r>
      <w:proofErr w:type="spellStart"/>
      <w:r w:rsidRPr="000338B8">
        <w:t>pre-schoolers</w:t>
      </w:r>
      <w:proofErr w:type="spellEnd"/>
      <w:r w:rsidRPr="000338B8">
        <w:t xml:space="preserve"> of the food and environment Chilean cohort (FECHIC) before the implementation of the Chilean food labelling and advertising law. </w:t>
      </w:r>
      <w:r w:rsidRPr="56DD35A2">
        <w:rPr>
          <w:i/>
          <w:iCs/>
        </w:rPr>
        <w:t xml:space="preserve">Nutrition Journal. </w:t>
      </w:r>
      <w:proofErr w:type="gramStart"/>
      <w:r w:rsidRPr="000338B8">
        <w:t>2020;19</w:t>
      </w:r>
      <w:r w:rsidR="00FE2A82">
        <w:t>:69</w:t>
      </w:r>
      <w:proofErr w:type="gramEnd"/>
      <w:r w:rsidRPr="000338B8">
        <w:t xml:space="preserve">. </w:t>
      </w:r>
      <w:r w:rsidR="00C31A77" w:rsidRPr="000338B8">
        <w:t xml:space="preserve">11 pages. </w:t>
      </w:r>
      <w:r w:rsidRPr="000338B8">
        <w:t>DOI:</w:t>
      </w:r>
      <w:r w:rsidR="00AC6BBD">
        <w:t xml:space="preserve"> </w:t>
      </w:r>
      <w:r w:rsidR="0023260A" w:rsidRPr="00AC6BBD">
        <w:rPr>
          <w:shd w:val="clear" w:color="auto" w:fill="FFFFFF"/>
        </w:rPr>
        <w:t>10.1186/s12937-020-00583-3</w:t>
      </w:r>
      <w:r w:rsidRPr="000338B8">
        <w:rPr>
          <w:shd w:val="clear" w:color="auto" w:fill="FFFFFF"/>
        </w:rPr>
        <w:t>.</w:t>
      </w:r>
      <w:r w:rsidR="0023260A">
        <w:rPr>
          <w:shd w:val="clear" w:color="auto" w:fill="FFFFFF"/>
        </w:rPr>
        <w:t xml:space="preserve"> PMCID: </w:t>
      </w:r>
      <w:r w:rsidR="0023260A" w:rsidRPr="0023260A">
        <w:rPr>
          <w:shd w:val="clear" w:color="auto" w:fill="FFFFFF"/>
        </w:rPr>
        <w:t>PMC7353755</w:t>
      </w:r>
      <w:r w:rsidR="0023260A">
        <w:rPr>
          <w:shd w:val="clear" w:color="auto" w:fill="FFFFFF"/>
        </w:rPr>
        <w:t>.</w:t>
      </w:r>
    </w:p>
    <w:p w14:paraId="1DF0733A" w14:textId="77777777" w:rsidR="00FC7C96" w:rsidRPr="000338B8" w:rsidRDefault="00FC7C96" w:rsidP="00FC7C96">
      <w:pPr>
        <w:pStyle w:val="ListParagraph"/>
        <w:autoSpaceDE w:val="0"/>
        <w:autoSpaceDN w:val="0"/>
        <w:ind w:left="360"/>
      </w:pPr>
    </w:p>
    <w:p w14:paraId="50D66623" w14:textId="5333FC63" w:rsidR="006C561C" w:rsidRPr="000338B8" w:rsidRDefault="006C561C" w:rsidP="00A1474A">
      <w:pPr>
        <w:pStyle w:val="ListParagraph"/>
        <w:numPr>
          <w:ilvl w:val="0"/>
          <w:numId w:val="9"/>
        </w:numPr>
      </w:pPr>
      <w:r>
        <w:t xml:space="preserve">Reyes M, </w:t>
      </w:r>
      <w:r w:rsidR="00445E8F" w:rsidRPr="56DD35A2">
        <w:rPr>
          <w:b/>
          <w:bCs/>
        </w:rPr>
        <w:t>Taillie LS</w:t>
      </w:r>
      <w:r>
        <w:t>, Popkin B</w:t>
      </w:r>
      <w:r w:rsidR="008F6744">
        <w:t>M</w:t>
      </w:r>
      <w:r>
        <w:t xml:space="preserve">, Kanter R, Vandevijvere S, Corvalán C. Changes in the amount of nutrient of packaged foods and beverages after the initial implementation of the Chilean Law of Food Labelling and Advertising: A nonexperimental prospective study. </w:t>
      </w:r>
      <w:r w:rsidRPr="56DD35A2">
        <w:rPr>
          <w:i/>
          <w:iCs/>
        </w:rPr>
        <w:t>PL</w:t>
      </w:r>
      <w:r w:rsidR="00B80D59" w:rsidRPr="56DD35A2">
        <w:rPr>
          <w:i/>
          <w:iCs/>
        </w:rPr>
        <w:t>O</w:t>
      </w:r>
      <w:r w:rsidRPr="56DD35A2">
        <w:rPr>
          <w:i/>
          <w:iCs/>
        </w:rPr>
        <w:t>S Med</w:t>
      </w:r>
      <w:r w:rsidR="008F6744" w:rsidRPr="56DD35A2">
        <w:rPr>
          <w:i/>
          <w:iCs/>
        </w:rPr>
        <w:t>icine</w:t>
      </w:r>
      <w:r>
        <w:t>. 2020;17(7</w:t>
      </w:r>
      <w:proofErr w:type="gramStart"/>
      <w:r>
        <w:t>):e</w:t>
      </w:r>
      <w:proofErr w:type="gramEnd"/>
      <w:r>
        <w:t xml:space="preserve">1003220. </w:t>
      </w:r>
      <w:r w:rsidR="001F22B4">
        <w:t>37 pages. DOI</w:t>
      </w:r>
      <w:r>
        <w:t>: 10.1371/journal.pmed.1003220. PMCID: PMC7386631.</w:t>
      </w:r>
    </w:p>
    <w:p w14:paraId="05585A07" w14:textId="77777777" w:rsidR="00BA49CB" w:rsidRPr="000338B8" w:rsidRDefault="00BA49CB" w:rsidP="00BA49CB">
      <w:pPr>
        <w:pStyle w:val="ListParagraph"/>
        <w:autoSpaceDE w:val="0"/>
        <w:autoSpaceDN w:val="0"/>
        <w:ind w:left="360"/>
      </w:pPr>
    </w:p>
    <w:p w14:paraId="6232AB66" w14:textId="3B0E5818" w:rsidR="000920FE" w:rsidRPr="000338B8" w:rsidRDefault="000920FE" w:rsidP="00A1474A">
      <w:pPr>
        <w:pStyle w:val="ListParagraph"/>
        <w:numPr>
          <w:ilvl w:val="0"/>
          <w:numId w:val="9"/>
        </w:numPr>
        <w:autoSpaceDE w:val="0"/>
        <w:autoSpaceDN w:val="0"/>
      </w:pPr>
      <w:r>
        <w:t xml:space="preserve">Correa T, Reyes M, </w:t>
      </w:r>
      <w:r w:rsidRPr="56DD35A2">
        <w:rPr>
          <w:b/>
          <w:bCs/>
        </w:rPr>
        <w:t>Taillie LS</w:t>
      </w:r>
      <w:r>
        <w:t xml:space="preserve">, </w:t>
      </w:r>
      <w:r w:rsidR="00A60AD1">
        <w:t xml:space="preserve">Corvalán </w:t>
      </w:r>
      <w:r>
        <w:t xml:space="preserve">C, Dillman Carpentier FR. Food </w:t>
      </w:r>
      <w:r w:rsidR="005F36C2">
        <w:t xml:space="preserve">advertising </w:t>
      </w:r>
      <w:r>
        <w:t xml:space="preserve">on </w:t>
      </w:r>
      <w:r w:rsidR="005F36C2">
        <w:t xml:space="preserve">television before </w:t>
      </w:r>
      <w:r>
        <w:t xml:space="preserve">and </w:t>
      </w:r>
      <w:r w:rsidR="005F36C2">
        <w:t xml:space="preserve">after </w:t>
      </w:r>
      <w:r>
        <w:t xml:space="preserve">a </w:t>
      </w:r>
      <w:r w:rsidR="00A60AD1">
        <w:t>n</w:t>
      </w:r>
      <w:r>
        <w:t xml:space="preserve">ational </w:t>
      </w:r>
      <w:r w:rsidR="00A60AD1">
        <w:t>u</w:t>
      </w:r>
      <w:r>
        <w:t xml:space="preserve">nhealthy </w:t>
      </w:r>
      <w:r w:rsidR="00A60AD1">
        <w:t>f</w:t>
      </w:r>
      <w:r>
        <w:t xml:space="preserve">ood </w:t>
      </w:r>
      <w:r w:rsidR="00A60AD1">
        <w:t>m</w:t>
      </w:r>
      <w:r>
        <w:t xml:space="preserve">arketing </w:t>
      </w:r>
      <w:r w:rsidR="00A60AD1">
        <w:t>r</w:t>
      </w:r>
      <w:r>
        <w:t xml:space="preserve">egulation in Chile, 2016–2017. </w:t>
      </w:r>
      <w:r w:rsidRPr="56DD35A2">
        <w:rPr>
          <w:i/>
          <w:iCs/>
        </w:rPr>
        <w:t xml:space="preserve">American Journal of Public Health. </w:t>
      </w:r>
      <w:r>
        <w:t>2020</w:t>
      </w:r>
      <w:r w:rsidR="006807B3">
        <w:t>;110(7):1054.</w:t>
      </w:r>
      <w:r>
        <w:t xml:space="preserve"> 6 pages.</w:t>
      </w:r>
      <w:r w:rsidR="00AC6BBD">
        <w:t xml:space="preserve"> </w:t>
      </w:r>
      <w:r>
        <w:t>DOI:</w:t>
      </w:r>
      <w:r w:rsidR="00AC6BBD">
        <w:t xml:space="preserve"> </w:t>
      </w:r>
      <w:r>
        <w:t>10.2105/AJPH.2020.305658.</w:t>
      </w:r>
      <w:r w:rsidR="00C31974">
        <w:t xml:space="preserve"> PMCID: PMC7287518.</w:t>
      </w:r>
    </w:p>
    <w:p w14:paraId="283C2E06" w14:textId="77777777" w:rsidR="000920FE" w:rsidRPr="000338B8" w:rsidRDefault="000920FE" w:rsidP="000920FE">
      <w:pPr>
        <w:autoSpaceDN w:val="0"/>
        <w:spacing w:after="0" w:line="240" w:lineRule="auto"/>
        <w:ind w:left="360"/>
        <w:rPr>
          <w:rFonts w:ascii="Times New Roman" w:hAnsi="Times New Roman" w:cs="Times New Roman"/>
          <w:sz w:val="24"/>
          <w:szCs w:val="24"/>
          <w:u w:val="single"/>
        </w:rPr>
      </w:pPr>
    </w:p>
    <w:p w14:paraId="46E21831" w14:textId="6C50A655" w:rsidR="00513C0C" w:rsidRPr="000338B8" w:rsidRDefault="000920FE" w:rsidP="00A1474A">
      <w:pPr>
        <w:pStyle w:val="PlainText"/>
        <w:numPr>
          <w:ilvl w:val="0"/>
          <w:numId w:val="9"/>
        </w:numPr>
        <w:rPr>
          <w:rFonts w:ascii="Times New Roman" w:hAnsi="Times New Roman" w:cs="Times New Roman"/>
          <w:sz w:val="24"/>
          <w:szCs w:val="24"/>
        </w:rPr>
      </w:pPr>
      <w:r w:rsidRPr="56DD35A2">
        <w:rPr>
          <w:rFonts w:ascii="Times New Roman" w:hAnsi="Times New Roman" w:cs="Times New Roman"/>
          <w:sz w:val="24"/>
          <w:szCs w:val="24"/>
        </w:rPr>
        <w:t>*</w:t>
      </w:r>
      <w:r w:rsidR="00513C0C" w:rsidRPr="56DD35A2">
        <w:rPr>
          <w:rFonts w:ascii="Times New Roman" w:hAnsi="Times New Roman" w:cs="Times New Roman"/>
          <w:sz w:val="24"/>
          <w:szCs w:val="24"/>
        </w:rPr>
        <w:t xml:space="preserve">Hall MG, Grummon AH, Lazard AJ, Maynard OM, </w:t>
      </w:r>
      <w:r w:rsidR="00513C0C" w:rsidRPr="56DD35A2">
        <w:rPr>
          <w:rFonts w:ascii="Times New Roman" w:hAnsi="Times New Roman" w:cs="Times New Roman"/>
          <w:b/>
          <w:bCs/>
          <w:sz w:val="24"/>
          <w:szCs w:val="24"/>
        </w:rPr>
        <w:t>Taillie LS</w:t>
      </w:r>
      <w:r w:rsidR="00513C0C" w:rsidRPr="56DD35A2">
        <w:rPr>
          <w:rFonts w:ascii="Times New Roman" w:hAnsi="Times New Roman" w:cs="Times New Roman"/>
          <w:sz w:val="24"/>
          <w:szCs w:val="24"/>
        </w:rPr>
        <w:t xml:space="preserve">. Reactions to graphic and text health warnings for cigarettes, sugar-sweetened beverages, and alcohol: An online randomized experiment of US adults. </w:t>
      </w:r>
      <w:r w:rsidR="00513C0C" w:rsidRPr="56DD35A2">
        <w:rPr>
          <w:rFonts w:ascii="Times New Roman" w:hAnsi="Times New Roman" w:cs="Times New Roman"/>
          <w:i/>
          <w:iCs/>
          <w:sz w:val="24"/>
          <w:szCs w:val="24"/>
        </w:rPr>
        <w:t>Preventive Medicine</w:t>
      </w:r>
      <w:r w:rsidR="00C31A77" w:rsidRPr="56DD35A2">
        <w:rPr>
          <w:rFonts w:ascii="Times New Roman" w:hAnsi="Times New Roman" w:cs="Times New Roman"/>
          <w:sz w:val="24"/>
          <w:szCs w:val="24"/>
        </w:rPr>
        <w:t xml:space="preserve">. </w:t>
      </w:r>
      <w:proofErr w:type="gramStart"/>
      <w:r w:rsidR="00C31A77" w:rsidRPr="56DD35A2">
        <w:rPr>
          <w:rFonts w:ascii="Times New Roman" w:hAnsi="Times New Roman" w:cs="Times New Roman"/>
          <w:sz w:val="24"/>
          <w:szCs w:val="24"/>
        </w:rPr>
        <w:t>2020</w:t>
      </w:r>
      <w:r w:rsidR="00DF7E73" w:rsidRPr="56DD35A2">
        <w:rPr>
          <w:rFonts w:ascii="Times New Roman" w:hAnsi="Times New Roman" w:cs="Times New Roman"/>
          <w:sz w:val="24"/>
          <w:szCs w:val="24"/>
        </w:rPr>
        <w:t>;137:106120</w:t>
      </w:r>
      <w:proofErr w:type="gramEnd"/>
      <w:r w:rsidR="00DF7E73" w:rsidRPr="56DD35A2">
        <w:rPr>
          <w:rFonts w:ascii="Times New Roman" w:hAnsi="Times New Roman" w:cs="Times New Roman"/>
          <w:sz w:val="24"/>
          <w:szCs w:val="24"/>
        </w:rPr>
        <w:t xml:space="preserve">. </w:t>
      </w:r>
      <w:r w:rsidR="00875671" w:rsidRPr="56DD35A2">
        <w:rPr>
          <w:rFonts w:ascii="Times New Roman" w:hAnsi="Times New Roman" w:cs="Times New Roman"/>
          <w:sz w:val="24"/>
          <w:szCs w:val="24"/>
        </w:rPr>
        <w:t xml:space="preserve">7 pages. </w:t>
      </w:r>
      <w:r w:rsidR="00DF7E73" w:rsidRPr="56DD35A2">
        <w:rPr>
          <w:rFonts w:ascii="Times New Roman" w:hAnsi="Times New Roman" w:cs="Times New Roman"/>
          <w:sz w:val="24"/>
          <w:szCs w:val="24"/>
        </w:rPr>
        <w:t>DOI: 10.1016/j.ypmed.2020.106120.</w:t>
      </w:r>
      <w:r w:rsidR="004E4A67" w:rsidRPr="56DD35A2">
        <w:rPr>
          <w:rFonts w:ascii="Times New Roman" w:hAnsi="Times New Roman" w:cs="Times New Roman"/>
          <w:sz w:val="24"/>
          <w:szCs w:val="24"/>
        </w:rPr>
        <w:t xml:space="preserve"> PMCID: PMC7713698.</w:t>
      </w:r>
    </w:p>
    <w:p w14:paraId="20C30D68" w14:textId="77777777" w:rsidR="00513C0C" w:rsidRPr="000338B8" w:rsidRDefault="00513C0C" w:rsidP="00513C0C">
      <w:pPr>
        <w:pStyle w:val="ListParagraph"/>
        <w:ind w:left="360"/>
      </w:pPr>
    </w:p>
    <w:p w14:paraId="5C4AAE93" w14:textId="588C4E4F" w:rsidR="00E12F4E" w:rsidRPr="000338B8" w:rsidRDefault="00E12F4E" w:rsidP="00A1474A">
      <w:pPr>
        <w:pStyle w:val="ListParagraph"/>
        <w:numPr>
          <w:ilvl w:val="0"/>
          <w:numId w:val="9"/>
        </w:numPr>
      </w:pPr>
      <w:r w:rsidRPr="000338B8">
        <w:t>Grummon</w:t>
      </w:r>
      <w:r w:rsidR="004E4A67">
        <w:t xml:space="preserve"> AH</w:t>
      </w:r>
      <w:r w:rsidRPr="000338B8">
        <w:t>., Hall</w:t>
      </w:r>
      <w:r w:rsidR="004E4A67">
        <w:t xml:space="preserve"> MG</w:t>
      </w:r>
      <w:r w:rsidRPr="000338B8" w:rsidDel="004E4A67">
        <w:t xml:space="preserve">, </w:t>
      </w:r>
      <w:r w:rsidRPr="000338B8">
        <w:t>Block</w:t>
      </w:r>
      <w:r w:rsidR="004E4A67">
        <w:t xml:space="preserve"> JP</w:t>
      </w:r>
      <w:r w:rsidRPr="000338B8">
        <w:t>, Bleich</w:t>
      </w:r>
      <w:r w:rsidR="004E4A67">
        <w:t xml:space="preserve"> SN</w:t>
      </w:r>
      <w:r w:rsidRPr="000338B8" w:rsidDel="004E4A67">
        <w:t xml:space="preserve">, </w:t>
      </w:r>
      <w:r w:rsidRPr="000338B8">
        <w:t>Rimm</w:t>
      </w:r>
      <w:r w:rsidR="004E4A67">
        <w:t xml:space="preserve"> EB</w:t>
      </w:r>
      <w:r w:rsidRPr="000338B8" w:rsidDel="004E4A67">
        <w:t xml:space="preserve">, </w:t>
      </w:r>
      <w:r w:rsidRPr="000338B8">
        <w:rPr>
          <w:b/>
          <w:bCs/>
        </w:rPr>
        <w:t>Taillie</w:t>
      </w:r>
      <w:r w:rsidR="004E4A67">
        <w:t xml:space="preserve"> </w:t>
      </w:r>
      <w:r w:rsidR="004E4A67">
        <w:rPr>
          <w:b/>
          <w:bCs/>
        </w:rPr>
        <w:t>LS</w:t>
      </w:r>
      <w:r w:rsidRPr="00321235" w:rsidDel="004E4A67">
        <w:t>,</w:t>
      </w:r>
      <w:r w:rsidRPr="000338B8" w:rsidDel="004E4A67">
        <w:t xml:space="preserve"> </w:t>
      </w:r>
      <w:r w:rsidRPr="000338B8">
        <w:t xml:space="preserve">Barnhill A. Ethical considerations for food and beverage warnings. </w:t>
      </w:r>
      <w:r w:rsidRPr="56DD35A2">
        <w:rPr>
          <w:i/>
          <w:iCs/>
        </w:rPr>
        <w:t>Physiology and Behavior</w:t>
      </w:r>
      <w:r w:rsidR="00364FAC" w:rsidRPr="56DD35A2">
        <w:rPr>
          <w:i/>
          <w:iCs/>
        </w:rPr>
        <w:t xml:space="preserve">. </w:t>
      </w:r>
      <w:proofErr w:type="gramStart"/>
      <w:r w:rsidR="00364FAC" w:rsidRPr="000338B8">
        <w:t>2020;222:112930</w:t>
      </w:r>
      <w:proofErr w:type="gramEnd"/>
      <w:r w:rsidR="00364FAC" w:rsidRPr="000338B8">
        <w:t xml:space="preserve">. </w:t>
      </w:r>
      <w:r w:rsidR="00875671" w:rsidRPr="000338B8">
        <w:t>9 pages.</w:t>
      </w:r>
      <w:r w:rsidR="00582DBA">
        <w:t xml:space="preserve"> DOI:</w:t>
      </w:r>
      <w:r w:rsidR="00875671" w:rsidRPr="000338B8" w:rsidDel="00582DBA">
        <w:t xml:space="preserve"> </w:t>
      </w:r>
      <w:r w:rsidR="00364FAC" w:rsidRPr="000338B8">
        <w:rPr>
          <w:shd w:val="clear" w:color="auto" w:fill="FFFFFF"/>
        </w:rPr>
        <w:t>10.1016/j.physbeh.2020.112930.</w:t>
      </w:r>
      <w:r w:rsidR="00BF236C">
        <w:rPr>
          <w:shd w:val="clear" w:color="auto" w:fill="FFFFFF"/>
        </w:rPr>
        <w:t xml:space="preserve"> PMCID:</w:t>
      </w:r>
      <w:r w:rsidR="00BB6BF7">
        <w:rPr>
          <w:shd w:val="clear" w:color="auto" w:fill="FFFFFF"/>
        </w:rPr>
        <w:t xml:space="preserve"> </w:t>
      </w:r>
      <w:r w:rsidR="00BB6BF7" w:rsidRPr="00BB6BF7">
        <w:rPr>
          <w:shd w:val="clear" w:color="auto" w:fill="FFFFFF"/>
        </w:rPr>
        <w:t>PMC7321920</w:t>
      </w:r>
      <w:r w:rsidR="00BB6BF7">
        <w:rPr>
          <w:shd w:val="clear" w:color="auto" w:fill="FFFFFF"/>
        </w:rPr>
        <w:t>.</w:t>
      </w:r>
    </w:p>
    <w:p w14:paraId="64752F97" w14:textId="77777777" w:rsidR="00E12F4E" w:rsidRPr="000338B8" w:rsidRDefault="00E12F4E" w:rsidP="00E12F4E">
      <w:pPr>
        <w:pStyle w:val="ListParagraph"/>
        <w:spacing w:after="240"/>
        <w:ind w:left="360"/>
        <w:rPr>
          <w:color w:val="1F497D"/>
        </w:rPr>
      </w:pPr>
    </w:p>
    <w:p w14:paraId="1AA894F6" w14:textId="6A0178ED" w:rsidR="00AE5427" w:rsidRPr="000338B8" w:rsidRDefault="0033293E" w:rsidP="00A1474A">
      <w:pPr>
        <w:pStyle w:val="ListParagraph"/>
        <w:numPr>
          <w:ilvl w:val="0"/>
          <w:numId w:val="9"/>
        </w:numPr>
        <w:spacing w:after="240"/>
        <w:rPr>
          <w:color w:val="1F497D"/>
        </w:rPr>
      </w:pPr>
      <w:r w:rsidRPr="000338B8">
        <w:t>*</w:t>
      </w:r>
      <w:r w:rsidR="00AE5427" w:rsidRPr="000338B8">
        <w:t xml:space="preserve">Hall MG, Lazard AJ, Grummon AH, Mendel JR, </w:t>
      </w:r>
      <w:r w:rsidR="00AE5427" w:rsidRPr="000338B8">
        <w:rPr>
          <w:b/>
          <w:bCs/>
        </w:rPr>
        <w:t>Taillie LS</w:t>
      </w:r>
      <w:r w:rsidR="00AE5427" w:rsidRPr="000338B8">
        <w:t xml:space="preserve">. The impact of front-of-package claims, fruit images, and health warnings on consumers' perceptions of sugar-sweetened fruit drinks: Three randomized experiments. </w:t>
      </w:r>
      <w:r w:rsidR="00AE5427" w:rsidRPr="56DD35A2">
        <w:rPr>
          <w:i/>
          <w:iCs/>
        </w:rPr>
        <w:t>Preventive Medicine</w:t>
      </w:r>
      <w:r w:rsidR="0054770F" w:rsidRPr="56DD35A2">
        <w:rPr>
          <w:i/>
          <w:iCs/>
        </w:rPr>
        <w:t>.</w:t>
      </w:r>
      <w:r w:rsidR="00AE5427" w:rsidRPr="56DD35A2">
        <w:rPr>
          <w:i/>
          <w:iCs/>
        </w:rPr>
        <w:t xml:space="preserve"> </w:t>
      </w:r>
      <w:r w:rsidR="0054770F" w:rsidRPr="000338B8">
        <w:t>2020</w:t>
      </w:r>
      <w:r w:rsidR="00AE5427" w:rsidRPr="000338B8">
        <w:t>.</w:t>
      </w:r>
      <w:r w:rsidR="00364FAC" w:rsidRPr="000338B8">
        <w:t xml:space="preserve"> 132:105998.</w:t>
      </w:r>
      <w:r w:rsidR="0054770F" w:rsidRPr="000338B8">
        <w:t xml:space="preserve"> </w:t>
      </w:r>
      <w:r w:rsidRPr="000338B8">
        <w:t xml:space="preserve">6 </w:t>
      </w:r>
      <w:r w:rsidR="0054770F" w:rsidRPr="000338B8">
        <w:t xml:space="preserve">pages. DOI: </w:t>
      </w:r>
      <w:r w:rsidR="0054770F" w:rsidRPr="000338B8">
        <w:rPr>
          <w:color w:val="222222"/>
          <w:shd w:val="clear" w:color="auto" w:fill="FFFFFF"/>
        </w:rPr>
        <w:t>10.1016/j.ypmed.2020.105998.</w:t>
      </w:r>
      <w:r w:rsidR="008B7D0A">
        <w:rPr>
          <w:color w:val="222222"/>
          <w:shd w:val="clear" w:color="auto" w:fill="FFFFFF"/>
        </w:rPr>
        <w:t xml:space="preserve"> PMCID: PMC7085890.</w:t>
      </w:r>
    </w:p>
    <w:p w14:paraId="3C560425" w14:textId="093A356B" w:rsidR="00E8479C" w:rsidRPr="000338B8" w:rsidRDefault="0033293E" w:rsidP="00A1474A">
      <w:pPr>
        <w:numPr>
          <w:ilvl w:val="0"/>
          <w:numId w:val="9"/>
        </w:numPr>
        <w:spacing w:before="332" w:after="0" w:line="240" w:lineRule="auto"/>
        <w:contextualSpacing/>
        <w:rPr>
          <w:rFonts w:ascii="Times New Roman" w:eastAsia="Times New Roman" w:hAnsi="Times New Roman" w:cs="Times New Roman"/>
          <w:sz w:val="24"/>
          <w:szCs w:val="24"/>
        </w:rPr>
      </w:pPr>
      <w:bookmarkStart w:id="1" w:name="_Hlk24118021"/>
      <w:r w:rsidRPr="56DD35A2">
        <w:rPr>
          <w:rFonts w:ascii="Times New Roman" w:eastAsia="Times New Roman" w:hAnsi="Times New Roman" w:cs="Times New Roman"/>
          <w:i/>
          <w:iCs/>
          <w:sz w:val="24"/>
          <w:szCs w:val="24"/>
          <w:shd w:val="clear" w:color="auto" w:fill="FFFFFF"/>
        </w:rPr>
        <w:t>*</w:t>
      </w:r>
      <w:r w:rsidRPr="000338B8">
        <w:rPr>
          <w:rFonts w:ascii="Times New Roman" w:eastAsia="Times New Roman" w:hAnsi="Times New Roman" w:cs="Times New Roman"/>
          <w:sz w:val="24"/>
          <w:szCs w:val="24"/>
        </w:rPr>
        <w:t>Dillman Carpentier F</w:t>
      </w:r>
      <w:r w:rsidR="006D4794">
        <w:rPr>
          <w:rFonts w:ascii="Times New Roman" w:eastAsia="Times New Roman" w:hAnsi="Times New Roman" w:cs="Times New Roman"/>
          <w:sz w:val="24"/>
          <w:szCs w:val="24"/>
        </w:rPr>
        <w:t>R</w:t>
      </w:r>
      <w:r w:rsidRPr="000338B8" w:rsidDel="0004228C">
        <w:rPr>
          <w:rFonts w:ascii="Times New Roman" w:eastAsia="Times New Roman" w:hAnsi="Times New Roman" w:cs="Times New Roman"/>
          <w:sz w:val="24"/>
          <w:szCs w:val="24"/>
        </w:rPr>
        <w:t>,</w:t>
      </w:r>
      <w:r w:rsidRPr="000338B8">
        <w:rPr>
          <w:rFonts w:ascii="Times New Roman" w:eastAsia="Times New Roman" w:hAnsi="Times New Roman" w:cs="Times New Roman"/>
          <w:sz w:val="24"/>
          <w:szCs w:val="24"/>
        </w:rPr>
        <w:t xml:space="preserve"> Correa T,</w:t>
      </w:r>
      <w:r w:rsidR="0004228C">
        <w:rPr>
          <w:rFonts w:ascii="Times New Roman" w:eastAsia="Times New Roman" w:hAnsi="Times New Roman" w:cs="Times New Roman"/>
          <w:sz w:val="24"/>
          <w:szCs w:val="24"/>
        </w:rPr>
        <w:t xml:space="preserve"> Reyes M,</w:t>
      </w:r>
      <w:r w:rsidRPr="000338B8">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Taillie LS.</w:t>
      </w:r>
      <w:r w:rsidRPr="000338B8">
        <w:rPr>
          <w:rFonts w:ascii="Times New Roman" w:eastAsia="Times New Roman" w:hAnsi="Times New Roman" w:cs="Times New Roman"/>
          <w:sz w:val="24"/>
          <w:szCs w:val="24"/>
        </w:rPr>
        <w:t xml:space="preserve"> Evaluating the impact of Chile’s marketing regulation on unhealthy foods and beverages: changes in preschooler and adolescents’ exposure to food advertising on television. </w:t>
      </w:r>
      <w:bookmarkStart w:id="2" w:name="_Hlk41896043"/>
      <w:r w:rsidRPr="56DD35A2">
        <w:rPr>
          <w:rFonts w:ascii="Times New Roman" w:eastAsia="Times New Roman" w:hAnsi="Times New Roman" w:cs="Times New Roman"/>
          <w:i/>
          <w:iCs/>
          <w:sz w:val="24"/>
          <w:szCs w:val="24"/>
        </w:rPr>
        <w:t xml:space="preserve">Public Health Nutrition. </w:t>
      </w:r>
      <w:r w:rsidRPr="000338B8">
        <w:rPr>
          <w:rFonts w:ascii="Times New Roman" w:eastAsia="Times New Roman" w:hAnsi="Times New Roman" w:cs="Times New Roman"/>
          <w:sz w:val="24"/>
          <w:szCs w:val="24"/>
        </w:rPr>
        <w:t>20</w:t>
      </w:r>
      <w:r w:rsidR="00E8479C" w:rsidRPr="000338B8">
        <w:rPr>
          <w:rFonts w:ascii="Times New Roman" w:eastAsia="Times New Roman" w:hAnsi="Times New Roman" w:cs="Times New Roman"/>
          <w:sz w:val="24"/>
          <w:szCs w:val="24"/>
        </w:rPr>
        <w:t>20;23(4):747.</w:t>
      </w:r>
      <w:r w:rsidRPr="000338B8" w:rsidDel="00CC51DD">
        <w:rPr>
          <w:rFonts w:ascii="Times New Roman" w:eastAsia="Times New Roman" w:hAnsi="Times New Roman" w:cs="Times New Roman"/>
          <w:sz w:val="24"/>
          <w:szCs w:val="24"/>
        </w:rPr>
        <w:t xml:space="preserve"> </w:t>
      </w:r>
      <w:r w:rsidRPr="000338B8">
        <w:rPr>
          <w:rFonts w:ascii="Times New Roman" w:eastAsia="Times New Roman" w:hAnsi="Times New Roman" w:cs="Times New Roman"/>
          <w:sz w:val="24"/>
          <w:szCs w:val="24"/>
        </w:rPr>
        <w:t>9 pages. DOI:</w:t>
      </w:r>
      <w:r w:rsidR="00882277">
        <w:rPr>
          <w:rFonts w:ascii="Times New Roman" w:eastAsia="Times New Roman" w:hAnsi="Times New Roman" w:cs="Times New Roman"/>
          <w:sz w:val="24"/>
          <w:szCs w:val="24"/>
        </w:rPr>
        <w:t xml:space="preserve"> </w:t>
      </w:r>
      <w:r w:rsidRPr="000338B8">
        <w:rPr>
          <w:rFonts w:ascii="Times New Roman" w:eastAsia="Times New Roman" w:hAnsi="Times New Roman" w:cs="Times New Roman"/>
          <w:sz w:val="24"/>
          <w:szCs w:val="24"/>
        </w:rPr>
        <w:t>10.1017/S1368980019003355.</w:t>
      </w:r>
      <w:r w:rsidRPr="56DD35A2">
        <w:rPr>
          <w:rFonts w:ascii="Times New Roman" w:eastAsia="Times New Roman" w:hAnsi="Times New Roman" w:cs="Times New Roman"/>
          <w:i/>
          <w:iCs/>
          <w:sz w:val="24"/>
          <w:szCs w:val="24"/>
        </w:rPr>
        <w:t xml:space="preserve"> </w:t>
      </w:r>
      <w:r w:rsidR="00E8479C" w:rsidRPr="000338B8">
        <w:rPr>
          <w:rFonts w:ascii="Times New Roman" w:eastAsia="Times New Roman" w:hAnsi="Times New Roman" w:cs="Times New Roman"/>
          <w:sz w:val="24"/>
          <w:szCs w:val="24"/>
        </w:rPr>
        <w:t>PMCID: PMC7060093.</w:t>
      </w:r>
      <w:bookmarkEnd w:id="2"/>
      <w:r w:rsidR="00E8479C" w:rsidRPr="000338B8">
        <w:rPr>
          <w:rFonts w:ascii="Times New Roman" w:eastAsia="Times New Roman" w:hAnsi="Times New Roman" w:cs="Times New Roman"/>
          <w:sz w:val="24"/>
          <w:szCs w:val="24"/>
        </w:rPr>
        <w:br/>
      </w:r>
    </w:p>
    <w:bookmarkEnd w:id="1"/>
    <w:p w14:paraId="10CE4053" w14:textId="25FC892B" w:rsidR="0033293E" w:rsidRPr="001E04A1" w:rsidRDefault="0033293E" w:rsidP="00A1474A">
      <w:pPr>
        <w:pStyle w:val="ListParagraph"/>
        <w:numPr>
          <w:ilvl w:val="0"/>
          <w:numId w:val="9"/>
        </w:numPr>
      </w:pPr>
      <w:r w:rsidRPr="56DD35A2">
        <w:rPr>
          <w:b/>
          <w:bCs/>
        </w:rPr>
        <w:t>Taillie LS</w:t>
      </w:r>
      <w:r>
        <w:t>, Reyes M,</w:t>
      </w:r>
      <w:r w:rsidR="00EE77E4">
        <w:t xml:space="preserve"> Colchero MA,</w:t>
      </w:r>
      <w:r>
        <w:t xml:space="preserve"> Popkin B, Corval</w:t>
      </w:r>
      <w:r w:rsidR="00B87F5F" w:rsidRPr="56DD35A2">
        <w:rPr>
          <w:rFonts w:eastAsia="Calibri"/>
        </w:rPr>
        <w:t>á</w:t>
      </w:r>
      <w:r>
        <w:t xml:space="preserve">n C. An evaluation of Chile’s Law of Food Labeling and Advertising on sugar-sweetened beverage purchases from 2015 to 2017: </w:t>
      </w:r>
      <w:r w:rsidR="00DF0422">
        <w:t>A</w:t>
      </w:r>
      <w:r>
        <w:t xml:space="preserve"> before-and-after </w:t>
      </w:r>
      <w:r>
        <w:lastRenderedPageBreak/>
        <w:t xml:space="preserve">study. </w:t>
      </w:r>
      <w:r w:rsidRPr="56DD35A2">
        <w:rPr>
          <w:i/>
          <w:iCs/>
        </w:rPr>
        <w:t>P</w:t>
      </w:r>
      <w:r w:rsidR="00E64B64" w:rsidRPr="56DD35A2">
        <w:rPr>
          <w:i/>
          <w:iCs/>
        </w:rPr>
        <w:t>LOS</w:t>
      </w:r>
      <w:r w:rsidRPr="56DD35A2">
        <w:rPr>
          <w:i/>
          <w:iCs/>
        </w:rPr>
        <w:t xml:space="preserve"> Medicine. </w:t>
      </w:r>
      <w:r>
        <w:t>2020;17(2)</w:t>
      </w:r>
      <w:r w:rsidR="00AA46F7">
        <w:t>. 22 pages.</w:t>
      </w:r>
      <w:r>
        <w:t xml:space="preserve"> DOI: 10.1371/journal.pmed.1003015. </w:t>
      </w:r>
      <w:r w:rsidR="0054702A">
        <w:t xml:space="preserve">PMCID: </w:t>
      </w:r>
      <w:r w:rsidR="0054702A" w:rsidRPr="56DD35A2">
        <w:rPr>
          <w:rFonts w:eastAsiaTheme="minorEastAsia"/>
        </w:rPr>
        <w:t>PMC7012389</w:t>
      </w:r>
      <w:r w:rsidR="006F4632" w:rsidRPr="56DD35A2">
        <w:rPr>
          <w:rFonts w:eastAsiaTheme="minorEastAsia"/>
        </w:rPr>
        <w:t>.</w:t>
      </w:r>
    </w:p>
    <w:p w14:paraId="538658FD" w14:textId="77777777" w:rsidR="0033293E" w:rsidRPr="000338B8" w:rsidRDefault="0033293E" w:rsidP="0033293E">
      <w:pPr>
        <w:pStyle w:val="ListParagraph"/>
      </w:pPr>
    </w:p>
    <w:p w14:paraId="61BE5F95" w14:textId="67305B72" w:rsidR="00554EF9" w:rsidRPr="00977CF6" w:rsidRDefault="00554EF9" w:rsidP="00A1474A">
      <w:pPr>
        <w:pStyle w:val="ListParagraph"/>
        <w:numPr>
          <w:ilvl w:val="0"/>
          <w:numId w:val="9"/>
        </w:numPr>
      </w:pPr>
      <w:r w:rsidRPr="56DD35A2">
        <w:rPr>
          <w:b/>
          <w:bCs/>
        </w:rPr>
        <w:t>*Taillie LS</w:t>
      </w:r>
      <w:r>
        <w:t xml:space="preserve">, Hall MG, Popkin BM, Ng SW, Murukutla N. Experimental studies of front-of-package nutrient warning labels on sugar-sweetened beverages and ultra-processed foods: A scoping review. </w:t>
      </w:r>
      <w:r w:rsidRPr="56DD35A2">
        <w:rPr>
          <w:i/>
          <w:iCs/>
        </w:rPr>
        <w:t>Nutrients.</w:t>
      </w:r>
      <w:r>
        <w:t xml:space="preserve"> 2020;12(2):569. 24 pages. DOI: 10.3390/nu12020569. PMCID: PMC7071470.</w:t>
      </w:r>
      <w:r>
        <w:br/>
      </w:r>
    </w:p>
    <w:p w14:paraId="6410BB86" w14:textId="2E616EF6" w:rsidR="0033293E" w:rsidRPr="000338B8"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33293E" w:rsidRPr="56DD35A2">
        <w:rPr>
          <w:rFonts w:ascii="Times New Roman" w:eastAsia="Times New Roman" w:hAnsi="Times New Roman" w:cs="Times New Roman"/>
          <w:i/>
          <w:iCs/>
          <w:sz w:val="24"/>
          <w:szCs w:val="24"/>
          <w:shd w:val="clear" w:color="auto" w:fill="FFFFFF"/>
        </w:rPr>
        <w:t>†</w:t>
      </w:r>
      <w:r w:rsidR="0033293E" w:rsidRPr="000338B8">
        <w:rPr>
          <w:rFonts w:ascii="Times New Roman" w:eastAsia="Times New Roman" w:hAnsi="Times New Roman" w:cs="Times New Roman"/>
          <w:color w:val="000000"/>
          <w:sz w:val="24"/>
          <w:szCs w:val="24"/>
        </w:rPr>
        <w:t>L</w:t>
      </w:r>
      <w:r w:rsidR="00B60CDF" w:rsidRPr="00A30752">
        <w:rPr>
          <w:rFonts w:ascii="Times New Roman" w:hAnsi="Times New Roman" w:cs="Times New Roman"/>
          <w:sz w:val="24"/>
          <w:szCs w:val="24"/>
        </w:rPr>
        <w:t>ó</w:t>
      </w:r>
      <w:r w:rsidR="0033293E" w:rsidRPr="000338B8">
        <w:rPr>
          <w:rFonts w:ascii="Times New Roman" w:eastAsia="Times New Roman" w:hAnsi="Times New Roman" w:cs="Times New Roman"/>
          <w:color w:val="000000"/>
          <w:sz w:val="24"/>
          <w:szCs w:val="24"/>
        </w:rPr>
        <w:t>pez-Olmedo</w:t>
      </w:r>
      <w:r w:rsidR="008F6312">
        <w:rPr>
          <w:rFonts w:ascii="Times New Roman" w:eastAsia="Times New Roman" w:hAnsi="Times New Roman" w:cs="Times New Roman"/>
          <w:color w:val="000000"/>
          <w:sz w:val="24"/>
          <w:szCs w:val="24"/>
        </w:rPr>
        <w:t xml:space="preserve"> N</w:t>
      </w:r>
      <w:r w:rsidR="0033293E" w:rsidRPr="000338B8" w:rsidDel="003D228C">
        <w:rPr>
          <w:rFonts w:ascii="Times New Roman" w:eastAsia="Times New Roman" w:hAnsi="Times New Roman" w:cs="Times New Roman"/>
          <w:color w:val="000000"/>
          <w:sz w:val="24"/>
          <w:szCs w:val="24"/>
        </w:rPr>
        <w:t xml:space="preserve">, </w:t>
      </w:r>
      <w:r w:rsidR="0033293E" w:rsidRPr="000338B8">
        <w:rPr>
          <w:rFonts w:ascii="Times New Roman" w:eastAsia="Times New Roman" w:hAnsi="Times New Roman" w:cs="Times New Roman"/>
          <w:color w:val="000000"/>
          <w:sz w:val="24"/>
          <w:szCs w:val="24"/>
        </w:rPr>
        <w:t xml:space="preserve">Popkin BM, </w:t>
      </w:r>
      <w:r w:rsidR="003D228C">
        <w:rPr>
          <w:rFonts w:ascii="Times New Roman" w:eastAsia="Times New Roman" w:hAnsi="Times New Roman" w:cs="Times New Roman"/>
          <w:color w:val="000000"/>
          <w:sz w:val="24"/>
          <w:szCs w:val="24"/>
        </w:rPr>
        <w:t xml:space="preserve">Gordon-Larsen P, </w:t>
      </w:r>
      <w:r w:rsidR="0033293E" w:rsidRPr="56DD35A2">
        <w:rPr>
          <w:rFonts w:ascii="Times New Roman" w:eastAsia="Times New Roman" w:hAnsi="Times New Roman" w:cs="Times New Roman"/>
          <w:b/>
          <w:bCs/>
          <w:color w:val="000000"/>
          <w:sz w:val="24"/>
          <w:szCs w:val="24"/>
        </w:rPr>
        <w:t xml:space="preserve">Taillie LS. </w:t>
      </w:r>
      <w:r w:rsidR="0033293E" w:rsidRPr="000338B8">
        <w:rPr>
          <w:rFonts w:ascii="Times New Roman" w:eastAsia="Times New Roman" w:hAnsi="Times New Roman" w:cs="Times New Roman"/>
          <w:color w:val="000000"/>
          <w:sz w:val="24"/>
          <w:szCs w:val="24"/>
          <w:bdr w:val="none" w:sz="0" w:space="0" w:color="auto" w:frame="1"/>
        </w:rPr>
        <w:t xml:space="preserve">Cross-sectional association between diet quality and cardiometabolic risk by education level in Mexican adults. </w:t>
      </w:r>
      <w:r w:rsidR="0033293E" w:rsidRPr="56DD35A2">
        <w:rPr>
          <w:rFonts w:ascii="Times New Roman" w:eastAsia="Times New Roman" w:hAnsi="Times New Roman" w:cs="Times New Roman"/>
          <w:i/>
          <w:iCs/>
          <w:color w:val="000000"/>
          <w:sz w:val="24"/>
          <w:szCs w:val="24"/>
        </w:rPr>
        <w:t xml:space="preserve">Public Health Nutrition. </w:t>
      </w:r>
      <w:r w:rsidR="0033293E" w:rsidRPr="56DD35A2">
        <w:rPr>
          <w:rFonts w:ascii="Times New Roman" w:eastAsia="Times New Roman" w:hAnsi="Times New Roman" w:cs="Times New Roman"/>
          <w:color w:val="000000"/>
          <w:sz w:val="24"/>
          <w:szCs w:val="24"/>
        </w:rPr>
        <w:t>2020;23(2):264.</w:t>
      </w:r>
      <w:r w:rsidR="005F747F" w:rsidRPr="56DD35A2">
        <w:rPr>
          <w:rFonts w:ascii="Times New Roman" w:eastAsia="Times New Roman" w:hAnsi="Times New Roman" w:cs="Times New Roman"/>
          <w:color w:val="000000"/>
          <w:sz w:val="24"/>
          <w:szCs w:val="24"/>
        </w:rPr>
        <w:t xml:space="preserve"> 13 pages.</w:t>
      </w:r>
      <w:r w:rsidR="0033293E" w:rsidRPr="56DD35A2">
        <w:rPr>
          <w:rFonts w:ascii="Times New Roman" w:eastAsia="Times New Roman" w:hAnsi="Times New Roman" w:cs="Times New Roman"/>
          <w:color w:val="000000"/>
          <w:sz w:val="24"/>
          <w:szCs w:val="24"/>
        </w:rPr>
        <w:t xml:space="preserve"> </w:t>
      </w:r>
      <w:r w:rsidR="0033293E" w:rsidRPr="000338B8">
        <w:rPr>
          <w:rFonts w:ascii="Times New Roman" w:eastAsia="Calibri" w:hAnsi="Times New Roman" w:cs="Times New Roman"/>
          <w:sz w:val="24"/>
          <w:szCs w:val="24"/>
        </w:rPr>
        <w:t>DOI</w:t>
      </w:r>
      <w:r w:rsidR="00364FAC" w:rsidRPr="000338B8">
        <w:rPr>
          <w:rFonts w:ascii="Times New Roman" w:eastAsia="Calibri" w:hAnsi="Times New Roman" w:cs="Times New Roman"/>
          <w:sz w:val="24"/>
          <w:szCs w:val="24"/>
        </w:rPr>
        <w:t>: 10.1017/S1368980019001678.</w:t>
      </w:r>
      <w:r w:rsidR="0033293E" w:rsidRPr="56DD35A2">
        <w:rPr>
          <w:rFonts w:ascii="Times New Roman" w:eastAsia="Times New Roman" w:hAnsi="Times New Roman" w:cs="Times New Roman"/>
          <w:i/>
          <w:iCs/>
          <w:color w:val="000000"/>
          <w:sz w:val="24"/>
          <w:szCs w:val="24"/>
        </w:rPr>
        <w:t xml:space="preserve"> </w:t>
      </w:r>
      <w:r w:rsidR="00364FAC" w:rsidRPr="000338B8">
        <w:rPr>
          <w:rFonts w:ascii="Times New Roman" w:eastAsia="Times New Roman" w:hAnsi="Times New Roman" w:cs="Times New Roman"/>
          <w:sz w:val="24"/>
          <w:szCs w:val="24"/>
        </w:rPr>
        <w:fldChar w:fldCharType="begin"/>
      </w:r>
      <w:r w:rsidR="00364FAC" w:rsidRPr="000338B8">
        <w:rPr>
          <w:rFonts w:ascii="Times New Roman" w:eastAsia="Times New Roman" w:hAnsi="Times New Roman" w:cs="Times New Roman"/>
          <w:sz w:val="24"/>
          <w:szCs w:val="24"/>
        </w:rPr>
        <w:instrText xml:space="preserve"> http://dx.doi.org/10.1017/S1368980019001678" </w:instrText>
      </w:r>
      <w:r w:rsidR="00364FAC" w:rsidRPr="000338B8">
        <w:rPr>
          <w:rFonts w:ascii="Times New Roman" w:eastAsia="Times New Roman" w:hAnsi="Times New Roman" w:cs="Times New Roman"/>
          <w:sz w:val="24"/>
          <w:szCs w:val="24"/>
        </w:rPr>
        <w:fldChar w:fldCharType="end"/>
      </w:r>
      <w:r w:rsidR="0033293E" w:rsidRPr="000338B8">
        <w:rPr>
          <w:rFonts w:ascii="Times New Roman" w:eastAsia="Times New Roman" w:hAnsi="Times New Roman" w:cs="Times New Roman"/>
          <w:color w:val="000000"/>
          <w:sz w:val="24"/>
          <w:szCs w:val="24"/>
        </w:rPr>
        <w:t xml:space="preserve"> PMCID: </w:t>
      </w:r>
      <w:r w:rsidR="0033293E" w:rsidRPr="000338B8">
        <w:rPr>
          <w:rFonts w:ascii="Times New Roman" w:hAnsi="Times New Roman" w:cs="Times New Roman"/>
          <w:color w:val="000000"/>
          <w:sz w:val="24"/>
          <w:szCs w:val="24"/>
          <w:shd w:val="clear" w:color="auto" w:fill="FFFFFF"/>
        </w:rPr>
        <w:t>PMC6946903.</w:t>
      </w:r>
    </w:p>
    <w:p w14:paraId="086E74F7" w14:textId="70F6E6CF" w:rsidR="0033293E" w:rsidRPr="000338B8" w:rsidRDefault="0033293E" w:rsidP="0033293E">
      <w:pPr>
        <w:spacing w:after="0" w:line="240" w:lineRule="auto"/>
        <w:ind w:left="360"/>
        <w:contextualSpacing/>
        <w:rPr>
          <w:rFonts w:ascii="Times New Roman" w:eastAsia="Times New Roman" w:hAnsi="Times New Roman" w:cs="Times New Roman"/>
          <w:sz w:val="24"/>
          <w:szCs w:val="24"/>
        </w:rPr>
      </w:pPr>
    </w:p>
    <w:p w14:paraId="2F932342" w14:textId="6CAEAD5B" w:rsidR="003C180F" w:rsidRPr="000338B8" w:rsidRDefault="0033293E" w:rsidP="00A1474A">
      <w:pPr>
        <w:numPr>
          <w:ilvl w:val="0"/>
          <w:numId w:val="9"/>
        </w:numPr>
        <w:spacing w:after="0" w:line="240" w:lineRule="auto"/>
        <w:contextualSpacing/>
        <w:rPr>
          <w:rFonts w:ascii="Times New Roman" w:eastAsia="Times New Roman" w:hAnsi="Times New Roman" w:cs="Times New Roman"/>
          <w:sz w:val="24"/>
          <w:szCs w:val="24"/>
        </w:rPr>
      </w:pPr>
      <w:r w:rsidRPr="000338B8">
        <w:rPr>
          <w:rFonts w:ascii="Times New Roman" w:eastAsia="Times New Roman" w:hAnsi="Times New Roman" w:cs="Times New Roman"/>
          <w:sz w:val="24"/>
          <w:szCs w:val="24"/>
        </w:rPr>
        <w:t>*</w:t>
      </w:r>
      <w:r w:rsidR="003C180F" w:rsidRPr="000338B8">
        <w:rPr>
          <w:rFonts w:ascii="Times New Roman" w:eastAsia="Times New Roman" w:hAnsi="Times New Roman" w:cs="Times New Roman"/>
          <w:sz w:val="24"/>
          <w:szCs w:val="24"/>
        </w:rPr>
        <w:t xml:space="preserve">Duran AC, Ricardo CZ, Mais LA, Bortoletto Martins AP, </w:t>
      </w:r>
      <w:r w:rsidR="003C180F" w:rsidRPr="000338B8">
        <w:rPr>
          <w:rFonts w:ascii="Times New Roman" w:eastAsia="Times New Roman" w:hAnsi="Times New Roman" w:cs="Times New Roman"/>
          <w:b/>
          <w:bCs/>
          <w:sz w:val="24"/>
          <w:szCs w:val="24"/>
        </w:rPr>
        <w:t>Taillie LS</w:t>
      </w:r>
      <w:r w:rsidR="003C180F" w:rsidRPr="000338B8">
        <w:rPr>
          <w:rFonts w:ascii="Times New Roman" w:eastAsia="Times New Roman" w:hAnsi="Times New Roman" w:cs="Times New Roman"/>
          <w:sz w:val="24"/>
          <w:szCs w:val="24"/>
        </w:rPr>
        <w:t xml:space="preserve">. Conflicting messages on food and beverage packages: front-of-package nutritional labeling, </w:t>
      </w:r>
      <w:proofErr w:type="gramStart"/>
      <w:r w:rsidR="003C180F" w:rsidRPr="000338B8">
        <w:rPr>
          <w:rFonts w:ascii="Times New Roman" w:eastAsia="Times New Roman" w:hAnsi="Times New Roman" w:cs="Times New Roman"/>
          <w:sz w:val="24"/>
          <w:szCs w:val="24"/>
        </w:rPr>
        <w:t>health</w:t>
      </w:r>
      <w:proofErr w:type="gramEnd"/>
      <w:r w:rsidR="003C180F" w:rsidRPr="000338B8">
        <w:rPr>
          <w:rFonts w:ascii="Times New Roman" w:eastAsia="Times New Roman" w:hAnsi="Times New Roman" w:cs="Times New Roman"/>
          <w:sz w:val="24"/>
          <w:szCs w:val="24"/>
        </w:rPr>
        <w:t xml:space="preserve"> and nutrition claims in Brazil. </w:t>
      </w:r>
      <w:r w:rsidR="003C180F" w:rsidRPr="56DD35A2">
        <w:rPr>
          <w:rFonts w:ascii="Times New Roman" w:eastAsia="Times New Roman" w:hAnsi="Times New Roman" w:cs="Times New Roman"/>
          <w:i/>
          <w:iCs/>
          <w:sz w:val="24"/>
          <w:szCs w:val="24"/>
        </w:rPr>
        <w:t>Nutrients.</w:t>
      </w:r>
      <w:r w:rsidR="008C4DB5" w:rsidRPr="56DD35A2">
        <w:rPr>
          <w:rFonts w:ascii="Times New Roman" w:eastAsia="Times New Roman" w:hAnsi="Times New Roman" w:cs="Times New Roman"/>
          <w:i/>
          <w:iCs/>
          <w:sz w:val="24"/>
          <w:szCs w:val="24"/>
        </w:rPr>
        <w:t xml:space="preserve"> </w:t>
      </w:r>
      <w:r w:rsidR="008C4DB5" w:rsidRPr="000338B8">
        <w:rPr>
          <w:rFonts w:ascii="Times New Roman" w:eastAsia="Times New Roman" w:hAnsi="Times New Roman" w:cs="Times New Roman"/>
          <w:sz w:val="24"/>
          <w:szCs w:val="24"/>
        </w:rPr>
        <w:t>2019;11(12):2967.</w:t>
      </w:r>
      <w:r w:rsidR="00593707" w:rsidRPr="000338B8">
        <w:rPr>
          <w:rFonts w:ascii="Times New Roman" w:eastAsia="Times New Roman" w:hAnsi="Times New Roman" w:cs="Times New Roman"/>
          <w:sz w:val="24"/>
          <w:szCs w:val="24"/>
        </w:rPr>
        <w:t xml:space="preserve"> 16 pages.</w:t>
      </w:r>
      <w:r w:rsidR="0054770F" w:rsidRPr="000338B8">
        <w:rPr>
          <w:rFonts w:ascii="Times New Roman" w:eastAsia="Times New Roman" w:hAnsi="Times New Roman" w:cs="Times New Roman"/>
          <w:sz w:val="24"/>
          <w:szCs w:val="24"/>
        </w:rPr>
        <w:t xml:space="preserve"> </w:t>
      </w:r>
      <w:r w:rsidR="00593707" w:rsidRPr="000338B8">
        <w:rPr>
          <w:rFonts w:ascii="Times New Roman" w:eastAsia="Times New Roman" w:hAnsi="Times New Roman" w:cs="Times New Roman"/>
          <w:sz w:val="24"/>
          <w:szCs w:val="24"/>
        </w:rPr>
        <w:t xml:space="preserve">DOI: </w:t>
      </w:r>
      <w:r w:rsidR="008C4DB5" w:rsidRPr="000338B8">
        <w:rPr>
          <w:rFonts w:ascii="Times New Roman" w:hAnsi="Times New Roman" w:cs="Times New Roman"/>
          <w:color w:val="000000"/>
          <w:sz w:val="24"/>
          <w:szCs w:val="24"/>
          <w:shd w:val="clear" w:color="auto" w:fill="FFFFFF"/>
        </w:rPr>
        <w:t>10.3390/nu11122967. PMCID: PMC6950677.</w:t>
      </w:r>
    </w:p>
    <w:p w14:paraId="573ADA1A" w14:textId="77777777" w:rsidR="003C180F" w:rsidRPr="000338B8" w:rsidRDefault="003C180F" w:rsidP="003C180F">
      <w:pPr>
        <w:spacing w:after="0" w:line="240" w:lineRule="auto"/>
        <w:ind w:left="360"/>
        <w:contextualSpacing/>
        <w:rPr>
          <w:rFonts w:ascii="Times New Roman" w:eastAsia="Times New Roman" w:hAnsi="Times New Roman" w:cs="Times New Roman"/>
          <w:sz w:val="24"/>
          <w:szCs w:val="24"/>
        </w:rPr>
      </w:pPr>
    </w:p>
    <w:p w14:paraId="0ED0CEE8" w14:textId="0EA7397E" w:rsidR="00021C1E" w:rsidRPr="000338B8" w:rsidRDefault="00021C1E"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 xml:space="preserve">Mediano FM, Reyes MR,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56DD35A2">
        <w:rPr>
          <w:rFonts w:ascii="Times New Roman" w:eastAsia="Times New Roman" w:hAnsi="Times New Roman" w:cs="Times New Roman"/>
          <w:sz w:val="24"/>
          <w:szCs w:val="24"/>
        </w:rPr>
        <w:t>Correa T, Corval</w:t>
      </w:r>
      <w:r w:rsidR="00B87F5F" w:rsidRPr="00AE5427">
        <w:rPr>
          <w:rFonts w:ascii="Times New Roman" w:eastAsia="Calibri" w:hAnsi="Times New Roman" w:cs="Times New Roman"/>
          <w:sz w:val="24"/>
          <w:szCs w:val="24"/>
        </w:rPr>
        <w:t>á</w:t>
      </w:r>
      <w:r w:rsidRPr="56DD35A2">
        <w:rPr>
          <w:rFonts w:ascii="Times New Roman" w:eastAsia="Times New Roman" w:hAnsi="Times New Roman" w:cs="Times New Roman"/>
          <w:sz w:val="24"/>
          <w:szCs w:val="24"/>
        </w:rPr>
        <w:t xml:space="preserve">n C, </w:t>
      </w:r>
      <w:r w:rsidR="005253D0" w:rsidRPr="56DD35A2">
        <w:rPr>
          <w:rFonts w:ascii="Times New Roman" w:eastAsia="Times New Roman" w:hAnsi="Times New Roman" w:cs="Times New Roman"/>
          <w:sz w:val="24"/>
          <w:szCs w:val="24"/>
        </w:rPr>
        <w:t xml:space="preserve">Dillman </w:t>
      </w:r>
      <w:r w:rsidRPr="56DD35A2">
        <w:rPr>
          <w:rFonts w:ascii="Times New Roman" w:eastAsia="Times New Roman" w:hAnsi="Times New Roman" w:cs="Times New Roman"/>
          <w:sz w:val="24"/>
          <w:szCs w:val="24"/>
        </w:rPr>
        <w:t>Carpentier F</w:t>
      </w:r>
      <w:r w:rsidR="005253D0" w:rsidRPr="56DD35A2">
        <w:rPr>
          <w:rFonts w:ascii="Times New Roman" w:eastAsia="Times New Roman" w:hAnsi="Times New Roman" w:cs="Times New Roman"/>
          <w:sz w:val="24"/>
          <w:szCs w:val="24"/>
        </w:rPr>
        <w:t>R</w:t>
      </w:r>
      <w:r w:rsidRPr="56DD35A2">
        <w:rPr>
          <w:rFonts w:ascii="Times New Roman" w:eastAsia="Times New Roman" w:hAnsi="Times New Roman" w:cs="Times New Roman"/>
          <w:sz w:val="24"/>
          <w:szCs w:val="24"/>
        </w:rPr>
        <w:t>. Prevalence of child-directed marketing on breakfast cereal packages before and after Chile’s food marketing law: A pre-</w:t>
      </w:r>
      <w:r w:rsidR="007A31B7" w:rsidRPr="56DD35A2">
        <w:rPr>
          <w:rFonts w:ascii="Times New Roman" w:eastAsia="Times New Roman" w:hAnsi="Times New Roman" w:cs="Times New Roman"/>
          <w:sz w:val="24"/>
          <w:szCs w:val="24"/>
        </w:rPr>
        <w:t xml:space="preserve"> and </w:t>
      </w:r>
      <w:r w:rsidRPr="56DD35A2">
        <w:rPr>
          <w:rFonts w:ascii="Times New Roman" w:eastAsia="Times New Roman" w:hAnsi="Times New Roman" w:cs="Times New Roman"/>
          <w:sz w:val="24"/>
          <w:szCs w:val="24"/>
        </w:rPr>
        <w:t>post</w:t>
      </w:r>
      <w:r w:rsidR="007A31B7"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quantitative content analysis. </w:t>
      </w:r>
      <w:r w:rsidRPr="56DD35A2">
        <w:rPr>
          <w:rFonts w:ascii="Times New Roman" w:eastAsia="Times New Roman" w:hAnsi="Times New Roman" w:cs="Times New Roman"/>
          <w:i/>
          <w:iCs/>
          <w:sz w:val="24"/>
          <w:szCs w:val="24"/>
        </w:rPr>
        <w:t>International Journal of Environmental Research and Public Health.</w:t>
      </w:r>
      <w:r w:rsidR="00F72F7B" w:rsidRPr="56DD35A2">
        <w:rPr>
          <w:i/>
          <w:iCs/>
        </w:rPr>
        <w:t xml:space="preserve"> </w:t>
      </w:r>
      <w:r w:rsidR="00F72F7B" w:rsidRPr="000338B8">
        <w:rPr>
          <w:rFonts w:ascii="Times New Roman" w:hAnsi="Times New Roman" w:cs="Times New Roman"/>
          <w:sz w:val="24"/>
          <w:szCs w:val="24"/>
        </w:rPr>
        <w:t>2019;16(22):4501.</w:t>
      </w:r>
      <w:r w:rsidR="00593707" w:rsidRPr="000338B8">
        <w:rPr>
          <w:rFonts w:ascii="Times New Roman" w:hAnsi="Times New Roman" w:cs="Times New Roman"/>
          <w:sz w:val="24"/>
          <w:szCs w:val="24"/>
        </w:rPr>
        <w:t xml:space="preserve"> 15 pages.</w:t>
      </w:r>
      <w:r w:rsidR="00F72F7B" w:rsidRPr="000338B8">
        <w:rPr>
          <w:rFonts w:ascii="Times New Roman" w:hAnsi="Times New Roman" w:cs="Times New Roman"/>
          <w:sz w:val="24"/>
          <w:szCs w:val="24"/>
        </w:rPr>
        <w:t xml:space="preserve"> </w:t>
      </w:r>
      <w:r w:rsidR="00593707" w:rsidRPr="000338B8">
        <w:rPr>
          <w:rFonts w:ascii="Times New Roman" w:hAnsi="Times New Roman" w:cs="Times New Roman"/>
          <w:sz w:val="24"/>
          <w:szCs w:val="24"/>
        </w:rPr>
        <w:t xml:space="preserve">DOI: </w:t>
      </w:r>
      <w:r w:rsidR="00F72F7B" w:rsidRPr="000338B8">
        <w:rPr>
          <w:rFonts w:ascii="Times New Roman" w:hAnsi="Times New Roman" w:cs="Times New Roman"/>
          <w:color w:val="000000"/>
          <w:sz w:val="24"/>
          <w:szCs w:val="24"/>
          <w:shd w:val="clear" w:color="auto" w:fill="FFFFFF"/>
        </w:rPr>
        <w:t>10.3390/ijerph16224501.</w:t>
      </w:r>
      <w:r w:rsidRPr="56DD35A2">
        <w:rPr>
          <w:rFonts w:ascii="Times New Roman" w:eastAsia="Times New Roman" w:hAnsi="Times New Roman" w:cs="Times New Roman"/>
          <w:i/>
          <w:iCs/>
          <w:sz w:val="24"/>
          <w:szCs w:val="24"/>
        </w:rPr>
        <w:t xml:space="preserve"> </w:t>
      </w:r>
      <w:r w:rsidR="008C4DB5" w:rsidRPr="56DD35A2">
        <w:rPr>
          <w:rFonts w:ascii="Times New Roman" w:eastAsia="Times New Roman" w:hAnsi="Times New Roman" w:cs="Times New Roman"/>
          <w:sz w:val="24"/>
          <w:szCs w:val="24"/>
        </w:rPr>
        <w:t>PMCID:</w:t>
      </w:r>
      <w:r w:rsidR="00592DA4" w:rsidRPr="56DD35A2">
        <w:rPr>
          <w:rFonts w:ascii="Times New Roman" w:eastAsia="Times New Roman" w:hAnsi="Times New Roman" w:cs="Times New Roman"/>
          <w:sz w:val="24"/>
          <w:szCs w:val="24"/>
        </w:rPr>
        <w:t xml:space="preserve"> </w:t>
      </w:r>
      <w:r w:rsidR="008C4DB5" w:rsidRPr="56DD35A2">
        <w:rPr>
          <w:rFonts w:ascii="Times New Roman" w:eastAsia="Times New Roman" w:hAnsi="Times New Roman" w:cs="Times New Roman"/>
          <w:sz w:val="24"/>
          <w:szCs w:val="24"/>
        </w:rPr>
        <w:t>PMC6888536.</w:t>
      </w:r>
    </w:p>
    <w:p w14:paraId="1D0974C1" w14:textId="77777777" w:rsidR="00021C1E" w:rsidRPr="000338B8" w:rsidRDefault="00021C1E" w:rsidP="00021C1E">
      <w:pPr>
        <w:spacing w:after="0" w:line="240" w:lineRule="auto"/>
        <w:ind w:left="360"/>
        <w:contextualSpacing/>
        <w:rPr>
          <w:rFonts w:ascii="Times New Roman" w:eastAsia="Times New Roman" w:hAnsi="Times New Roman" w:cs="Times New Roman"/>
          <w:sz w:val="24"/>
          <w:szCs w:val="24"/>
        </w:rPr>
      </w:pPr>
    </w:p>
    <w:p w14:paraId="62745E85" w14:textId="472645E2" w:rsidR="00DD7346" w:rsidRPr="000338B8"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0338B8">
        <w:rPr>
          <w:rFonts w:ascii="Times New Roman" w:eastAsia="Times New Roman" w:hAnsi="Times New Roman" w:cs="Times New Roman"/>
          <w:sz w:val="24"/>
          <w:szCs w:val="24"/>
        </w:rPr>
        <w:t xml:space="preserve">Pedraza L, </w:t>
      </w:r>
      <w:proofErr w:type="spellStart"/>
      <w:r w:rsidR="00DD7346" w:rsidRPr="000338B8">
        <w:rPr>
          <w:rFonts w:ascii="Times New Roman" w:eastAsia="Times New Roman" w:hAnsi="Times New Roman" w:cs="Times New Roman"/>
          <w:sz w:val="24"/>
          <w:szCs w:val="24"/>
        </w:rPr>
        <w:t>Batis</w:t>
      </w:r>
      <w:proofErr w:type="spellEnd"/>
      <w:r w:rsidR="00DD7346" w:rsidRPr="000338B8">
        <w:rPr>
          <w:rFonts w:ascii="Times New Roman" w:eastAsia="Times New Roman" w:hAnsi="Times New Roman" w:cs="Times New Roman"/>
          <w:sz w:val="24"/>
          <w:szCs w:val="24"/>
        </w:rPr>
        <w:t xml:space="preserve"> C, Adair L, Robinson W, Guilkey DK, Popkin BM, </w:t>
      </w:r>
      <w:r w:rsidR="00DD7346" w:rsidRPr="56DD35A2">
        <w:rPr>
          <w:rFonts w:ascii="Times New Roman" w:eastAsia="Times New Roman" w:hAnsi="Times New Roman" w:cs="Times New Roman"/>
          <w:b/>
          <w:bCs/>
          <w:sz w:val="24"/>
          <w:szCs w:val="24"/>
        </w:rPr>
        <w:t xml:space="preserve">Taillie LS. </w:t>
      </w:r>
      <w:r w:rsidR="00DD7346" w:rsidRPr="000338B8">
        <w:rPr>
          <w:rFonts w:ascii="Times New Roman" w:eastAsia="Times New Roman" w:hAnsi="Times New Roman" w:cs="Times New Roman"/>
          <w:sz w:val="24"/>
          <w:szCs w:val="24"/>
        </w:rPr>
        <w:t xml:space="preserve">The caloric and sugar content of beverages purchased at different store-types changed after the sugary </w:t>
      </w:r>
      <w:proofErr w:type="gramStart"/>
      <w:r w:rsidR="00DD7346" w:rsidRPr="000338B8">
        <w:rPr>
          <w:rFonts w:ascii="Times New Roman" w:eastAsia="Times New Roman" w:hAnsi="Times New Roman" w:cs="Times New Roman"/>
          <w:sz w:val="24"/>
          <w:szCs w:val="24"/>
        </w:rPr>
        <w:t>drinks</w:t>
      </w:r>
      <w:proofErr w:type="gramEnd"/>
      <w:r w:rsidR="00DD7346" w:rsidRPr="000338B8">
        <w:rPr>
          <w:rFonts w:ascii="Times New Roman" w:eastAsia="Times New Roman" w:hAnsi="Times New Roman" w:cs="Times New Roman"/>
          <w:sz w:val="24"/>
          <w:szCs w:val="24"/>
        </w:rPr>
        <w:t xml:space="preserve"> taxation in Mexico. </w:t>
      </w:r>
      <w:r w:rsidR="00DD7346" w:rsidRPr="56DD35A2">
        <w:rPr>
          <w:rFonts w:ascii="Times New Roman" w:eastAsia="Times New Roman" w:hAnsi="Times New Roman" w:cs="Times New Roman"/>
          <w:i/>
          <w:iCs/>
          <w:sz w:val="24"/>
          <w:szCs w:val="24"/>
        </w:rPr>
        <w:t>International Journal of Behavioral Nutrition and Physical Activity.</w:t>
      </w:r>
      <w:r w:rsidR="00F72F7B" w:rsidRPr="000338B8">
        <w:rPr>
          <w:rFonts w:ascii="Times New Roman" w:eastAsia="Times New Roman" w:hAnsi="Times New Roman" w:cs="Times New Roman"/>
          <w:sz w:val="24"/>
          <w:szCs w:val="24"/>
        </w:rPr>
        <w:t xml:space="preserve"> 2019;16(1):103. </w:t>
      </w:r>
      <w:r w:rsidR="00593707" w:rsidRPr="000338B8">
        <w:rPr>
          <w:rFonts w:ascii="Times New Roman" w:eastAsia="Times New Roman" w:hAnsi="Times New Roman" w:cs="Times New Roman"/>
          <w:sz w:val="24"/>
          <w:szCs w:val="24"/>
        </w:rPr>
        <w:t>11 pages. DOI:</w:t>
      </w:r>
      <w:r w:rsidR="005A4EC8">
        <w:rPr>
          <w:rFonts w:ascii="Times New Roman" w:eastAsia="Times New Roman" w:hAnsi="Times New Roman" w:cs="Times New Roman"/>
          <w:sz w:val="24"/>
          <w:szCs w:val="24"/>
        </w:rPr>
        <w:t xml:space="preserve"> </w:t>
      </w:r>
      <w:r w:rsidR="00593707" w:rsidRPr="005A4EC8">
        <w:rPr>
          <w:rFonts w:ascii="Times New Roman" w:hAnsi="Times New Roman" w:cs="Times New Roman"/>
          <w:sz w:val="24"/>
          <w:szCs w:val="24"/>
          <w:shd w:val="clear" w:color="auto" w:fill="FFFFFF"/>
        </w:rPr>
        <w:t>10.1186/s12966-019-0872-8</w:t>
      </w:r>
      <w:r w:rsidR="00F72F7B" w:rsidRPr="000338B8">
        <w:rPr>
          <w:rFonts w:ascii="Times New Roman" w:hAnsi="Times New Roman" w:cs="Times New Roman"/>
          <w:color w:val="333333"/>
          <w:sz w:val="24"/>
          <w:szCs w:val="24"/>
          <w:shd w:val="clear" w:color="auto" w:fill="FFFFFF"/>
        </w:rPr>
        <w:t xml:space="preserve">. </w:t>
      </w:r>
      <w:r w:rsidR="00F72F7B" w:rsidRPr="000338B8">
        <w:rPr>
          <w:rFonts w:ascii="Times New Roman" w:hAnsi="Times New Roman" w:cs="Times New Roman"/>
          <w:sz w:val="24"/>
          <w:szCs w:val="24"/>
          <w:shd w:val="clear" w:color="auto" w:fill="FFFFFF"/>
        </w:rPr>
        <w:t>PMCID: PMC6849184.</w:t>
      </w:r>
    </w:p>
    <w:p w14:paraId="1A5A7895" w14:textId="77777777" w:rsidR="00593707" w:rsidRPr="000338B8" w:rsidRDefault="00593707" w:rsidP="00593707">
      <w:pPr>
        <w:pStyle w:val="ListParagraph"/>
      </w:pPr>
    </w:p>
    <w:p w14:paraId="28961724" w14:textId="16F5C190" w:rsidR="00FE3AE4" w:rsidRPr="000338B8" w:rsidRDefault="00DD7346" w:rsidP="00A1474A">
      <w:pPr>
        <w:numPr>
          <w:ilvl w:val="0"/>
          <w:numId w:val="9"/>
        </w:numPr>
        <w:spacing w:after="0" w:line="240" w:lineRule="auto"/>
        <w:rPr>
          <w:rFonts w:ascii="Times New Roman" w:eastAsia="Calibri" w:hAnsi="Times New Roman" w:cs="Times New Roman"/>
          <w:sz w:val="24"/>
          <w:szCs w:val="24"/>
        </w:rPr>
      </w:pPr>
      <w:proofErr w:type="spellStart"/>
      <w:r w:rsidRPr="56DD35A2">
        <w:rPr>
          <w:rFonts w:ascii="Times New Roman" w:eastAsia="Calibri" w:hAnsi="Times New Roman" w:cs="Times New Roman"/>
          <w:sz w:val="24"/>
          <w:szCs w:val="24"/>
        </w:rPr>
        <w:t>Véliz</w:t>
      </w:r>
      <w:proofErr w:type="spellEnd"/>
      <w:r w:rsidRPr="56DD35A2">
        <w:rPr>
          <w:rFonts w:ascii="Times New Roman" w:eastAsia="Calibri" w:hAnsi="Times New Roman" w:cs="Times New Roman"/>
          <w:sz w:val="24"/>
          <w:szCs w:val="24"/>
        </w:rPr>
        <w:t xml:space="preserve"> C, Maslen H, Essman M, </w:t>
      </w:r>
      <w:r w:rsidRPr="56DD35A2">
        <w:rPr>
          <w:rFonts w:ascii="Times New Roman" w:eastAsia="Calibri" w:hAnsi="Times New Roman" w:cs="Times New Roman"/>
          <w:b/>
          <w:bCs/>
          <w:sz w:val="24"/>
          <w:szCs w:val="24"/>
        </w:rPr>
        <w:t>Taillie LS</w:t>
      </w:r>
      <w:r w:rsidRPr="56DD35A2">
        <w:rPr>
          <w:rFonts w:ascii="Times New Roman" w:eastAsia="Calibri" w:hAnsi="Times New Roman" w:cs="Times New Roman"/>
          <w:sz w:val="24"/>
          <w:szCs w:val="24"/>
        </w:rPr>
        <w:t xml:space="preserve">, Savulescu J. </w:t>
      </w:r>
      <w:r w:rsidR="00F72F7B" w:rsidRPr="56DD35A2">
        <w:rPr>
          <w:rFonts w:ascii="Times New Roman" w:eastAsia="Calibri" w:hAnsi="Times New Roman" w:cs="Times New Roman"/>
          <w:sz w:val="24"/>
          <w:szCs w:val="24"/>
        </w:rPr>
        <w:t>Sugar, Taxes, &amp; Choice</w:t>
      </w:r>
      <w:r w:rsidRPr="56DD35A2">
        <w:rPr>
          <w:rFonts w:ascii="Times New Roman" w:eastAsia="Calibri" w:hAnsi="Times New Roman" w:cs="Times New Roman"/>
          <w:sz w:val="24"/>
          <w:szCs w:val="24"/>
        </w:rPr>
        <w:t xml:space="preserve">. </w:t>
      </w:r>
      <w:r w:rsidR="5BD7DC41" w:rsidRPr="56DD35A2">
        <w:rPr>
          <w:rFonts w:ascii="Times New Roman" w:eastAsia="Calibri" w:hAnsi="Times New Roman" w:cs="Times New Roman"/>
          <w:i/>
          <w:iCs/>
          <w:sz w:val="24"/>
          <w:szCs w:val="24"/>
        </w:rPr>
        <w:t xml:space="preserve">The </w:t>
      </w:r>
      <w:r w:rsidRPr="56DD35A2">
        <w:rPr>
          <w:rFonts w:ascii="Times New Roman" w:eastAsia="Calibri" w:hAnsi="Times New Roman" w:cs="Times New Roman"/>
          <w:i/>
          <w:iCs/>
          <w:sz w:val="24"/>
          <w:szCs w:val="24"/>
        </w:rPr>
        <w:t>Hastings Center Report.</w:t>
      </w:r>
      <w:r w:rsidR="00F72F7B" w:rsidRPr="56DD35A2">
        <w:rPr>
          <w:rFonts w:ascii="Times New Roman" w:eastAsia="Calibri" w:hAnsi="Times New Roman" w:cs="Times New Roman"/>
          <w:sz w:val="24"/>
          <w:szCs w:val="24"/>
        </w:rPr>
        <w:t xml:space="preserve"> 2019;49(6):22</w:t>
      </w:r>
      <w:r w:rsidR="00B53BA3" w:rsidRPr="56DD35A2">
        <w:rPr>
          <w:rFonts w:ascii="Times New Roman" w:eastAsia="Calibri" w:hAnsi="Times New Roman" w:cs="Times New Roman"/>
          <w:sz w:val="24"/>
          <w:szCs w:val="24"/>
        </w:rPr>
        <w:t xml:space="preserve">. </w:t>
      </w:r>
      <w:r w:rsidR="34D921EE" w:rsidRPr="56DD35A2">
        <w:rPr>
          <w:rFonts w:ascii="Times New Roman" w:eastAsia="Calibri" w:hAnsi="Times New Roman" w:cs="Times New Roman"/>
          <w:sz w:val="24"/>
          <w:szCs w:val="24"/>
        </w:rPr>
        <w:t>10 pages.</w:t>
      </w:r>
      <w:r w:rsidR="00FD52C3" w:rsidRPr="56DD35A2">
        <w:rPr>
          <w:rFonts w:ascii="Times New Roman" w:eastAsia="Calibri" w:hAnsi="Times New Roman" w:cs="Times New Roman"/>
          <w:sz w:val="24"/>
          <w:szCs w:val="24"/>
        </w:rPr>
        <w:t xml:space="preserve"> DOI:</w:t>
      </w:r>
      <w:r w:rsidR="00F72F7B" w:rsidRPr="56DD35A2">
        <w:rPr>
          <w:rFonts w:ascii="Times New Roman" w:eastAsia="Calibri" w:hAnsi="Times New Roman" w:cs="Times New Roman"/>
          <w:sz w:val="24"/>
          <w:szCs w:val="24"/>
        </w:rPr>
        <w:t xml:space="preserve"> </w:t>
      </w:r>
      <w:r w:rsidR="003B7D54" w:rsidRPr="56DD35A2">
        <w:rPr>
          <w:rFonts w:ascii="Times New Roman" w:eastAsia="Calibri" w:hAnsi="Times New Roman" w:cs="Times New Roman"/>
          <w:sz w:val="24"/>
          <w:szCs w:val="24"/>
        </w:rPr>
        <w:t>1</w:t>
      </w:r>
      <w:r w:rsidR="005A4EC8" w:rsidRPr="56DD35A2">
        <w:rPr>
          <w:rFonts w:ascii="Times New Roman" w:eastAsia="Calibri" w:hAnsi="Times New Roman" w:cs="Times New Roman"/>
          <w:sz w:val="24"/>
          <w:szCs w:val="24"/>
        </w:rPr>
        <w:t>0.1002/hast.1067</w:t>
      </w:r>
      <w:r w:rsidR="00F72F7B" w:rsidRPr="56DD35A2">
        <w:rPr>
          <w:rFonts w:ascii="Times New Roman" w:hAnsi="Times New Roman" w:cs="Times New Roman"/>
          <w:sz w:val="24"/>
          <w:szCs w:val="24"/>
        </w:rPr>
        <w:t xml:space="preserve">. PMCID: </w:t>
      </w:r>
      <w:r w:rsidR="008C4DB5" w:rsidRPr="56DD35A2">
        <w:rPr>
          <w:rFonts w:ascii="Times New Roman" w:hAnsi="Times New Roman" w:cs="Times New Roman"/>
          <w:sz w:val="24"/>
          <w:szCs w:val="24"/>
        </w:rPr>
        <w:t>PMC6916313.</w:t>
      </w:r>
      <w:r w:rsidR="00F72F7B">
        <w:t xml:space="preserve"> </w:t>
      </w:r>
    </w:p>
    <w:p w14:paraId="21027D99" w14:textId="77777777" w:rsidR="00FE3AE4" w:rsidRPr="000338B8" w:rsidRDefault="00FE3AE4" w:rsidP="00FE3AE4">
      <w:pPr>
        <w:spacing w:after="0" w:line="240" w:lineRule="auto"/>
        <w:ind w:left="360"/>
        <w:rPr>
          <w:rFonts w:ascii="Times New Roman" w:eastAsia="Calibri" w:hAnsi="Times New Roman" w:cs="Times New Roman"/>
          <w:sz w:val="24"/>
          <w:szCs w:val="24"/>
        </w:rPr>
      </w:pPr>
    </w:p>
    <w:p w14:paraId="77990EED" w14:textId="233F810D" w:rsidR="00DD7346" w:rsidRPr="000338B8" w:rsidRDefault="00DD7346" w:rsidP="00A1474A">
      <w:pPr>
        <w:numPr>
          <w:ilvl w:val="0"/>
          <w:numId w:val="9"/>
        </w:numPr>
        <w:spacing w:after="0" w:line="240" w:lineRule="auto"/>
        <w:rPr>
          <w:rFonts w:ascii="Times New Roman" w:eastAsia="Times New Roman" w:hAnsi="Times New Roman" w:cs="Times New Roman"/>
          <w:color w:val="000000" w:themeColor="text1"/>
          <w:sz w:val="24"/>
          <w:szCs w:val="24"/>
        </w:rPr>
      </w:pPr>
      <w:r w:rsidRPr="56DD35A2">
        <w:rPr>
          <w:rFonts w:ascii="Times New Roman" w:eastAsia="Calibri" w:hAnsi="Times New Roman" w:cs="Times New Roman"/>
          <w:i/>
          <w:iCs/>
          <w:sz w:val="24"/>
          <w:szCs w:val="24"/>
          <w:shd w:val="clear" w:color="auto" w:fill="FFFFFF"/>
        </w:rPr>
        <w:t>†</w:t>
      </w:r>
      <w:r w:rsidRPr="000338B8">
        <w:rPr>
          <w:rFonts w:ascii="Times New Roman" w:eastAsia="Calibri" w:hAnsi="Times New Roman" w:cs="Times New Roman"/>
          <w:color w:val="000000"/>
          <w:sz w:val="24"/>
          <w:szCs w:val="24"/>
        </w:rPr>
        <w:t xml:space="preserve">Grummon AH, Smith NR, </w:t>
      </w:r>
      <w:r w:rsidR="001552DE">
        <w:rPr>
          <w:rFonts w:ascii="Times New Roman" w:eastAsia="Calibri" w:hAnsi="Times New Roman" w:cs="Times New Roman"/>
          <w:color w:val="000000"/>
          <w:sz w:val="24"/>
          <w:szCs w:val="24"/>
        </w:rPr>
        <w:t>Golden</w:t>
      </w:r>
      <w:r w:rsidRPr="000338B8">
        <w:rPr>
          <w:rFonts w:ascii="Times New Roman" w:eastAsia="Calibri" w:hAnsi="Times New Roman" w:cs="Times New Roman"/>
          <w:color w:val="000000"/>
          <w:sz w:val="24"/>
          <w:szCs w:val="24"/>
        </w:rPr>
        <w:t xml:space="preserve"> SD,</w:t>
      </w:r>
      <w:r w:rsidR="001552DE">
        <w:rPr>
          <w:rFonts w:ascii="Times New Roman" w:eastAsia="Calibri" w:hAnsi="Times New Roman" w:cs="Times New Roman"/>
          <w:color w:val="000000"/>
          <w:sz w:val="24"/>
          <w:szCs w:val="24"/>
        </w:rPr>
        <w:t xml:space="preserve"> Fre</w:t>
      </w:r>
      <w:r w:rsidR="00F80586">
        <w:rPr>
          <w:rFonts w:ascii="Times New Roman" w:eastAsia="Calibri" w:hAnsi="Times New Roman" w:cs="Times New Roman"/>
          <w:color w:val="000000"/>
          <w:sz w:val="24"/>
          <w:szCs w:val="24"/>
        </w:rPr>
        <w:t>richs L,</w:t>
      </w:r>
      <w:r w:rsidRPr="000338B8">
        <w:rPr>
          <w:rFonts w:ascii="Times New Roman" w:eastAsia="Calibri" w:hAnsi="Times New Roman" w:cs="Times New Roman"/>
          <w:color w:val="000000"/>
          <w:sz w:val="24"/>
          <w:szCs w:val="24"/>
        </w:rPr>
        <w:t xml:space="preserve"> </w:t>
      </w:r>
      <w:r w:rsidRPr="56DD35A2">
        <w:rPr>
          <w:rFonts w:ascii="Times New Roman" w:eastAsia="Calibri" w:hAnsi="Times New Roman" w:cs="Times New Roman"/>
          <w:b/>
          <w:bCs/>
          <w:color w:val="000000"/>
          <w:sz w:val="24"/>
          <w:szCs w:val="24"/>
        </w:rPr>
        <w:t>Taillie</w:t>
      </w:r>
      <w:r w:rsidR="66ED86F0" w:rsidRPr="4DAC7F00">
        <w:rPr>
          <w:rFonts w:ascii="Times New Roman" w:eastAsia="Calibri" w:hAnsi="Times New Roman" w:cs="Times New Roman"/>
          <w:b/>
          <w:bCs/>
          <w:color w:val="000000"/>
          <w:sz w:val="24"/>
          <w:szCs w:val="24"/>
        </w:rPr>
        <w:t xml:space="preserve"> </w:t>
      </w:r>
      <w:r w:rsidRPr="4DAC7F00">
        <w:rPr>
          <w:rFonts w:ascii="Times New Roman" w:eastAsia="Calibri" w:hAnsi="Times New Roman" w:cs="Times New Roman"/>
          <w:b/>
          <w:bCs/>
          <w:color w:val="000000"/>
          <w:sz w:val="24"/>
          <w:szCs w:val="24"/>
        </w:rPr>
        <w:t>LS</w:t>
      </w:r>
      <w:r w:rsidRPr="000338B8">
        <w:rPr>
          <w:rFonts w:ascii="Times New Roman" w:eastAsia="Calibri" w:hAnsi="Times New Roman" w:cs="Times New Roman"/>
          <w:color w:val="000000"/>
          <w:sz w:val="24"/>
          <w:szCs w:val="24"/>
        </w:rPr>
        <w:t>, Brewer</w:t>
      </w:r>
      <w:r w:rsidR="46DF889C" w:rsidRPr="000338B8">
        <w:rPr>
          <w:rFonts w:ascii="Times New Roman" w:eastAsia="Calibri" w:hAnsi="Times New Roman" w:cs="Times New Roman"/>
          <w:color w:val="000000"/>
          <w:sz w:val="24"/>
          <w:szCs w:val="24"/>
        </w:rPr>
        <w:t xml:space="preserve"> </w:t>
      </w:r>
      <w:r w:rsidRPr="000338B8">
        <w:rPr>
          <w:rFonts w:ascii="Times New Roman" w:eastAsia="Calibri" w:hAnsi="Times New Roman" w:cs="Times New Roman"/>
          <w:color w:val="000000"/>
          <w:sz w:val="24"/>
          <w:szCs w:val="24"/>
        </w:rPr>
        <w:t xml:space="preserve">NT. Health warnings on sugar-sweetened beverages: Simulation of impacts on diet and obesity among U.S. adults. </w:t>
      </w:r>
      <w:r w:rsidRPr="56DD35A2">
        <w:rPr>
          <w:rFonts w:ascii="Times New Roman" w:eastAsia="Calibri" w:hAnsi="Times New Roman" w:cs="Times New Roman"/>
          <w:i/>
          <w:iCs/>
          <w:color w:val="000000"/>
          <w:sz w:val="24"/>
          <w:szCs w:val="24"/>
        </w:rPr>
        <w:t>American Journal of Preventive Medicine.</w:t>
      </w:r>
      <w:r w:rsidR="554CCF7B" w:rsidRPr="56DD35A2">
        <w:rPr>
          <w:rFonts w:ascii="Times New Roman" w:eastAsia="Calibri" w:hAnsi="Times New Roman" w:cs="Times New Roman"/>
          <w:i/>
          <w:iCs/>
          <w:color w:val="000000"/>
          <w:sz w:val="24"/>
          <w:szCs w:val="24"/>
        </w:rPr>
        <w:t xml:space="preserve"> </w:t>
      </w:r>
      <w:r w:rsidR="00F72F7B" w:rsidRPr="000338B8">
        <w:rPr>
          <w:rFonts w:ascii="Times New Roman" w:eastAsia="Calibri" w:hAnsi="Times New Roman" w:cs="Times New Roman"/>
          <w:color w:val="000000"/>
          <w:sz w:val="24"/>
          <w:szCs w:val="24"/>
        </w:rPr>
        <w:t>2019;57(6)</w:t>
      </w:r>
      <w:r w:rsidR="1C76E31F" w:rsidRPr="000338B8">
        <w:rPr>
          <w:rFonts w:ascii="Times New Roman" w:eastAsia="Calibri" w:hAnsi="Times New Roman" w:cs="Times New Roman"/>
          <w:color w:val="000000"/>
          <w:sz w:val="24"/>
          <w:szCs w:val="24"/>
        </w:rPr>
        <w:t>:</w:t>
      </w:r>
      <w:r w:rsidR="00F72F7B" w:rsidRPr="000338B8">
        <w:rPr>
          <w:rFonts w:ascii="Times New Roman" w:eastAsia="Calibri" w:hAnsi="Times New Roman" w:cs="Times New Roman"/>
          <w:color w:val="000000"/>
          <w:sz w:val="24"/>
          <w:szCs w:val="24"/>
        </w:rPr>
        <w:t>765</w:t>
      </w:r>
      <w:r w:rsidR="1BA9180B" w:rsidRPr="000338B8">
        <w:rPr>
          <w:rFonts w:ascii="Times New Roman" w:eastAsia="Calibri" w:hAnsi="Times New Roman" w:cs="Times New Roman"/>
          <w:color w:val="000000"/>
          <w:sz w:val="24"/>
          <w:szCs w:val="24"/>
        </w:rPr>
        <w:t>.</w:t>
      </w:r>
      <w:r w:rsidR="395B7E55" w:rsidRPr="000338B8">
        <w:rPr>
          <w:rFonts w:ascii="Times New Roman" w:eastAsia="Calibri" w:hAnsi="Times New Roman" w:cs="Times New Roman"/>
          <w:color w:val="000000"/>
          <w:sz w:val="24"/>
          <w:szCs w:val="24"/>
        </w:rPr>
        <w:t xml:space="preserve"> 10</w:t>
      </w:r>
      <w:r w:rsidR="788D43ED" w:rsidRPr="000338B8">
        <w:rPr>
          <w:rFonts w:ascii="Times New Roman" w:eastAsia="Calibri" w:hAnsi="Times New Roman" w:cs="Times New Roman"/>
          <w:color w:val="000000"/>
          <w:sz w:val="24"/>
          <w:szCs w:val="24"/>
        </w:rPr>
        <w:t xml:space="preserve"> pages.</w:t>
      </w:r>
      <w:r w:rsidR="00FD52C3" w:rsidRPr="000338B8">
        <w:rPr>
          <w:rFonts w:ascii="Times New Roman" w:eastAsia="Calibri" w:hAnsi="Times New Roman" w:cs="Times New Roman"/>
          <w:color w:val="000000"/>
          <w:sz w:val="24"/>
          <w:szCs w:val="24"/>
        </w:rPr>
        <w:t xml:space="preserve"> </w:t>
      </w:r>
      <w:r w:rsidR="00FD52C3" w:rsidRPr="000338B8">
        <w:rPr>
          <w:rFonts w:ascii="Times New Roman" w:eastAsia="Calibri" w:hAnsi="Times New Roman" w:cs="Times New Roman"/>
          <w:sz w:val="24"/>
          <w:szCs w:val="24"/>
        </w:rPr>
        <w:t xml:space="preserve">DOI: </w:t>
      </w:r>
      <w:r w:rsidR="003B7D54">
        <w:rPr>
          <w:rFonts w:ascii="Times New Roman" w:eastAsia="Calibri" w:hAnsi="Times New Roman" w:cs="Times New Roman"/>
          <w:sz w:val="24"/>
          <w:szCs w:val="24"/>
        </w:rPr>
        <w:t>10</w:t>
      </w:r>
      <w:r w:rsidRPr="4DAC7F00">
        <w:rPr>
          <w:rFonts w:ascii="Times New Roman" w:eastAsia="Calibri" w:hAnsi="Times New Roman" w:cs="Times New Roman"/>
          <w:sz w:val="24"/>
          <w:szCs w:val="24"/>
        </w:rPr>
        <w:t>.1016/j.amepre.2019.06.022</w:t>
      </w:r>
      <w:r w:rsidR="00971405" w:rsidRPr="56DD35A2">
        <w:rPr>
          <w:rFonts w:ascii="Times New Roman" w:eastAsia="Calibri" w:hAnsi="Times New Roman" w:cs="Times New Roman"/>
          <w:color w:val="000000"/>
          <w:sz w:val="24"/>
          <w:szCs w:val="24"/>
        </w:rPr>
        <w:t>.</w:t>
      </w:r>
      <w:r w:rsidR="00F72F7B" w:rsidRPr="56DD35A2">
        <w:rPr>
          <w:rFonts w:ascii="Times New Roman" w:eastAsia="Calibri" w:hAnsi="Times New Roman" w:cs="Times New Roman"/>
          <w:color w:val="000000"/>
          <w:sz w:val="24"/>
          <w:szCs w:val="24"/>
        </w:rPr>
        <w:t xml:space="preserve"> PMCID:</w:t>
      </w:r>
      <w:r w:rsidR="00F72F7B" w:rsidRPr="000338B8">
        <w:rPr>
          <w:rFonts w:ascii="Times New Roman" w:hAnsi="Times New Roman" w:cs="Times New Roman"/>
          <w:color w:val="000000"/>
          <w:sz w:val="24"/>
          <w:szCs w:val="24"/>
          <w:shd w:val="clear" w:color="auto" w:fill="FFFFFF"/>
        </w:rPr>
        <w:t xml:space="preserve"> PMC6874759.</w:t>
      </w:r>
    </w:p>
    <w:p w14:paraId="45DE8AB7" w14:textId="77777777" w:rsidR="00DD7346" w:rsidRPr="000338B8" w:rsidRDefault="00DD7346" w:rsidP="00DD7346">
      <w:pPr>
        <w:spacing w:after="0" w:line="240" w:lineRule="auto"/>
        <w:rPr>
          <w:rFonts w:ascii="Times New Roman" w:eastAsia="Times New Roman" w:hAnsi="Times New Roman" w:cs="Times New Roman"/>
          <w:sz w:val="24"/>
          <w:szCs w:val="24"/>
        </w:rPr>
      </w:pPr>
    </w:p>
    <w:p w14:paraId="25CEA6D2" w14:textId="6804D030" w:rsidR="00DD7346" w:rsidRPr="008C0296"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3" w:name="_Hlk24118007"/>
      <w:r w:rsidRPr="56DD35A2">
        <w:rPr>
          <w:rFonts w:ascii="Times New Roman" w:eastAsia="Times New Roman" w:hAnsi="Times New Roman" w:cs="Times New Roman"/>
          <w:b/>
          <w:bCs/>
          <w:sz w:val="24"/>
          <w:szCs w:val="24"/>
        </w:rPr>
        <w:t>Taillie LS</w:t>
      </w:r>
      <w:r w:rsidRPr="000338B8">
        <w:rPr>
          <w:rFonts w:ascii="Times New Roman" w:eastAsia="Times New Roman" w:hAnsi="Times New Roman" w:cs="Times New Roman"/>
          <w:sz w:val="24"/>
          <w:szCs w:val="24"/>
        </w:rPr>
        <w:t xml:space="preserve">, Busey E, </w:t>
      </w:r>
      <w:r w:rsidR="0009207B">
        <w:rPr>
          <w:rFonts w:ascii="Times New Roman" w:eastAsia="Times New Roman" w:hAnsi="Times New Roman" w:cs="Times New Roman"/>
          <w:sz w:val="24"/>
          <w:szCs w:val="24"/>
        </w:rPr>
        <w:t xml:space="preserve">Stoltze FM, </w:t>
      </w:r>
      <w:r w:rsidR="00D266EF">
        <w:rPr>
          <w:rFonts w:ascii="Times New Roman" w:eastAsia="Times New Roman" w:hAnsi="Times New Roman" w:cs="Times New Roman"/>
          <w:sz w:val="24"/>
          <w:szCs w:val="24"/>
        </w:rPr>
        <w:t xml:space="preserve">Dillman </w:t>
      </w:r>
      <w:r w:rsidRPr="000338B8">
        <w:rPr>
          <w:rFonts w:ascii="Times New Roman" w:eastAsia="Times New Roman" w:hAnsi="Times New Roman" w:cs="Times New Roman"/>
          <w:sz w:val="24"/>
          <w:szCs w:val="24"/>
        </w:rPr>
        <w:t>Carpentier F</w:t>
      </w:r>
      <w:r w:rsidR="0009207B">
        <w:rPr>
          <w:rFonts w:ascii="Times New Roman" w:eastAsia="Times New Roman" w:hAnsi="Times New Roman" w:cs="Times New Roman"/>
          <w:sz w:val="24"/>
          <w:szCs w:val="24"/>
        </w:rPr>
        <w:t>R</w:t>
      </w:r>
      <w:r w:rsidRPr="000338B8">
        <w:rPr>
          <w:rFonts w:ascii="Times New Roman" w:eastAsia="Times New Roman" w:hAnsi="Times New Roman" w:cs="Times New Roman"/>
          <w:sz w:val="24"/>
          <w:szCs w:val="24"/>
        </w:rPr>
        <w:t>. Governmental policies to reduce</w:t>
      </w:r>
      <w:r w:rsidRPr="008C0296">
        <w:rPr>
          <w:rFonts w:ascii="Times New Roman" w:eastAsia="Times New Roman" w:hAnsi="Times New Roman" w:cs="Times New Roman"/>
          <w:sz w:val="24"/>
          <w:szCs w:val="24"/>
        </w:rPr>
        <w:t xml:space="preserve"> unhealthy food marketing to children: a narrative review. </w:t>
      </w:r>
      <w:r w:rsidRPr="56DD35A2">
        <w:rPr>
          <w:rFonts w:ascii="Times New Roman" w:eastAsia="Times New Roman" w:hAnsi="Times New Roman" w:cs="Times New Roman"/>
          <w:i/>
          <w:iCs/>
          <w:sz w:val="24"/>
          <w:szCs w:val="24"/>
        </w:rPr>
        <w:t>Nutrition Reviews.</w:t>
      </w:r>
      <w:r w:rsidR="0094281D" w:rsidRPr="56DD35A2">
        <w:rPr>
          <w:rFonts w:ascii="Times New Roman" w:eastAsia="Times New Roman" w:hAnsi="Times New Roman" w:cs="Times New Roman"/>
          <w:sz w:val="24"/>
          <w:szCs w:val="24"/>
        </w:rPr>
        <w:t xml:space="preserve"> 2019;77(11):787</w:t>
      </w:r>
      <w:r w:rsidR="0094281D" w:rsidRPr="4DAC7F00">
        <w:rPr>
          <w:rFonts w:ascii="Times New Roman" w:eastAsia="Times New Roman" w:hAnsi="Times New Roman" w:cs="Times New Roman"/>
          <w:sz w:val="24"/>
          <w:szCs w:val="24"/>
        </w:rPr>
        <w:t>.</w:t>
      </w:r>
      <w:r w:rsidR="24A6785B" w:rsidRPr="4DAC7F00">
        <w:rPr>
          <w:rFonts w:ascii="Times New Roman" w:eastAsia="Times New Roman" w:hAnsi="Times New Roman" w:cs="Times New Roman"/>
          <w:sz w:val="24"/>
          <w:szCs w:val="24"/>
        </w:rPr>
        <w:t xml:space="preserve"> </w:t>
      </w:r>
      <w:r w:rsidR="79E39567" w:rsidRPr="4DAC7F00">
        <w:rPr>
          <w:rFonts w:ascii="Times New Roman" w:eastAsia="Times New Roman" w:hAnsi="Times New Roman" w:cs="Times New Roman"/>
          <w:sz w:val="24"/>
          <w:szCs w:val="24"/>
        </w:rPr>
        <w:t>30</w:t>
      </w:r>
      <w:r w:rsidR="24A6785B" w:rsidRPr="4DAC7F00">
        <w:rPr>
          <w:rFonts w:ascii="Times New Roman" w:eastAsia="Times New Roman" w:hAnsi="Times New Roman" w:cs="Times New Roman"/>
          <w:sz w:val="24"/>
          <w:szCs w:val="24"/>
        </w:rPr>
        <w:t xml:space="preserve"> pages.</w:t>
      </w:r>
      <w:r w:rsidR="00FD52C3" w:rsidRPr="56DD35A2">
        <w:rPr>
          <w:rFonts w:ascii="Times New Roman" w:eastAsia="Times New Roman" w:hAnsi="Times New Roman" w:cs="Times New Roman"/>
          <w:sz w:val="24"/>
          <w:szCs w:val="24"/>
        </w:rPr>
        <w:t xml:space="preserve"> </w:t>
      </w:r>
      <w:r w:rsidR="00FD52C3" w:rsidRPr="008C0296">
        <w:rPr>
          <w:rFonts w:ascii="Times New Roman" w:eastAsia="Calibri" w:hAnsi="Times New Roman" w:cs="Times New Roman"/>
          <w:sz w:val="24"/>
          <w:szCs w:val="24"/>
        </w:rPr>
        <w:t>DOI:</w:t>
      </w:r>
      <w:r w:rsidR="003B7D54">
        <w:rPr>
          <w:rFonts w:ascii="Times New Roman" w:eastAsia="Calibri" w:hAnsi="Times New Roman" w:cs="Times New Roman"/>
          <w:sz w:val="24"/>
          <w:szCs w:val="24"/>
        </w:rPr>
        <w:t xml:space="preserve"> </w:t>
      </w:r>
      <w:r w:rsidR="003B7D54" w:rsidRPr="003B7D54">
        <w:rPr>
          <w:rFonts w:ascii="Times New Roman" w:eastAsia="Times New Roman" w:hAnsi="Times New Roman" w:cs="Times New Roman"/>
          <w:sz w:val="24"/>
          <w:szCs w:val="24"/>
        </w:rPr>
        <w:t>10.1093/</w:t>
      </w:r>
      <w:proofErr w:type="spellStart"/>
      <w:r w:rsidR="003B7D54" w:rsidRPr="003B7D54">
        <w:rPr>
          <w:rFonts w:ascii="Times New Roman" w:eastAsia="Times New Roman" w:hAnsi="Times New Roman" w:cs="Times New Roman"/>
          <w:sz w:val="24"/>
          <w:szCs w:val="24"/>
        </w:rPr>
        <w:t>nutrit</w:t>
      </w:r>
      <w:proofErr w:type="spellEnd"/>
      <w:r w:rsidR="003B7D54" w:rsidRPr="003B7D54">
        <w:rPr>
          <w:rFonts w:ascii="Times New Roman" w:eastAsia="Times New Roman" w:hAnsi="Times New Roman" w:cs="Times New Roman"/>
          <w:sz w:val="24"/>
          <w:szCs w:val="24"/>
        </w:rPr>
        <w:t>/nuz021</w:t>
      </w:r>
      <w:r w:rsidRPr="008C0296">
        <w:rPr>
          <w:rFonts w:ascii="Times New Roman" w:eastAsia="Times New Roman" w:hAnsi="Times New Roman" w:cs="Times New Roman"/>
          <w:sz w:val="24"/>
          <w:szCs w:val="24"/>
        </w:rPr>
        <w:t>.</w:t>
      </w:r>
      <w:r w:rsidR="0094281D" w:rsidRPr="008C0296">
        <w:rPr>
          <w:rFonts w:ascii="Times New Roman" w:eastAsia="Times New Roman" w:hAnsi="Times New Roman" w:cs="Times New Roman"/>
          <w:sz w:val="24"/>
          <w:szCs w:val="24"/>
        </w:rPr>
        <w:t xml:space="preserve"> PMCID: </w:t>
      </w:r>
      <w:r w:rsidR="0094281D" w:rsidRPr="008C0296">
        <w:rPr>
          <w:rFonts w:ascii="Times New Roman" w:hAnsi="Times New Roman" w:cs="Times New Roman"/>
          <w:color w:val="000000"/>
          <w:sz w:val="24"/>
          <w:szCs w:val="24"/>
          <w:shd w:val="clear" w:color="auto" w:fill="FFFFFF"/>
        </w:rPr>
        <w:t>PMC6924567.</w:t>
      </w:r>
    </w:p>
    <w:p w14:paraId="03E29604" w14:textId="77777777" w:rsidR="00DD7346" w:rsidRPr="008C0296" w:rsidRDefault="00DD7346" w:rsidP="00DD7346">
      <w:pPr>
        <w:spacing w:after="0" w:line="240" w:lineRule="auto"/>
        <w:ind w:left="360"/>
        <w:contextualSpacing/>
        <w:rPr>
          <w:rFonts w:ascii="Times New Roman" w:eastAsia="Times New Roman" w:hAnsi="Times New Roman" w:cs="Times New Roman"/>
          <w:sz w:val="24"/>
          <w:szCs w:val="24"/>
        </w:rPr>
      </w:pPr>
    </w:p>
    <w:p w14:paraId="26A1D51F" w14:textId="49834ED8" w:rsidR="00DD7346" w:rsidRPr="008C0296"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 xml:space="preserve">*Dunford E, Ng SW,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How does the healthfulness of the US food supply compare to international guidelines for marketing to children and adolescents? </w:t>
      </w:r>
      <w:r w:rsidRPr="56DD35A2">
        <w:rPr>
          <w:rFonts w:ascii="Times New Roman" w:eastAsia="Times New Roman" w:hAnsi="Times New Roman" w:cs="Times New Roman"/>
          <w:i/>
          <w:iCs/>
          <w:sz w:val="24"/>
          <w:szCs w:val="24"/>
        </w:rPr>
        <w:t>Maternal and Child Health Journal</w:t>
      </w:r>
      <w:r w:rsidRPr="56DD35A2">
        <w:rPr>
          <w:rFonts w:ascii="Times New Roman" w:eastAsia="Times New Roman" w:hAnsi="Times New Roman" w:cs="Times New Roman"/>
          <w:sz w:val="24"/>
          <w:szCs w:val="24"/>
        </w:rPr>
        <w:t>.</w:t>
      </w:r>
      <w:r w:rsidR="0094281D" w:rsidRPr="56DD35A2">
        <w:rPr>
          <w:rFonts w:ascii="Times New Roman" w:eastAsia="Times New Roman" w:hAnsi="Times New Roman" w:cs="Times New Roman"/>
          <w:sz w:val="24"/>
          <w:szCs w:val="24"/>
        </w:rPr>
        <w:t xml:space="preserve"> 2019;23(6):768.</w:t>
      </w:r>
      <w:r w:rsidRPr="56DD35A2">
        <w:rPr>
          <w:rFonts w:ascii="Times New Roman" w:eastAsia="Times New Roman" w:hAnsi="Times New Roman" w:cs="Times New Roman"/>
          <w:sz w:val="24"/>
          <w:szCs w:val="24"/>
        </w:rPr>
        <w:t xml:space="preserve"> </w:t>
      </w:r>
      <w:r w:rsidR="10577E05" w:rsidRPr="56DD35A2">
        <w:rPr>
          <w:rFonts w:ascii="Times New Roman" w:eastAsia="Times New Roman" w:hAnsi="Times New Roman" w:cs="Times New Roman"/>
          <w:sz w:val="24"/>
          <w:szCs w:val="24"/>
        </w:rPr>
        <w:t>9</w:t>
      </w:r>
      <w:r w:rsidR="45D66F21" w:rsidRPr="56DD35A2">
        <w:rPr>
          <w:rFonts w:ascii="Times New Roman" w:eastAsia="Times New Roman" w:hAnsi="Times New Roman" w:cs="Times New Roman"/>
          <w:sz w:val="24"/>
          <w:szCs w:val="24"/>
        </w:rPr>
        <w:t xml:space="preserve"> pages. </w:t>
      </w:r>
      <w:r w:rsidR="00FD52C3" w:rsidRPr="56DD35A2">
        <w:rPr>
          <w:rFonts w:ascii="Times New Roman" w:eastAsia="Calibri" w:hAnsi="Times New Roman" w:cs="Times New Roman"/>
          <w:sz w:val="24"/>
          <w:szCs w:val="24"/>
        </w:rPr>
        <w:t xml:space="preserve">DOI: </w:t>
      </w:r>
      <w:r w:rsidR="0094281D" w:rsidRPr="56DD35A2">
        <w:rPr>
          <w:rFonts w:ascii="Times New Roman" w:eastAsia="Times New Roman" w:hAnsi="Times New Roman" w:cs="Times New Roman"/>
          <w:sz w:val="24"/>
          <w:szCs w:val="24"/>
        </w:rPr>
        <w:t>10.1007/s10995-018-02693-1</w:t>
      </w:r>
      <w:r w:rsidRPr="56DD35A2">
        <w:rPr>
          <w:rFonts w:ascii="Times New Roman" w:eastAsia="Times New Roman" w:hAnsi="Times New Roman" w:cs="Times New Roman"/>
          <w:sz w:val="24"/>
          <w:szCs w:val="24"/>
        </w:rPr>
        <w:t>.</w:t>
      </w:r>
      <w:r w:rsidR="0094281D" w:rsidRPr="56DD35A2">
        <w:rPr>
          <w:rFonts w:ascii="Times New Roman" w:eastAsia="Times New Roman" w:hAnsi="Times New Roman" w:cs="Times New Roman"/>
          <w:sz w:val="24"/>
          <w:szCs w:val="24"/>
        </w:rPr>
        <w:t xml:space="preserve"> PMCID: PMC6924567.</w:t>
      </w:r>
    </w:p>
    <w:p w14:paraId="2979CC8C" w14:textId="77777777" w:rsidR="009739E1" w:rsidRPr="008C0296" w:rsidRDefault="009739E1" w:rsidP="009739E1">
      <w:pPr>
        <w:spacing w:after="0" w:line="240" w:lineRule="auto"/>
        <w:ind w:left="360"/>
        <w:contextualSpacing/>
        <w:rPr>
          <w:rFonts w:ascii="Times New Roman" w:eastAsia="Times New Roman" w:hAnsi="Times New Roman" w:cs="Times New Roman"/>
          <w:sz w:val="24"/>
          <w:szCs w:val="24"/>
        </w:rPr>
      </w:pPr>
    </w:p>
    <w:p w14:paraId="40A8D8DF" w14:textId="0D2A97CE" w:rsidR="009739E1" w:rsidRPr="008C0296" w:rsidRDefault="009739E1" w:rsidP="00A1474A">
      <w:pPr>
        <w:numPr>
          <w:ilvl w:val="0"/>
          <w:numId w:val="9"/>
        </w:numPr>
        <w:spacing w:after="0" w:line="240" w:lineRule="auto"/>
        <w:contextualSpacing/>
        <w:rPr>
          <w:rFonts w:ascii="Times" w:eastAsia="Times New Roman" w:hAnsi="Times" w:cs="Times"/>
          <w:sz w:val="24"/>
          <w:szCs w:val="24"/>
        </w:rPr>
      </w:pPr>
      <w:r w:rsidRPr="008C0296">
        <w:rPr>
          <w:rFonts w:ascii="Times New Roman" w:eastAsia="Times New Roman" w:hAnsi="Times New Roman" w:cs="Times New Roman"/>
          <w:sz w:val="24"/>
          <w:szCs w:val="24"/>
          <w:shd w:val="clear" w:color="auto" w:fill="FFFFFF"/>
        </w:rPr>
        <w:t xml:space="preserve">Correa T, Reyes M, </w:t>
      </w:r>
      <w:r w:rsidRPr="56DD35A2">
        <w:rPr>
          <w:rFonts w:ascii="Times New Roman" w:eastAsia="Times New Roman" w:hAnsi="Times New Roman" w:cs="Times New Roman"/>
          <w:b/>
          <w:bCs/>
          <w:sz w:val="24"/>
          <w:szCs w:val="24"/>
          <w:shd w:val="clear" w:color="auto" w:fill="FFFFFF"/>
        </w:rPr>
        <w:t>Taillie LS</w:t>
      </w:r>
      <w:r w:rsidRPr="008C0296">
        <w:rPr>
          <w:rFonts w:ascii="Times New Roman" w:eastAsia="Times New Roman" w:hAnsi="Times New Roman" w:cs="Times New Roman"/>
          <w:sz w:val="24"/>
          <w:szCs w:val="24"/>
          <w:shd w:val="clear" w:color="auto" w:fill="FFFFFF"/>
        </w:rPr>
        <w:t xml:space="preserve">, </w:t>
      </w:r>
      <w:r w:rsidR="000C03F9">
        <w:rPr>
          <w:rFonts w:ascii="Times New Roman" w:eastAsia="Times New Roman" w:hAnsi="Times New Roman" w:cs="Times New Roman"/>
          <w:sz w:val="24"/>
          <w:szCs w:val="24"/>
          <w:shd w:val="clear" w:color="auto" w:fill="FFFFFF"/>
        </w:rPr>
        <w:t xml:space="preserve">Dillman </w:t>
      </w:r>
      <w:r w:rsidRPr="008C0296">
        <w:rPr>
          <w:rFonts w:ascii="Times New Roman" w:eastAsia="Times New Roman" w:hAnsi="Times New Roman" w:cs="Times New Roman"/>
          <w:sz w:val="24"/>
          <w:szCs w:val="24"/>
          <w:shd w:val="clear" w:color="auto" w:fill="FFFFFF"/>
        </w:rPr>
        <w:t>Carpentier F</w:t>
      </w:r>
      <w:r w:rsidR="006D7537">
        <w:rPr>
          <w:rFonts w:ascii="Times New Roman" w:eastAsia="Times New Roman" w:hAnsi="Times New Roman" w:cs="Times New Roman"/>
          <w:sz w:val="24"/>
          <w:szCs w:val="24"/>
          <w:shd w:val="clear" w:color="auto" w:fill="FFFFFF"/>
        </w:rPr>
        <w:t>R</w:t>
      </w:r>
      <w:r w:rsidRPr="008C0296">
        <w:rPr>
          <w:rFonts w:ascii="Times New Roman" w:eastAsia="Times New Roman" w:hAnsi="Times New Roman" w:cs="Times New Roman"/>
          <w:sz w:val="24"/>
          <w:szCs w:val="24"/>
          <w:shd w:val="clear" w:color="auto" w:fill="FFFFFF"/>
        </w:rPr>
        <w:t xml:space="preserve">. The prevalence and audience reach of food and beverage advertising on Chilean television according to marketing tactics and nutritional quality of products. </w:t>
      </w:r>
      <w:r w:rsidRPr="56DD35A2">
        <w:rPr>
          <w:rFonts w:ascii="Times New Roman" w:eastAsia="Times New Roman" w:hAnsi="Times New Roman" w:cs="Times New Roman"/>
          <w:i/>
          <w:iCs/>
          <w:sz w:val="24"/>
          <w:szCs w:val="24"/>
          <w:shd w:val="clear" w:color="auto" w:fill="FFFFFF"/>
        </w:rPr>
        <w:t>Public Health Nutrition.</w:t>
      </w:r>
      <w:r w:rsidR="0094281D" w:rsidRPr="56DD35A2">
        <w:rPr>
          <w:rFonts w:ascii="Times New Roman" w:eastAsia="Times New Roman" w:hAnsi="Times New Roman" w:cs="Times New Roman"/>
          <w:sz w:val="24"/>
          <w:szCs w:val="24"/>
          <w:shd w:val="clear" w:color="auto" w:fill="FFFFFF"/>
        </w:rPr>
        <w:t xml:space="preserve"> 2019;22(6):1113</w:t>
      </w:r>
      <w:r w:rsidR="0094281D" w:rsidRPr="4DAC7F00">
        <w:rPr>
          <w:rFonts w:ascii="Times New Roman" w:eastAsia="Times New Roman" w:hAnsi="Times New Roman" w:cs="Times New Roman"/>
          <w:sz w:val="24"/>
          <w:szCs w:val="24"/>
          <w:shd w:val="clear" w:color="auto" w:fill="FFFFFF"/>
        </w:rPr>
        <w:t>.</w:t>
      </w:r>
      <w:r w:rsidRPr="56DD35A2">
        <w:rPr>
          <w:rFonts w:ascii="Times New Roman" w:eastAsia="Times New Roman" w:hAnsi="Times New Roman" w:cs="Times New Roman"/>
          <w:i/>
          <w:iCs/>
          <w:sz w:val="24"/>
          <w:szCs w:val="24"/>
          <w:shd w:val="clear" w:color="auto" w:fill="FFFFFF"/>
        </w:rPr>
        <w:t xml:space="preserve"> </w:t>
      </w:r>
      <w:r w:rsidR="2D7838BE" w:rsidRPr="4DAC7F00">
        <w:rPr>
          <w:rFonts w:ascii="Times New Roman" w:eastAsia="Times New Roman" w:hAnsi="Times New Roman" w:cs="Times New Roman"/>
          <w:sz w:val="24"/>
          <w:szCs w:val="24"/>
          <w:shd w:val="clear" w:color="auto" w:fill="FFFFFF"/>
        </w:rPr>
        <w:t>1</w:t>
      </w:r>
      <w:r w:rsidR="207FA151" w:rsidRPr="4DAC7F00">
        <w:rPr>
          <w:rFonts w:ascii="Times New Roman" w:eastAsia="Times New Roman" w:hAnsi="Times New Roman" w:cs="Times New Roman"/>
          <w:sz w:val="24"/>
          <w:szCs w:val="24"/>
          <w:shd w:val="clear" w:color="auto" w:fill="FFFFFF"/>
        </w:rPr>
        <w:t>2</w:t>
      </w:r>
      <w:r w:rsidR="2D7838BE" w:rsidRPr="4DAC7F00">
        <w:rPr>
          <w:rFonts w:ascii="Times New Roman" w:eastAsia="Times New Roman" w:hAnsi="Times New Roman" w:cs="Times New Roman"/>
          <w:sz w:val="24"/>
          <w:szCs w:val="24"/>
          <w:shd w:val="clear" w:color="auto" w:fill="FFFFFF"/>
        </w:rPr>
        <w:t xml:space="preserve"> pages.</w:t>
      </w:r>
      <w:r w:rsidRPr="56DD35A2">
        <w:rPr>
          <w:rFonts w:ascii="Times New Roman" w:eastAsia="Times New Roman" w:hAnsi="Times New Roman" w:cs="Times New Roman"/>
          <w:i/>
          <w:iCs/>
          <w:sz w:val="24"/>
          <w:szCs w:val="24"/>
          <w:shd w:val="clear" w:color="auto" w:fill="FFFFFF"/>
        </w:rPr>
        <w:t xml:space="preserve"> </w:t>
      </w:r>
      <w:r w:rsidR="00FD52C3" w:rsidRPr="008C0296">
        <w:rPr>
          <w:rFonts w:ascii="Times New Roman" w:eastAsia="Calibri" w:hAnsi="Times New Roman" w:cs="Times New Roman"/>
          <w:sz w:val="24"/>
          <w:szCs w:val="24"/>
        </w:rPr>
        <w:t>DOI:</w:t>
      </w:r>
      <w:r w:rsidR="003B7D54">
        <w:rPr>
          <w:rFonts w:ascii="Times New Roman" w:eastAsia="Calibri" w:hAnsi="Times New Roman" w:cs="Times New Roman"/>
          <w:sz w:val="24"/>
          <w:szCs w:val="24"/>
        </w:rPr>
        <w:t xml:space="preserve"> </w:t>
      </w:r>
      <w:r w:rsidRPr="008C0296">
        <w:rPr>
          <w:rFonts w:ascii="Times New Roman" w:eastAsia="Times New Roman" w:hAnsi="Times New Roman" w:cs="Times New Roman"/>
          <w:sz w:val="24"/>
          <w:szCs w:val="24"/>
          <w:shd w:val="clear" w:color="auto" w:fill="FFFFFF"/>
        </w:rPr>
        <w:t>10.1017/S1368980018003130.</w:t>
      </w:r>
      <w:r w:rsidR="0094281D" w:rsidRPr="56DD35A2">
        <w:rPr>
          <w:rStyle w:val="Heading1Char"/>
          <w:rFonts w:eastAsiaTheme="minorEastAsia"/>
          <w:color w:val="000000"/>
          <w:sz w:val="20"/>
          <w:szCs w:val="20"/>
          <w:shd w:val="clear" w:color="auto" w:fill="FFFFFF"/>
        </w:rPr>
        <w:t xml:space="preserve"> </w:t>
      </w:r>
      <w:r w:rsidR="0094281D" w:rsidRPr="008C0296">
        <w:rPr>
          <w:rStyle w:val="fm-citation-ids-label"/>
          <w:rFonts w:ascii="Times" w:hAnsi="Times" w:cs="Times"/>
          <w:color w:val="000000"/>
          <w:sz w:val="24"/>
          <w:szCs w:val="24"/>
          <w:shd w:val="clear" w:color="auto" w:fill="FFFFFF"/>
        </w:rPr>
        <w:t>PMCID: </w:t>
      </w:r>
      <w:r w:rsidR="0094281D" w:rsidRPr="008C0296">
        <w:rPr>
          <w:rFonts w:ascii="Times" w:hAnsi="Times" w:cs="Times"/>
          <w:color w:val="000000"/>
          <w:sz w:val="24"/>
          <w:szCs w:val="24"/>
          <w:shd w:val="clear" w:color="auto" w:fill="FFFFFF"/>
        </w:rPr>
        <w:t>PMC6486407</w:t>
      </w:r>
    </w:p>
    <w:bookmarkEnd w:id="3"/>
    <w:p w14:paraId="2894BDD4" w14:textId="77777777" w:rsidR="009739E1" w:rsidRPr="008C0296" w:rsidRDefault="009739E1" w:rsidP="009739E1">
      <w:pPr>
        <w:spacing w:after="0" w:line="240" w:lineRule="auto"/>
        <w:ind w:left="720"/>
        <w:contextualSpacing/>
        <w:rPr>
          <w:rFonts w:ascii="Times New Roman" w:eastAsia="Times New Roman" w:hAnsi="Times New Roman" w:cs="Times New Roman"/>
          <w:sz w:val="24"/>
          <w:szCs w:val="24"/>
        </w:rPr>
      </w:pPr>
    </w:p>
    <w:p w14:paraId="5F2D4EA4" w14:textId="4F722E0E" w:rsidR="009739E1" w:rsidRPr="008C0296" w:rsidRDefault="009739E1" w:rsidP="56DD35A2">
      <w:pPr>
        <w:numPr>
          <w:ilvl w:val="0"/>
          <w:numId w:val="9"/>
        </w:numPr>
        <w:spacing w:after="0" w:line="240" w:lineRule="auto"/>
        <w:contextualSpacing/>
        <w:rPr>
          <w:rFonts w:ascii="Times New Roman" w:eastAsia="Calibri" w:hAnsi="Times New Roman" w:cs="Times New Roman"/>
          <w:i/>
          <w:iCs/>
          <w:sz w:val="24"/>
          <w:szCs w:val="24"/>
          <w:shd w:val="clear" w:color="auto" w:fill="FFFFFF"/>
        </w:rPr>
      </w:pPr>
      <w:r w:rsidRPr="008C0296">
        <w:rPr>
          <w:rFonts w:ascii="Times New Roman" w:eastAsia="Times New Roman" w:hAnsi="Times New Roman" w:cs="Times New Roman"/>
          <w:sz w:val="24"/>
          <w:szCs w:val="24"/>
        </w:rPr>
        <w:t>*Lacko A</w:t>
      </w:r>
      <w:r w:rsidR="00420E57">
        <w:rPr>
          <w:rFonts w:ascii="Times New Roman" w:eastAsia="Times New Roman" w:hAnsi="Times New Roman" w:cs="Times New Roman"/>
          <w:sz w:val="24"/>
          <w:szCs w:val="24"/>
        </w:rPr>
        <w:t>M</w:t>
      </w:r>
      <w:r w:rsidRPr="008C0296">
        <w:rPr>
          <w:rFonts w:ascii="Times New Roman" w:eastAsia="Times New Roman" w:hAnsi="Times New Roman" w:cs="Times New Roman"/>
          <w:sz w:val="24"/>
          <w:szCs w:val="24"/>
        </w:rPr>
        <w:t xml:space="preserve">, Popkin BM, </w:t>
      </w:r>
      <w:r w:rsidRPr="008C0296">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Grocery stores are not associated with more healthful food for participants in the Supplemental Nutrition Assistance Program. </w:t>
      </w:r>
      <w:r w:rsidRPr="56DD35A2">
        <w:rPr>
          <w:rFonts w:ascii="Times New Roman" w:eastAsia="Times New Roman" w:hAnsi="Times New Roman" w:cs="Times New Roman"/>
          <w:i/>
          <w:iCs/>
          <w:sz w:val="24"/>
          <w:szCs w:val="24"/>
        </w:rPr>
        <w:t>Journal of the Academy of Nutrition and Dietetic</w:t>
      </w:r>
      <w:r w:rsidR="0094281D" w:rsidRPr="56DD35A2">
        <w:rPr>
          <w:rFonts w:ascii="Times New Roman" w:eastAsia="Times New Roman" w:hAnsi="Times New Roman" w:cs="Times New Roman"/>
          <w:i/>
          <w:iCs/>
          <w:sz w:val="24"/>
          <w:szCs w:val="24"/>
        </w:rPr>
        <w:t>s</w:t>
      </w:r>
      <w:r w:rsidRPr="56DD35A2">
        <w:rPr>
          <w:rFonts w:ascii="Times New Roman" w:eastAsia="Times New Roman" w:hAnsi="Times New Roman" w:cs="Times New Roman"/>
          <w:i/>
          <w:iCs/>
          <w:sz w:val="24"/>
          <w:szCs w:val="24"/>
        </w:rPr>
        <w:t>.</w:t>
      </w:r>
      <w:r w:rsidR="798A2BC0" w:rsidRPr="56DD35A2">
        <w:rPr>
          <w:rFonts w:ascii="Times New Roman" w:eastAsia="Times New Roman" w:hAnsi="Times New Roman" w:cs="Times New Roman"/>
          <w:i/>
          <w:iCs/>
          <w:sz w:val="24"/>
          <w:szCs w:val="24"/>
        </w:rPr>
        <w:t xml:space="preserve"> </w:t>
      </w:r>
      <w:r w:rsidR="0094281D" w:rsidRPr="56DD35A2">
        <w:rPr>
          <w:rFonts w:ascii="Times New Roman" w:eastAsia="Times New Roman" w:hAnsi="Times New Roman" w:cs="Times New Roman"/>
          <w:sz w:val="24"/>
          <w:szCs w:val="24"/>
        </w:rPr>
        <w:t>2019;119(3):400</w:t>
      </w:r>
      <w:r w:rsidR="0094281D" w:rsidRPr="4DAC7F00">
        <w:rPr>
          <w:rFonts w:ascii="Times New Roman" w:eastAsia="Times New Roman" w:hAnsi="Times New Roman" w:cs="Times New Roman"/>
          <w:sz w:val="24"/>
          <w:szCs w:val="24"/>
        </w:rPr>
        <w:t>.</w:t>
      </w:r>
      <w:r w:rsidR="7539E9F0" w:rsidRPr="4DAC7F00">
        <w:rPr>
          <w:rFonts w:ascii="Times New Roman" w:eastAsia="Times New Roman" w:hAnsi="Times New Roman" w:cs="Times New Roman"/>
          <w:sz w:val="24"/>
          <w:szCs w:val="24"/>
        </w:rPr>
        <w:t xml:space="preserve"> 1</w:t>
      </w:r>
      <w:r w:rsidR="7F4B6648" w:rsidRPr="4DAC7F00">
        <w:rPr>
          <w:rFonts w:ascii="Times New Roman" w:eastAsia="Times New Roman" w:hAnsi="Times New Roman" w:cs="Times New Roman"/>
          <w:sz w:val="24"/>
          <w:szCs w:val="24"/>
        </w:rPr>
        <w:t>6</w:t>
      </w:r>
      <w:r w:rsidR="7539E9F0" w:rsidRPr="4DAC7F00">
        <w:rPr>
          <w:rFonts w:ascii="Times New Roman" w:eastAsia="Times New Roman" w:hAnsi="Times New Roman" w:cs="Times New Roman"/>
          <w:sz w:val="24"/>
          <w:szCs w:val="24"/>
        </w:rPr>
        <w:t xml:space="preserve"> pages.</w:t>
      </w:r>
      <w:r w:rsidRPr="56DD35A2">
        <w:rPr>
          <w:rFonts w:ascii="Times New Roman" w:eastAsia="Times New Roman" w:hAnsi="Times New Roman" w:cs="Times New Roman"/>
          <w:i/>
          <w:iCs/>
          <w:sz w:val="24"/>
          <w:szCs w:val="24"/>
        </w:rPr>
        <w:t xml:space="preserve"> </w:t>
      </w:r>
      <w:r w:rsidR="00FD52C3" w:rsidRPr="008C0296">
        <w:rPr>
          <w:rFonts w:ascii="Times New Roman" w:eastAsia="Calibri" w:hAnsi="Times New Roman" w:cs="Times New Roman"/>
          <w:sz w:val="24"/>
          <w:szCs w:val="24"/>
        </w:rPr>
        <w:t>DOI</w:t>
      </w:r>
      <w:r w:rsidR="003B7D54">
        <w:rPr>
          <w:rFonts w:ascii="Times New Roman" w:eastAsia="Calibri" w:hAnsi="Times New Roman" w:cs="Times New Roman"/>
          <w:sz w:val="24"/>
          <w:szCs w:val="24"/>
        </w:rPr>
        <w:t xml:space="preserve">: </w:t>
      </w:r>
      <w:hyperlink r:id="rId15" w:tgtFrame="_blank" w:history="1">
        <w:r w:rsidRPr="008C0296">
          <w:rPr>
            <w:rFonts w:ascii="Times New Roman" w:eastAsia="Times New Roman" w:hAnsi="Times New Roman" w:cs="Times New Roman"/>
            <w:sz w:val="24"/>
            <w:szCs w:val="24"/>
            <w:shd w:val="clear" w:color="auto" w:fill="FFFFFF"/>
          </w:rPr>
          <w:t>10.1016/j.jand.2018.06.006</w:t>
        </w:r>
      </w:hyperlink>
      <w:r w:rsidRPr="008C0296">
        <w:rPr>
          <w:rFonts w:ascii="Times New Roman" w:eastAsia="Times New Roman" w:hAnsi="Times New Roman" w:cs="Times New Roman"/>
          <w:sz w:val="24"/>
          <w:szCs w:val="24"/>
          <w:shd w:val="clear" w:color="auto" w:fill="FFFFFF"/>
        </w:rPr>
        <w:t xml:space="preserve">. </w:t>
      </w:r>
      <w:r w:rsidRPr="56DD35A2">
        <w:rPr>
          <w:rFonts w:ascii="Times New Roman" w:eastAsia="Times New Roman" w:hAnsi="Times New Roman" w:cs="Times New Roman"/>
          <w:sz w:val="24"/>
          <w:szCs w:val="24"/>
        </w:rPr>
        <w:t>PMCID: PMC6389432</w:t>
      </w:r>
      <w:r w:rsidRPr="56DD35A2">
        <w:rPr>
          <w:rFonts w:ascii="Times New Roman" w:eastAsia="Times New Roman" w:hAnsi="Times New Roman" w:cs="Times New Roman"/>
          <w:i/>
          <w:iCs/>
          <w:sz w:val="24"/>
          <w:szCs w:val="24"/>
        </w:rPr>
        <w:t>.</w:t>
      </w:r>
      <w:r w:rsidR="00733016" w:rsidRPr="008C0296">
        <w:rPr>
          <w:rFonts w:ascii="Times New Roman" w:eastAsia="Times New Roman" w:hAnsi="Times New Roman" w:cs="Times New Roman"/>
          <w:bCs/>
          <w:i/>
          <w:sz w:val="24"/>
          <w:szCs w:val="24"/>
        </w:rPr>
        <w:br/>
      </w:r>
    </w:p>
    <w:p w14:paraId="682EE236" w14:textId="795993A3" w:rsidR="00DD7346" w:rsidRPr="008C0296" w:rsidRDefault="00DD7346" w:rsidP="00A1474A">
      <w:pPr>
        <w:numPr>
          <w:ilvl w:val="0"/>
          <w:numId w:val="9"/>
        </w:numPr>
        <w:spacing w:after="0" w:line="240" w:lineRule="auto"/>
        <w:rPr>
          <w:rFonts w:ascii="Times New Roman" w:eastAsia="Calibri" w:hAnsi="Times New Roman" w:cs="Times New Roman"/>
          <w:sz w:val="24"/>
          <w:szCs w:val="24"/>
        </w:rPr>
      </w:pPr>
      <w:r w:rsidRPr="56DD35A2">
        <w:rPr>
          <w:rFonts w:ascii="Times New Roman" w:eastAsia="Calibri" w:hAnsi="Times New Roman" w:cs="Times New Roman"/>
          <w:i/>
          <w:iCs/>
          <w:sz w:val="24"/>
          <w:szCs w:val="24"/>
          <w:shd w:val="clear" w:color="auto" w:fill="FFFFFF"/>
        </w:rPr>
        <w:lastRenderedPageBreak/>
        <w:t>†</w:t>
      </w:r>
      <w:r w:rsidRPr="008C0296">
        <w:rPr>
          <w:rFonts w:ascii="Times New Roman" w:eastAsia="Calibri" w:hAnsi="Times New Roman" w:cs="Times New Roman"/>
          <w:color w:val="000000"/>
          <w:sz w:val="24"/>
          <w:szCs w:val="24"/>
        </w:rPr>
        <w:t>Grummon</w:t>
      </w:r>
      <w:r w:rsidR="222B5A25" w:rsidRPr="008C0296">
        <w:rPr>
          <w:rFonts w:ascii="Times New Roman" w:eastAsia="Calibri" w:hAnsi="Times New Roman" w:cs="Times New Roman"/>
          <w:color w:val="000000"/>
          <w:sz w:val="24"/>
          <w:szCs w:val="24"/>
        </w:rPr>
        <w:t xml:space="preserve"> </w:t>
      </w:r>
      <w:r w:rsidRPr="008C0296">
        <w:rPr>
          <w:rFonts w:ascii="Times New Roman" w:eastAsia="Calibri" w:hAnsi="Times New Roman" w:cs="Times New Roman"/>
          <w:color w:val="000000"/>
          <w:sz w:val="24"/>
          <w:szCs w:val="24"/>
        </w:rPr>
        <w:t xml:space="preserve">AH, </w:t>
      </w:r>
      <w:r w:rsidRPr="56DD35A2">
        <w:rPr>
          <w:rFonts w:ascii="Times New Roman" w:eastAsia="Calibri" w:hAnsi="Times New Roman" w:cs="Times New Roman"/>
          <w:b/>
          <w:bCs/>
          <w:color w:val="000000"/>
          <w:sz w:val="24"/>
          <w:szCs w:val="24"/>
        </w:rPr>
        <w:t>Taillie</w:t>
      </w:r>
      <w:r w:rsidR="1F9E8D1A" w:rsidRPr="4DAC7F00">
        <w:rPr>
          <w:rFonts w:ascii="Times New Roman" w:eastAsia="Calibri" w:hAnsi="Times New Roman" w:cs="Times New Roman"/>
          <w:b/>
          <w:bCs/>
          <w:color w:val="000000"/>
          <w:sz w:val="24"/>
          <w:szCs w:val="24"/>
        </w:rPr>
        <w:t xml:space="preserve"> </w:t>
      </w:r>
      <w:r w:rsidRPr="4DAC7F00">
        <w:rPr>
          <w:rFonts w:ascii="Times New Roman" w:eastAsia="Calibri" w:hAnsi="Times New Roman" w:cs="Times New Roman"/>
          <w:b/>
          <w:bCs/>
          <w:color w:val="000000"/>
          <w:sz w:val="24"/>
          <w:szCs w:val="24"/>
        </w:rPr>
        <w:t>LS</w:t>
      </w:r>
      <w:r w:rsidRPr="008C0296">
        <w:rPr>
          <w:rFonts w:ascii="Times New Roman" w:eastAsia="Calibri" w:hAnsi="Times New Roman" w:cs="Times New Roman"/>
          <w:color w:val="000000"/>
          <w:sz w:val="24"/>
          <w:szCs w:val="24"/>
        </w:rPr>
        <w:t>, Golden</w:t>
      </w:r>
      <w:r w:rsidR="07FF540E" w:rsidRPr="008C0296">
        <w:rPr>
          <w:rFonts w:ascii="Times New Roman" w:eastAsia="Calibri" w:hAnsi="Times New Roman" w:cs="Times New Roman"/>
          <w:color w:val="000000"/>
          <w:sz w:val="24"/>
          <w:szCs w:val="24"/>
        </w:rPr>
        <w:t xml:space="preserve"> </w:t>
      </w:r>
      <w:r w:rsidRPr="008C0296">
        <w:rPr>
          <w:rFonts w:ascii="Times New Roman" w:eastAsia="Calibri" w:hAnsi="Times New Roman" w:cs="Times New Roman"/>
          <w:color w:val="000000"/>
          <w:sz w:val="24"/>
          <w:szCs w:val="24"/>
        </w:rPr>
        <w:t>SD, Hall MG, Ranney</w:t>
      </w:r>
      <w:r w:rsidR="5FBEB6D7" w:rsidRPr="008C0296">
        <w:rPr>
          <w:rFonts w:ascii="Times New Roman" w:eastAsia="Calibri" w:hAnsi="Times New Roman" w:cs="Times New Roman"/>
          <w:color w:val="000000"/>
          <w:sz w:val="24"/>
          <w:szCs w:val="24"/>
        </w:rPr>
        <w:t xml:space="preserve"> </w:t>
      </w:r>
      <w:r w:rsidRPr="008C0296">
        <w:rPr>
          <w:rFonts w:ascii="Times New Roman" w:eastAsia="Calibri" w:hAnsi="Times New Roman" w:cs="Times New Roman"/>
          <w:color w:val="000000"/>
          <w:sz w:val="24"/>
          <w:szCs w:val="24"/>
        </w:rPr>
        <w:t>LM, Brewer</w:t>
      </w:r>
      <w:r w:rsidR="2F2C9296" w:rsidRPr="008C0296">
        <w:rPr>
          <w:rFonts w:ascii="Times New Roman" w:eastAsia="Calibri" w:hAnsi="Times New Roman" w:cs="Times New Roman"/>
          <w:color w:val="000000"/>
          <w:sz w:val="24"/>
          <w:szCs w:val="24"/>
        </w:rPr>
        <w:t xml:space="preserve"> </w:t>
      </w:r>
      <w:r w:rsidRPr="008C0296">
        <w:rPr>
          <w:rFonts w:ascii="Times New Roman" w:eastAsia="Calibri" w:hAnsi="Times New Roman" w:cs="Times New Roman"/>
          <w:color w:val="000000"/>
          <w:sz w:val="24"/>
          <w:szCs w:val="24"/>
        </w:rPr>
        <w:t xml:space="preserve">NT. Sugar-sweetened beverage health warnings and purchases: A randomized controlled trial. </w:t>
      </w:r>
      <w:r w:rsidRPr="56DD35A2">
        <w:rPr>
          <w:rFonts w:ascii="Times New Roman" w:eastAsia="Calibri" w:hAnsi="Times New Roman" w:cs="Times New Roman"/>
          <w:i/>
          <w:iCs/>
          <w:color w:val="000000"/>
          <w:sz w:val="24"/>
          <w:szCs w:val="24"/>
        </w:rPr>
        <w:t xml:space="preserve">American Journal of Preventive Medicine. </w:t>
      </w:r>
      <w:r w:rsidRPr="56DD35A2">
        <w:rPr>
          <w:rFonts w:ascii="Times New Roman" w:eastAsia="Calibri" w:hAnsi="Times New Roman" w:cs="Times New Roman"/>
          <w:color w:val="000000"/>
          <w:sz w:val="24"/>
          <w:szCs w:val="24"/>
        </w:rPr>
        <w:t>2019;57(5):601</w:t>
      </w:r>
      <w:r w:rsidRPr="4DAC7F00">
        <w:rPr>
          <w:rFonts w:ascii="Times New Roman" w:eastAsia="Calibri" w:hAnsi="Times New Roman" w:cs="Times New Roman"/>
          <w:color w:val="000000"/>
          <w:sz w:val="24"/>
          <w:szCs w:val="24"/>
        </w:rPr>
        <w:t>.</w:t>
      </w:r>
      <w:r w:rsidR="55C1C6BC" w:rsidRPr="4DAC7F00">
        <w:rPr>
          <w:rFonts w:ascii="Times New Roman" w:eastAsia="Calibri" w:hAnsi="Times New Roman" w:cs="Times New Roman"/>
          <w:color w:val="000000"/>
          <w:sz w:val="24"/>
          <w:szCs w:val="24"/>
        </w:rPr>
        <w:t xml:space="preserve"> </w:t>
      </w:r>
      <w:r w:rsidRPr="56DD35A2">
        <w:rPr>
          <w:rFonts w:ascii="Times New Roman" w:eastAsia="Calibri" w:hAnsi="Times New Roman" w:cs="Times New Roman"/>
          <w:color w:val="000000"/>
          <w:sz w:val="24"/>
          <w:szCs w:val="24"/>
        </w:rPr>
        <w:t>10</w:t>
      </w:r>
      <w:r w:rsidR="55C1C6BC" w:rsidRPr="4DAC7F00">
        <w:rPr>
          <w:rFonts w:ascii="Times New Roman" w:eastAsia="Calibri" w:hAnsi="Times New Roman" w:cs="Times New Roman"/>
          <w:color w:val="000000"/>
          <w:sz w:val="24"/>
          <w:szCs w:val="24"/>
        </w:rPr>
        <w:t xml:space="preserve"> pages.</w:t>
      </w:r>
      <w:r w:rsidR="00FD52C3" w:rsidRPr="56DD35A2">
        <w:rPr>
          <w:rFonts w:ascii="Times New Roman" w:eastAsia="Calibri" w:hAnsi="Times New Roman" w:cs="Times New Roman"/>
          <w:color w:val="000000"/>
          <w:sz w:val="24"/>
          <w:szCs w:val="24"/>
        </w:rPr>
        <w:t xml:space="preserve"> </w:t>
      </w:r>
      <w:r w:rsidR="00FD52C3" w:rsidRPr="008C0296">
        <w:rPr>
          <w:rFonts w:ascii="Times New Roman" w:eastAsia="Calibri" w:hAnsi="Times New Roman" w:cs="Times New Roman"/>
          <w:sz w:val="24"/>
          <w:szCs w:val="24"/>
        </w:rPr>
        <w:t>DOI:</w:t>
      </w:r>
      <w:r w:rsidR="003B7D54">
        <w:rPr>
          <w:rFonts w:ascii="Times New Roman" w:eastAsia="Calibri" w:hAnsi="Times New Roman" w:cs="Times New Roman"/>
          <w:sz w:val="24"/>
          <w:szCs w:val="24"/>
        </w:rPr>
        <w:t xml:space="preserve"> </w:t>
      </w:r>
      <w:r w:rsidRPr="56DD35A2">
        <w:rPr>
          <w:rFonts w:ascii="Times New Roman" w:eastAsia="Calibri" w:hAnsi="Times New Roman" w:cs="Times New Roman"/>
          <w:color w:val="000000"/>
          <w:sz w:val="24"/>
          <w:szCs w:val="24"/>
        </w:rPr>
        <w:t>10.1016/j.amepre.2019.06.019. PMCID: PMC6803129</w:t>
      </w:r>
      <w:r w:rsidR="00971405" w:rsidRPr="56DD35A2">
        <w:rPr>
          <w:rFonts w:ascii="Times New Roman" w:eastAsia="Calibri" w:hAnsi="Times New Roman" w:cs="Times New Roman"/>
          <w:color w:val="000000"/>
          <w:sz w:val="24"/>
          <w:szCs w:val="24"/>
        </w:rPr>
        <w:t>.</w:t>
      </w:r>
    </w:p>
    <w:p w14:paraId="69A91C63" w14:textId="77777777" w:rsidR="00DD7346" w:rsidRPr="008C0296" w:rsidRDefault="00DD7346" w:rsidP="00DD7346">
      <w:pPr>
        <w:spacing w:after="0" w:line="240" w:lineRule="auto"/>
        <w:ind w:left="360"/>
        <w:contextualSpacing/>
        <w:rPr>
          <w:rFonts w:ascii="Times New Roman" w:eastAsia="Times New Roman" w:hAnsi="Times New Roman" w:cs="Times New Roman"/>
          <w:sz w:val="24"/>
          <w:szCs w:val="24"/>
        </w:rPr>
      </w:pPr>
    </w:p>
    <w:p w14:paraId="17B2FBF3" w14:textId="04D1C5E6" w:rsidR="00DD7346" w:rsidRPr="008C0296" w:rsidRDefault="00B53BA3" w:rsidP="00A1474A">
      <w:pPr>
        <w:numPr>
          <w:ilvl w:val="0"/>
          <w:numId w:val="9"/>
        </w:numPr>
        <w:spacing w:after="0" w:line="240" w:lineRule="auto"/>
        <w:contextualSpacing/>
        <w:rPr>
          <w:rFonts w:ascii="Times New Roman" w:eastAsia="Times New Roman" w:hAnsi="Times New Roman" w:cs="Times New Roman"/>
          <w:sz w:val="24"/>
          <w:szCs w:val="24"/>
        </w:rPr>
      </w:pPr>
      <w:bookmarkStart w:id="4" w:name="_Hlk24117999"/>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8C0296">
        <w:rPr>
          <w:rFonts w:ascii="Times New Roman" w:eastAsia="Times New Roman" w:hAnsi="Times New Roman" w:cs="Times New Roman"/>
          <w:sz w:val="24"/>
          <w:szCs w:val="24"/>
        </w:rPr>
        <w:t>Jensen ML, Corval</w:t>
      </w:r>
      <w:r w:rsidR="00B87F5F" w:rsidRPr="00AE5427">
        <w:rPr>
          <w:rFonts w:ascii="Times New Roman" w:eastAsia="Calibri" w:hAnsi="Times New Roman" w:cs="Times New Roman"/>
          <w:sz w:val="24"/>
          <w:szCs w:val="24"/>
        </w:rPr>
        <w:t>á</w:t>
      </w:r>
      <w:r w:rsidR="00DD7346" w:rsidRPr="008C0296">
        <w:rPr>
          <w:rFonts w:ascii="Times New Roman" w:eastAsia="Times New Roman" w:hAnsi="Times New Roman" w:cs="Times New Roman"/>
          <w:sz w:val="24"/>
          <w:szCs w:val="24"/>
        </w:rPr>
        <w:t xml:space="preserve">n C, Reyes M, Popkin BM, </w:t>
      </w:r>
      <w:r w:rsidR="00DD7346" w:rsidRPr="56DD35A2">
        <w:rPr>
          <w:rFonts w:ascii="Times New Roman" w:eastAsia="Times New Roman" w:hAnsi="Times New Roman" w:cs="Times New Roman"/>
          <w:b/>
          <w:bCs/>
          <w:sz w:val="24"/>
          <w:szCs w:val="24"/>
        </w:rPr>
        <w:t xml:space="preserve">Taillie LS. </w:t>
      </w:r>
      <w:r w:rsidR="00DD7346" w:rsidRPr="008C0296">
        <w:rPr>
          <w:rFonts w:ascii="Times New Roman" w:eastAsia="Times New Roman" w:hAnsi="Times New Roman" w:cs="Times New Roman"/>
          <w:sz w:val="24"/>
          <w:szCs w:val="24"/>
        </w:rPr>
        <w:t xml:space="preserve">Snacking patterns among Chilean children and adolescents: is there potential for improvement? </w:t>
      </w:r>
      <w:r w:rsidR="00DD7346" w:rsidRPr="56DD35A2">
        <w:rPr>
          <w:rFonts w:ascii="Times New Roman" w:eastAsia="Times New Roman" w:hAnsi="Times New Roman" w:cs="Times New Roman"/>
          <w:i/>
          <w:iCs/>
          <w:sz w:val="24"/>
          <w:szCs w:val="24"/>
        </w:rPr>
        <w:t>Public Health Nutrition.</w:t>
      </w:r>
      <w:r w:rsidR="00DD7346" w:rsidRPr="008C0296">
        <w:rPr>
          <w:rFonts w:ascii="Times New Roman" w:eastAsia="Times New Roman" w:hAnsi="Times New Roman" w:cs="Times New Roman"/>
          <w:sz w:val="24"/>
          <w:szCs w:val="24"/>
        </w:rPr>
        <w:t xml:space="preserve"> 2019;22(15):2803.</w:t>
      </w:r>
      <w:r w:rsidR="0F5BB80F" w:rsidRPr="008C0296">
        <w:rPr>
          <w:rFonts w:ascii="Times New Roman" w:eastAsia="Times New Roman" w:hAnsi="Times New Roman" w:cs="Times New Roman"/>
          <w:sz w:val="24"/>
          <w:szCs w:val="24"/>
        </w:rPr>
        <w:t xml:space="preserve"> </w:t>
      </w:r>
      <w:r w:rsidR="28C9D672" w:rsidRPr="008C0296">
        <w:rPr>
          <w:rFonts w:ascii="Times New Roman" w:eastAsia="Times New Roman" w:hAnsi="Times New Roman" w:cs="Times New Roman"/>
          <w:sz w:val="24"/>
          <w:szCs w:val="24"/>
        </w:rPr>
        <w:t xml:space="preserve">10 </w:t>
      </w:r>
      <w:r w:rsidR="0F5BB80F" w:rsidRPr="008C0296">
        <w:rPr>
          <w:rFonts w:ascii="Times New Roman" w:eastAsia="Times New Roman" w:hAnsi="Times New Roman" w:cs="Times New Roman"/>
          <w:sz w:val="24"/>
          <w:szCs w:val="24"/>
        </w:rPr>
        <w:t>pages.</w:t>
      </w:r>
      <w:r w:rsidR="00FD52C3" w:rsidRPr="008C0296">
        <w:rPr>
          <w:rFonts w:ascii="Times New Roman" w:eastAsia="Times New Roman" w:hAnsi="Times New Roman" w:cs="Times New Roman"/>
          <w:sz w:val="24"/>
          <w:szCs w:val="24"/>
        </w:rPr>
        <w:t xml:space="preserve"> </w:t>
      </w:r>
      <w:r w:rsidR="00FD52C3" w:rsidRPr="008C0296">
        <w:rPr>
          <w:rFonts w:ascii="Times New Roman" w:eastAsia="Calibri" w:hAnsi="Times New Roman" w:cs="Times New Roman"/>
          <w:sz w:val="24"/>
          <w:szCs w:val="24"/>
        </w:rPr>
        <w:t>DOI:</w:t>
      </w:r>
      <w:r w:rsidR="0096140A">
        <w:rPr>
          <w:rFonts w:ascii="Times New Roman" w:eastAsia="Calibri" w:hAnsi="Times New Roman" w:cs="Times New Roman"/>
          <w:sz w:val="24"/>
          <w:szCs w:val="24"/>
        </w:rPr>
        <w:t xml:space="preserve"> </w:t>
      </w:r>
      <w:r w:rsidR="00DD7346" w:rsidRPr="008C0296">
        <w:rPr>
          <w:rFonts w:ascii="Times New Roman" w:eastAsia="Times New Roman" w:hAnsi="Times New Roman" w:cs="Times New Roman"/>
          <w:sz w:val="24"/>
          <w:szCs w:val="24"/>
        </w:rPr>
        <w:t>10.1017/S1368980019000971. PMCID: PMC6750964</w:t>
      </w:r>
      <w:r w:rsidR="00971405" w:rsidRPr="008C0296">
        <w:rPr>
          <w:rFonts w:ascii="Times New Roman" w:eastAsia="Times New Roman" w:hAnsi="Times New Roman" w:cs="Times New Roman"/>
          <w:sz w:val="24"/>
          <w:szCs w:val="24"/>
        </w:rPr>
        <w:t>.</w:t>
      </w:r>
    </w:p>
    <w:bookmarkEnd w:id="4"/>
    <w:p w14:paraId="48786807" w14:textId="77777777" w:rsidR="00DD7346" w:rsidRPr="008C0296" w:rsidRDefault="00DD7346" w:rsidP="00DD7346">
      <w:pPr>
        <w:spacing w:after="0" w:line="240" w:lineRule="auto"/>
        <w:ind w:left="360"/>
        <w:contextualSpacing/>
        <w:rPr>
          <w:rFonts w:ascii="Times New Roman" w:eastAsia="Times New Roman" w:hAnsi="Times New Roman" w:cs="Times New Roman"/>
          <w:sz w:val="24"/>
          <w:szCs w:val="24"/>
        </w:rPr>
      </w:pPr>
    </w:p>
    <w:p w14:paraId="4E3BAAB6" w14:textId="1B616B7B" w:rsidR="00DD7346" w:rsidRPr="008C0296"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8C0296">
        <w:rPr>
          <w:rFonts w:ascii="Times New Roman" w:eastAsia="Times New Roman" w:hAnsi="Times New Roman" w:cs="Times New Roman"/>
          <w:color w:val="000000"/>
          <w:sz w:val="24"/>
          <w:szCs w:val="24"/>
        </w:rPr>
        <w:t>L</w:t>
      </w:r>
      <w:r w:rsidR="00A30752" w:rsidRPr="00A30752">
        <w:rPr>
          <w:rFonts w:ascii="Times New Roman" w:hAnsi="Times New Roman" w:cs="Times New Roman"/>
          <w:sz w:val="24"/>
          <w:szCs w:val="24"/>
        </w:rPr>
        <w:t>ó</w:t>
      </w:r>
      <w:r w:rsidR="00DD7346" w:rsidRPr="008C0296">
        <w:rPr>
          <w:rFonts w:ascii="Times New Roman" w:eastAsia="Times New Roman" w:hAnsi="Times New Roman" w:cs="Times New Roman"/>
          <w:color w:val="000000"/>
          <w:sz w:val="24"/>
          <w:szCs w:val="24"/>
        </w:rPr>
        <w:t>pez-Olmedo</w:t>
      </w:r>
      <w:r w:rsidR="001A752F">
        <w:rPr>
          <w:rFonts w:ascii="Times New Roman" w:eastAsia="Times New Roman" w:hAnsi="Times New Roman" w:cs="Times New Roman"/>
          <w:color w:val="000000"/>
          <w:sz w:val="24"/>
          <w:szCs w:val="24"/>
        </w:rPr>
        <w:t xml:space="preserve"> N</w:t>
      </w:r>
      <w:r w:rsidR="00DD7346" w:rsidRPr="008C0296">
        <w:rPr>
          <w:rFonts w:ascii="Times New Roman" w:eastAsia="Times New Roman" w:hAnsi="Times New Roman" w:cs="Times New Roman"/>
          <w:color w:val="000000"/>
          <w:sz w:val="24"/>
          <w:szCs w:val="24"/>
        </w:rPr>
        <w:t>, Popkin BM,</w:t>
      </w:r>
      <w:r w:rsidR="00E44D91">
        <w:rPr>
          <w:rFonts w:ascii="Times New Roman" w:eastAsia="Times New Roman" w:hAnsi="Times New Roman" w:cs="Times New Roman"/>
          <w:color w:val="000000"/>
          <w:sz w:val="24"/>
          <w:szCs w:val="24"/>
        </w:rPr>
        <w:t xml:space="preserve"> Mendez MA,</w:t>
      </w:r>
      <w:r w:rsidR="00DD7346" w:rsidRPr="008C0296">
        <w:rPr>
          <w:rFonts w:ascii="Times New Roman" w:eastAsia="Times New Roman" w:hAnsi="Times New Roman" w:cs="Times New Roman"/>
          <w:color w:val="000000"/>
          <w:sz w:val="24"/>
          <w:szCs w:val="24"/>
        </w:rPr>
        <w:t xml:space="preserve"> </w:t>
      </w:r>
      <w:r w:rsidR="00DD7346" w:rsidRPr="56DD35A2">
        <w:rPr>
          <w:rFonts w:ascii="Times New Roman" w:eastAsia="Times New Roman" w:hAnsi="Times New Roman" w:cs="Times New Roman"/>
          <w:b/>
          <w:bCs/>
          <w:color w:val="000000"/>
          <w:sz w:val="24"/>
          <w:szCs w:val="24"/>
        </w:rPr>
        <w:t xml:space="preserve">Taillie LS. </w:t>
      </w:r>
      <w:r w:rsidR="00DD7346" w:rsidRPr="008C0296">
        <w:rPr>
          <w:rFonts w:ascii="Times New Roman" w:eastAsia="Times New Roman" w:hAnsi="Times New Roman" w:cs="Times New Roman"/>
          <w:color w:val="000000"/>
          <w:sz w:val="24"/>
          <w:szCs w:val="24"/>
        </w:rPr>
        <w:t xml:space="preserve">The association of overall diet quality with body mass index and waist circumference by education level in Mexican men and women. </w:t>
      </w:r>
      <w:r w:rsidR="00FE3AE4" w:rsidRPr="56DD35A2">
        <w:rPr>
          <w:rFonts w:ascii="Times New Roman" w:eastAsia="Times New Roman" w:hAnsi="Times New Roman" w:cs="Times New Roman"/>
          <w:i/>
          <w:iCs/>
          <w:color w:val="000000"/>
          <w:sz w:val="24"/>
          <w:szCs w:val="24"/>
        </w:rPr>
        <w:t>Public Health Nutrition</w:t>
      </w:r>
      <w:r w:rsidR="00DD7346" w:rsidRPr="56DD35A2">
        <w:rPr>
          <w:rFonts w:ascii="Times New Roman" w:eastAsia="Times New Roman" w:hAnsi="Times New Roman" w:cs="Times New Roman"/>
          <w:i/>
          <w:iCs/>
          <w:color w:val="000000"/>
          <w:sz w:val="24"/>
          <w:szCs w:val="24"/>
        </w:rPr>
        <w:t>.</w:t>
      </w:r>
      <w:r w:rsidR="00DD7346" w:rsidRPr="008C0296">
        <w:rPr>
          <w:rFonts w:ascii="Times New Roman" w:eastAsia="Times New Roman" w:hAnsi="Times New Roman" w:cs="Times New Roman"/>
          <w:color w:val="000000"/>
          <w:sz w:val="24"/>
          <w:szCs w:val="24"/>
        </w:rPr>
        <w:t xml:space="preserve"> 2019;22(15):2777. </w:t>
      </w:r>
      <w:r w:rsidR="3919CF95" w:rsidRPr="008C0296">
        <w:rPr>
          <w:rFonts w:ascii="Times New Roman" w:eastAsia="Times New Roman" w:hAnsi="Times New Roman" w:cs="Times New Roman"/>
          <w:color w:val="000000"/>
          <w:sz w:val="24"/>
          <w:szCs w:val="24"/>
        </w:rPr>
        <w:t>1</w:t>
      </w:r>
      <w:r w:rsidR="1A5D6782" w:rsidRPr="008C0296">
        <w:rPr>
          <w:rFonts w:ascii="Times New Roman" w:eastAsia="Times New Roman" w:hAnsi="Times New Roman" w:cs="Times New Roman"/>
          <w:color w:val="000000"/>
          <w:sz w:val="24"/>
          <w:szCs w:val="24"/>
        </w:rPr>
        <w:t>6</w:t>
      </w:r>
      <w:r w:rsidR="3919CF95" w:rsidRPr="008C0296">
        <w:rPr>
          <w:rFonts w:ascii="Times New Roman" w:eastAsia="Times New Roman" w:hAnsi="Times New Roman" w:cs="Times New Roman"/>
          <w:color w:val="000000"/>
          <w:sz w:val="24"/>
          <w:szCs w:val="24"/>
        </w:rPr>
        <w:t xml:space="preserve"> pages.</w:t>
      </w:r>
      <w:r w:rsidR="00DD7346" w:rsidRPr="008C0296">
        <w:rPr>
          <w:rFonts w:ascii="Times New Roman" w:eastAsia="Times New Roman" w:hAnsi="Times New Roman" w:cs="Times New Roman"/>
          <w:color w:val="000000"/>
          <w:sz w:val="24"/>
          <w:szCs w:val="24"/>
        </w:rPr>
        <w:t xml:space="preserve"> </w:t>
      </w:r>
      <w:r w:rsidR="00FD52C3" w:rsidRPr="008C0296">
        <w:rPr>
          <w:rFonts w:ascii="Times New Roman" w:eastAsia="Calibri" w:hAnsi="Times New Roman" w:cs="Times New Roman"/>
          <w:sz w:val="24"/>
          <w:szCs w:val="24"/>
        </w:rPr>
        <w:t xml:space="preserve">DOI: </w:t>
      </w:r>
      <w:r w:rsidR="00DD7346" w:rsidRPr="008C0296">
        <w:rPr>
          <w:rFonts w:ascii="Times New Roman" w:eastAsia="Times New Roman" w:hAnsi="Times New Roman" w:cs="Times New Roman"/>
          <w:color w:val="000000"/>
          <w:sz w:val="24"/>
          <w:szCs w:val="24"/>
        </w:rPr>
        <w:t>10.1017/S136898001900065X</w:t>
      </w:r>
      <w:r w:rsidR="00033A88" w:rsidRPr="008C0296">
        <w:rPr>
          <w:rFonts w:ascii="Times New Roman" w:eastAsia="Times New Roman" w:hAnsi="Times New Roman" w:cs="Times New Roman"/>
          <w:color w:val="000000"/>
          <w:sz w:val="24"/>
          <w:szCs w:val="24"/>
        </w:rPr>
        <w:t>.</w:t>
      </w:r>
      <w:r w:rsidR="00DD7346" w:rsidRPr="008C0296">
        <w:rPr>
          <w:rFonts w:ascii="Times New Roman" w:eastAsia="Times New Roman" w:hAnsi="Times New Roman" w:cs="Times New Roman"/>
          <w:color w:val="000000"/>
          <w:sz w:val="24"/>
          <w:szCs w:val="24"/>
        </w:rPr>
        <w:t xml:space="preserve"> PMCID: PMC6751011.</w:t>
      </w:r>
    </w:p>
    <w:p w14:paraId="6210DD9C"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3C128D2D" w14:textId="2150188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Pr="00AE5427">
        <w:rPr>
          <w:rFonts w:ascii="Times New Roman" w:eastAsia="Times New Roman" w:hAnsi="Times New Roman" w:cs="Times New Roman"/>
          <w:sz w:val="24"/>
          <w:szCs w:val="24"/>
        </w:rPr>
        <w:t>Grummon A</w:t>
      </w:r>
      <w:r w:rsidR="00C679BF">
        <w:rPr>
          <w:rFonts w:ascii="Times New Roman" w:eastAsia="Times New Roman" w:hAnsi="Times New Roman" w:cs="Times New Roman"/>
          <w:sz w:val="24"/>
          <w:szCs w:val="24"/>
        </w:rPr>
        <w:t>H</w:t>
      </w:r>
      <w:r w:rsidRPr="00AE5427">
        <w:rPr>
          <w:rFonts w:ascii="Times New Roman" w:eastAsia="Times New Roman" w:hAnsi="Times New Roman" w:cs="Times New Roman"/>
          <w:sz w:val="24"/>
          <w:szCs w:val="24"/>
        </w:rPr>
        <w:t xml:space="preserve">, Hall MG,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00AE5427">
        <w:rPr>
          <w:rFonts w:ascii="Times New Roman" w:eastAsia="Times New Roman" w:hAnsi="Times New Roman" w:cs="Times New Roman"/>
          <w:sz w:val="24"/>
          <w:szCs w:val="24"/>
        </w:rPr>
        <w:t xml:space="preserve">Brewer NT. How should sugar-sweetened beverage health warnings be designed? A randomized experiment. </w:t>
      </w:r>
      <w:r w:rsidRPr="56DD35A2">
        <w:rPr>
          <w:rFonts w:ascii="Times New Roman" w:eastAsia="Times New Roman" w:hAnsi="Times New Roman" w:cs="Times New Roman"/>
          <w:i/>
          <w:iCs/>
          <w:sz w:val="24"/>
          <w:szCs w:val="24"/>
        </w:rPr>
        <w:t xml:space="preserve">Preventive Medicine. </w:t>
      </w:r>
      <w:proofErr w:type="gramStart"/>
      <w:r w:rsidRPr="00AE5427">
        <w:rPr>
          <w:rFonts w:ascii="Times New Roman" w:eastAsia="Times New Roman" w:hAnsi="Times New Roman" w:cs="Times New Roman"/>
          <w:sz w:val="24"/>
          <w:szCs w:val="24"/>
        </w:rPr>
        <w:t>2019;121</w:t>
      </w:r>
      <w:r w:rsidR="00A24C8E">
        <w:rPr>
          <w:rFonts w:ascii="Times New Roman" w:eastAsia="Times New Roman" w:hAnsi="Times New Roman" w:cs="Times New Roman"/>
          <w:sz w:val="24"/>
          <w:szCs w:val="24"/>
        </w:rPr>
        <w:t>:158</w:t>
      </w:r>
      <w:proofErr w:type="gramEnd"/>
      <w:r w:rsidRPr="00AE5427">
        <w:rPr>
          <w:rFonts w:ascii="Times New Roman" w:eastAsia="Times New Roman" w:hAnsi="Times New Roman" w:cs="Times New Roman"/>
          <w:sz w:val="24"/>
          <w:szCs w:val="24"/>
        </w:rPr>
        <w:t>.</w:t>
      </w:r>
      <w:r w:rsidR="5193C6A4" w:rsidRPr="00AE5427">
        <w:rPr>
          <w:rFonts w:ascii="Times New Roman" w:eastAsia="Times New Roman" w:hAnsi="Times New Roman" w:cs="Times New Roman"/>
          <w:sz w:val="24"/>
          <w:szCs w:val="24"/>
        </w:rPr>
        <w:t xml:space="preserve"> </w:t>
      </w:r>
      <w:r w:rsidR="621F18B4" w:rsidRPr="00AE5427">
        <w:rPr>
          <w:rFonts w:ascii="Times New Roman" w:eastAsia="Times New Roman" w:hAnsi="Times New Roman" w:cs="Times New Roman"/>
          <w:sz w:val="24"/>
          <w:szCs w:val="24"/>
        </w:rPr>
        <w:t>9</w:t>
      </w:r>
      <w:r w:rsidR="5193C6A4" w:rsidRPr="00AE5427">
        <w:rPr>
          <w:rFonts w:ascii="Times New Roman" w:eastAsia="Times New Roman" w:hAnsi="Times New Roman" w:cs="Times New Roman"/>
          <w:sz w:val="24"/>
          <w:szCs w:val="24"/>
        </w:rPr>
        <w:t xml:space="preserve"> pages.</w:t>
      </w:r>
      <w:r w:rsidR="00FD52C3">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96140A">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10.1016/j.ypmed.2019.02.010. PMCID: PMC6520104.</w:t>
      </w:r>
      <w:r w:rsidR="39E01434" w:rsidRPr="00AE5427">
        <w:rPr>
          <w:rFonts w:ascii="Times New Roman" w:eastAsia="Times New Roman" w:hAnsi="Times New Roman" w:cs="Times New Roman"/>
          <w:sz w:val="24"/>
          <w:szCs w:val="24"/>
        </w:rPr>
        <w:t xml:space="preserve"> </w:t>
      </w:r>
    </w:p>
    <w:p w14:paraId="2EBED994"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6AADE19F" w14:textId="56D8BD52"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color w:val="000000"/>
          <w:sz w:val="24"/>
          <w:szCs w:val="24"/>
        </w:rPr>
        <w:t>L</w:t>
      </w:r>
      <w:r w:rsidR="00A30752" w:rsidRPr="00A30752">
        <w:rPr>
          <w:rFonts w:ascii="Times New Roman" w:hAnsi="Times New Roman" w:cs="Times New Roman"/>
          <w:sz w:val="24"/>
          <w:szCs w:val="24"/>
        </w:rPr>
        <w:t>ó</w:t>
      </w:r>
      <w:r w:rsidR="00DD7346" w:rsidRPr="00AE5427">
        <w:rPr>
          <w:rFonts w:ascii="Times New Roman" w:eastAsia="Times New Roman" w:hAnsi="Times New Roman" w:cs="Times New Roman"/>
          <w:color w:val="000000"/>
          <w:sz w:val="24"/>
          <w:szCs w:val="24"/>
        </w:rPr>
        <w:t>pez-Olmedo</w:t>
      </w:r>
      <w:r w:rsidR="004C3D48">
        <w:rPr>
          <w:rFonts w:ascii="Times New Roman" w:eastAsia="Times New Roman" w:hAnsi="Times New Roman" w:cs="Times New Roman"/>
          <w:color w:val="000000"/>
          <w:sz w:val="24"/>
          <w:szCs w:val="24"/>
        </w:rPr>
        <w:t xml:space="preserve"> N</w:t>
      </w:r>
      <w:r w:rsidR="00DD7346" w:rsidRPr="00AE5427">
        <w:rPr>
          <w:rFonts w:ascii="Times New Roman" w:eastAsia="Times New Roman" w:hAnsi="Times New Roman" w:cs="Times New Roman"/>
          <w:color w:val="000000"/>
          <w:sz w:val="24"/>
          <w:szCs w:val="24"/>
        </w:rPr>
        <w:t xml:space="preserve">, Popkin BM, </w:t>
      </w:r>
      <w:r w:rsidR="00DD7346" w:rsidRPr="56DD35A2">
        <w:rPr>
          <w:rFonts w:ascii="Times New Roman" w:eastAsia="Times New Roman" w:hAnsi="Times New Roman" w:cs="Times New Roman"/>
          <w:b/>
          <w:bCs/>
          <w:color w:val="000000"/>
          <w:sz w:val="24"/>
          <w:szCs w:val="24"/>
        </w:rPr>
        <w:t>Taillie LS</w:t>
      </w:r>
      <w:r w:rsidR="00DD7346" w:rsidRPr="56DD35A2">
        <w:rPr>
          <w:rFonts w:ascii="Times New Roman" w:eastAsia="Times New Roman" w:hAnsi="Times New Roman" w:cs="Times New Roman"/>
          <w:color w:val="000000"/>
          <w:sz w:val="24"/>
          <w:szCs w:val="24"/>
        </w:rPr>
        <w:t>.</w:t>
      </w:r>
      <w:r w:rsidR="00DD7346" w:rsidRPr="56DD35A2">
        <w:rPr>
          <w:rFonts w:ascii="Times New Roman" w:eastAsia="Times New Roman" w:hAnsi="Times New Roman" w:cs="Times New Roman"/>
          <w:b/>
          <w:bCs/>
          <w:color w:val="000000"/>
          <w:sz w:val="24"/>
          <w:szCs w:val="24"/>
        </w:rPr>
        <w:t xml:space="preserve"> </w:t>
      </w:r>
      <w:r w:rsidR="00125C80" w:rsidRPr="00AE5427">
        <w:rPr>
          <w:rFonts w:ascii="Times New Roman" w:eastAsia="Times New Roman" w:hAnsi="Times New Roman" w:cs="Times New Roman"/>
          <w:color w:val="000000"/>
          <w:sz w:val="24"/>
          <w:szCs w:val="24"/>
          <w:bdr w:val="none" w:sz="0" w:space="0" w:color="auto" w:frame="1"/>
        </w:rPr>
        <w:t>A</w:t>
      </w:r>
      <w:r w:rsidR="00DD7346" w:rsidRPr="00AE5427">
        <w:rPr>
          <w:rFonts w:ascii="Times New Roman" w:eastAsia="Times New Roman" w:hAnsi="Times New Roman" w:cs="Times New Roman"/>
          <w:color w:val="000000"/>
          <w:sz w:val="24"/>
          <w:szCs w:val="24"/>
          <w:bdr w:val="none" w:sz="0" w:space="0" w:color="auto" w:frame="1"/>
        </w:rPr>
        <w:t xml:space="preserve">ssociation between socioeconomic status and diet quality in Mexican men and women: a cross-sectional study. </w:t>
      </w:r>
      <w:r w:rsidR="00DD7346" w:rsidRPr="56DD35A2">
        <w:rPr>
          <w:rFonts w:ascii="Times New Roman" w:eastAsia="Times New Roman" w:hAnsi="Times New Roman" w:cs="Times New Roman"/>
          <w:i/>
          <w:iCs/>
          <w:color w:val="000000"/>
          <w:sz w:val="24"/>
          <w:szCs w:val="24"/>
          <w:bdr w:val="none" w:sz="0" w:space="0" w:color="auto" w:frame="1"/>
        </w:rPr>
        <w:t>P</w:t>
      </w:r>
      <w:r w:rsidR="000155F1" w:rsidRPr="56DD35A2">
        <w:rPr>
          <w:rFonts w:ascii="Times New Roman" w:eastAsia="Times New Roman" w:hAnsi="Times New Roman" w:cs="Times New Roman"/>
          <w:i/>
          <w:iCs/>
          <w:color w:val="000000"/>
          <w:sz w:val="24"/>
          <w:szCs w:val="24"/>
          <w:bdr w:val="none" w:sz="0" w:space="0" w:color="auto" w:frame="1"/>
        </w:rPr>
        <w:t>LOS</w:t>
      </w:r>
      <w:r w:rsidR="00DD7346" w:rsidRPr="56DD35A2">
        <w:rPr>
          <w:rFonts w:ascii="Times New Roman" w:eastAsia="Times New Roman" w:hAnsi="Times New Roman" w:cs="Times New Roman"/>
          <w:i/>
          <w:iCs/>
          <w:color w:val="000000"/>
          <w:sz w:val="24"/>
          <w:szCs w:val="24"/>
          <w:bdr w:val="none" w:sz="0" w:space="0" w:color="auto" w:frame="1"/>
        </w:rPr>
        <w:t xml:space="preserve"> One. </w:t>
      </w:r>
      <w:r w:rsidR="00DD7346" w:rsidRPr="56DD35A2">
        <w:rPr>
          <w:rFonts w:ascii="Times New Roman" w:eastAsia="Times New Roman" w:hAnsi="Times New Roman" w:cs="Times New Roman"/>
          <w:color w:val="000000"/>
          <w:sz w:val="24"/>
          <w:szCs w:val="24"/>
          <w:bdr w:val="none" w:sz="0" w:space="0" w:color="auto" w:frame="1"/>
        </w:rPr>
        <w:t>2019;14(10</w:t>
      </w:r>
      <w:proofErr w:type="gramStart"/>
      <w:r w:rsidR="00DD7346" w:rsidRPr="56DD35A2">
        <w:rPr>
          <w:rFonts w:ascii="Times New Roman" w:eastAsia="Times New Roman" w:hAnsi="Times New Roman" w:cs="Times New Roman"/>
          <w:color w:val="000000"/>
          <w:sz w:val="24"/>
          <w:szCs w:val="24"/>
          <w:bdr w:val="none" w:sz="0" w:space="0" w:color="auto" w:frame="1"/>
        </w:rPr>
        <w:t>)</w:t>
      </w:r>
      <w:r w:rsidR="00125C80" w:rsidRPr="56DD35A2">
        <w:rPr>
          <w:rFonts w:ascii="Times New Roman" w:eastAsia="Times New Roman" w:hAnsi="Times New Roman" w:cs="Times New Roman"/>
          <w:color w:val="000000"/>
          <w:sz w:val="24"/>
          <w:szCs w:val="24"/>
          <w:bdr w:val="none" w:sz="0" w:space="0" w:color="auto" w:frame="1"/>
        </w:rPr>
        <w:t>:</w:t>
      </w:r>
      <w:r w:rsidR="00DD7346" w:rsidRPr="56DD35A2">
        <w:rPr>
          <w:rFonts w:ascii="Times New Roman" w:eastAsia="Times New Roman" w:hAnsi="Times New Roman" w:cs="Times New Roman"/>
          <w:color w:val="000000"/>
          <w:sz w:val="24"/>
          <w:szCs w:val="24"/>
          <w:bdr w:val="none" w:sz="0" w:space="0" w:color="auto" w:frame="1"/>
        </w:rPr>
        <w:t>e</w:t>
      </w:r>
      <w:proofErr w:type="gramEnd"/>
      <w:r w:rsidR="00DD7346" w:rsidRPr="56DD35A2">
        <w:rPr>
          <w:rFonts w:ascii="Times New Roman" w:eastAsia="Times New Roman" w:hAnsi="Times New Roman" w:cs="Times New Roman"/>
          <w:color w:val="000000"/>
          <w:sz w:val="24"/>
          <w:szCs w:val="24"/>
          <w:bdr w:val="none" w:sz="0" w:space="0" w:color="auto" w:frame="1"/>
        </w:rPr>
        <w:t>0224385.</w:t>
      </w:r>
      <w:r w:rsidR="00125C80" w:rsidRPr="56DD35A2">
        <w:rPr>
          <w:rFonts w:ascii="Times New Roman" w:eastAsia="Times New Roman" w:hAnsi="Times New Roman" w:cs="Times New Roman"/>
          <w:color w:val="000000"/>
          <w:sz w:val="24"/>
          <w:szCs w:val="24"/>
          <w:bdr w:val="none" w:sz="0" w:space="0" w:color="auto" w:frame="1"/>
        </w:rPr>
        <w:t xml:space="preserve"> 15 pages</w:t>
      </w:r>
      <w:r w:rsidR="00FD52C3" w:rsidRPr="56DD35A2">
        <w:rPr>
          <w:rFonts w:ascii="Times New Roman" w:eastAsia="Times New Roman" w:hAnsi="Times New Roman" w:cs="Times New Roman"/>
          <w:color w:val="000000"/>
          <w:sz w:val="24"/>
          <w:szCs w:val="24"/>
          <w:bdr w:val="none" w:sz="0" w:space="0" w:color="auto" w:frame="1"/>
        </w:rPr>
        <w:t>.</w:t>
      </w:r>
      <w:r w:rsidR="00DD7346" w:rsidRPr="56DD35A2">
        <w:rPr>
          <w:rFonts w:ascii="Times New Roman" w:eastAsia="Times New Roman" w:hAnsi="Times New Roman" w:cs="Times New Roman"/>
          <w:color w:val="000000"/>
          <w:sz w:val="24"/>
          <w:szCs w:val="24"/>
          <w:bdr w:val="none" w:sz="0" w:space="0" w:color="auto" w:frame="1"/>
        </w:rPr>
        <w:t xml:space="preserve"> </w:t>
      </w:r>
      <w:r w:rsidR="00FD52C3">
        <w:rPr>
          <w:rFonts w:ascii="Times New Roman" w:eastAsia="Calibri" w:hAnsi="Times New Roman" w:cs="Times New Roman"/>
          <w:sz w:val="24"/>
          <w:szCs w:val="24"/>
        </w:rPr>
        <w:t>DOI:</w:t>
      </w:r>
      <w:r w:rsidR="0096140A">
        <w:rPr>
          <w:rFonts w:ascii="Times New Roman" w:eastAsia="Calibri" w:hAnsi="Times New Roman" w:cs="Times New Roman"/>
          <w:sz w:val="24"/>
          <w:szCs w:val="24"/>
        </w:rPr>
        <w:t xml:space="preserve"> </w:t>
      </w:r>
      <w:r w:rsidR="0096140A" w:rsidRPr="56DD35A2">
        <w:rPr>
          <w:rFonts w:ascii="Times New Roman" w:eastAsia="Times New Roman" w:hAnsi="Times New Roman" w:cs="Times New Roman"/>
          <w:color w:val="000000"/>
          <w:sz w:val="24"/>
          <w:szCs w:val="24"/>
          <w:bdr w:val="none" w:sz="0" w:space="0" w:color="auto" w:frame="1"/>
        </w:rPr>
        <w:t>10</w:t>
      </w:r>
      <w:r w:rsidR="00DD7346" w:rsidRPr="56DD35A2">
        <w:rPr>
          <w:rFonts w:ascii="Times New Roman" w:eastAsia="Times New Roman" w:hAnsi="Times New Roman" w:cs="Times New Roman"/>
          <w:color w:val="000000"/>
          <w:sz w:val="24"/>
          <w:szCs w:val="24"/>
          <w:bdr w:val="none" w:sz="0" w:space="0" w:color="auto" w:frame="1"/>
        </w:rPr>
        <w:t xml:space="preserve">.1371/journal.pone.0224385. PMCID: </w:t>
      </w:r>
      <w:r w:rsidR="0022459C" w:rsidRPr="56DD35A2">
        <w:rPr>
          <w:rFonts w:ascii="Times New Roman" w:eastAsia="Times New Roman" w:hAnsi="Times New Roman" w:cs="Times New Roman"/>
          <w:color w:val="000000"/>
          <w:sz w:val="24"/>
          <w:szCs w:val="24"/>
          <w:bdr w:val="none" w:sz="0" w:space="0" w:color="auto" w:frame="1"/>
        </w:rPr>
        <w:t>PMC6808430.</w:t>
      </w:r>
    </w:p>
    <w:p w14:paraId="2BB58F51"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6F47E83F" w14:textId="63EB5F1A"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u w:val="single"/>
        </w:rPr>
      </w:pPr>
      <w:r w:rsidRPr="56DD35A2">
        <w:rPr>
          <w:rFonts w:ascii="Times New Roman" w:eastAsia="Times New Roman" w:hAnsi="Times New Roman" w:cs="Times New Roman"/>
          <w:sz w:val="24"/>
          <w:szCs w:val="24"/>
          <w:lang w:val="es-419"/>
        </w:rPr>
        <w:t>*Mora-Plazas M, G</w:t>
      </w:r>
      <w:proofErr w:type="spellStart"/>
      <w:r w:rsidR="00821788" w:rsidRPr="56DD35A2">
        <w:rPr>
          <w:lang w:val="es-CO"/>
        </w:rPr>
        <w:t>ó</w:t>
      </w:r>
      <w:r w:rsidRPr="56DD35A2">
        <w:rPr>
          <w:rFonts w:ascii="Times New Roman" w:eastAsia="Times New Roman" w:hAnsi="Times New Roman" w:cs="Times New Roman"/>
          <w:sz w:val="24"/>
          <w:szCs w:val="24"/>
          <w:lang w:val="es-419"/>
        </w:rPr>
        <w:t>mez</w:t>
      </w:r>
      <w:proofErr w:type="spellEnd"/>
      <w:r w:rsidRPr="56DD35A2">
        <w:rPr>
          <w:rFonts w:ascii="Times New Roman" w:eastAsia="Times New Roman" w:hAnsi="Times New Roman" w:cs="Times New Roman"/>
          <w:sz w:val="24"/>
          <w:szCs w:val="24"/>
          <w:lang w:val="es-419"/>
        </w:rPr>
        <w:t>, LF, Miles DR,</w:t>
      </w:r>
      <w:r w:rsidR="0061067C" w:rsidRPr="56DD35A2">
        <w:rPr>
          <w:rFonts w:ascii="Times New Roman" w:eastAsia="Times New Roman" w:hAnsi="Times New Roman" w:cs="Times New Roman"/>
          <w:sz w:val="24"/>
          <w:szCs w:val="24"/>
          <w:lang w:val="es-419"/>
        </w:rPr>
        <w:t xml:space="preserve"> Parra DC,</w:t>
      </w:r>
      <w:r w:rsidRPr="56DD35A2">
        <w:rPr>
          <w:rFonts w:ascii="Times New Roman" w:eastAsia="Times New Roman" w:hAnsi="Times New Roman" w:cs="Times New Roman"/>
          <w:sz w:val="24"/>
          <w:szCs w:val="24"/>
          <w:lang w:val="es-419"/>
        </w:rPr>
        <w:t xml:space="preserve"> </w:t>
      </w:r>
      <w:r w:rsidRPr="56DD35A2">
        <w:rPr>
          <w:rFonts w:ascii="Times New Roman" w:eastAsia="Times New Roman" w:hAnsi="Times New Roman" w:cs="Times New Roman"/>
          <w:b/>
          <w:bCs/>
          <w:sz w:val="24"/>
          <w:szCs w:val="24"/>
          <w:lang w:val="es-419"/>
        </w:rPr>
        <w:t>Taillie LS</w:t>
      </w:r>
      <w:r w:rsidRPr="56DD35A2">
        <w:rPr>
          <w:rFonts w:ascii="Times New Roman" w:eastAsia="Times New Roman" w:hAnsi="Times New Roman" w:cs="Times New Roman"/>
          <w:sz w:val="24"/>
          <w:szCs w:val="24"/>
          <w:lang w:val="es-419"/>
        </w:rPr>
        <w:t>.</w:t>
      </w:r>
      <w:r w:rsidRPr="56DD35A2">
        <w:rPr>
          <w:rFonts w:ascii="Times New Roman" w:eastAsia="Times New Roman" w:hAnsi="Times New Roman" w:cs="Times New Roman"/>
          <w:b/>
          <w:bCs/>
          <w:sz w:val="24"/>
          <w:szCs w:val="24"/>
          <w:lang w:val="es-419"/>
        </w:rPr>
        <w:t xml:space="preserve"> </w:t>
      </w:r>
      <w:r w:rsidRPr="56DD35A2">
        <w:rPr>
          <w:rFonts w:ascii="Times New Roman" w:eastAsia="Times New Roman" w:hAnsi="Times New Roman" w:cs="Times New Roman"/>
          <w:sz w:val="24"/>
          <w:szCs w:val="24"/>
        </w:rPr>
        <w:t xml:space="preserve">Nutrition quality of packaged foods in Bogota, Colombia: a comparison of two nutrient profile models. </w:t>
      </w:r>
      <w:r w:rsidRPr="56DD35A2">
        <w:rPr>
          <w:rFonts w:ascii="Times New Roman" w:eastAsia="Times New Roman" w:hAnsi="Times New Roman" w:cs="Times New Roman"/>
          <w:i/>
          <w:iCs/>
          <w:sz w:val="24"/>
          <w:szCs w:val="24"/>
        </w:rPr>
        <w:t xml:space="preserve">Nutrients. </w:t>
      </w:r>
      <w:r w:rsidRPr="56DD35A2">
        <w:rPr>
          <w:rFonts w:ascii="Times New Roman" w:eastAsia="Times New Roman" w:hAnsi="Times New Roman" w:cs="Times New Roman"/>
          <w:sz w:val="24"/>
          <w:szCs w:val="24"/>
        </w:rPr>
        <w:t>2019;11(5):1011.</w:t>
      </w:r>
      <w:r w:rsidR="00DC1919" w:rsidRPr="56DD35A2">
        <w:rPr>
          <w:rFonts w:ascii="Times New Roman" w:eastAsia="Times New Roman" w:hAnsi="Times New Roman" w:cs="Times New Roman"/>
          <w:sz w:val="24"/>
          <w:szCs w:val="24"/>
        </w:rPr>
        <w:t xml:space="preserve"> 12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96140A"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10.3390/nu11051011.</w:t>
      </w:r>
      <w:r w:rsidRPr="56DD35A2">
        <w:rPr>
          <w:rFonts w:ascii="Times New Roman" w:eastAsia="Times New Roman" w:hAnsi="Times New Roman" w:cs="Times New Roman"/>
          <w:sz w:val="24"/>
          <w:szCs w:val="24"/>
          <w:u w:val="single"/>
        </w:rPr>
        <w:t xml:space="preserve"> </w:t>
      </w:r>
      <w:r w:rsidRPr="56DD35A2">
        <w:rPr>
          <w:rFonts w:ascii="Times New Roman" w:eastAsia="Times New Roman" w:hAnsi="Times New Roman" w:cs="Times New Roman"/>
          <w:sz w:val="24"/>
          <w:szCs w:val="24"/>
        </w:rPr>
        <w:t>PMCID: PMC6567873</w:t>
      </w:r>
      <w:r w:rsidR="00971405" w:rsidRPr="56DD35A2">
        <w:rPr>
          <w:rFonts w:ascii="Times New Roman" w:eastAsia="Times New Roman" w:hAnsi="Times New Roman" w:cs="Times New Roman"/>
          <w:sz w:val="24"/>
          <w:szCs w:val="24"/>
        </w:rPr>
        <w:t>.</w:t>
      </w:r>
    </w:p>
    <w:p w14:paraId="34A5A037"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5100240A" w14:textId="169AE8D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5" w:name="_Hlk24117992"/>
      <w:r w:rsidRPr="56DD35A2">
        <w:rPr>
          <w:rFonts w:ascii="Times New Roman" w:eastAsia="Times New Roman" w:hAnsi="Times New Roman" w:cs="Times New Roman"/>
          <w:sz w:val="24"/>
          <w:szCs w:val="24"/>
        </w:rPr>
        <w:t>Correa T, Fierro C, Reyes M, Dillman Carpentier</w:t>
      </w:r>
      <w:r w:rsidR="002830F2" w:rsidRPr="56DD35A2">
        <w:rPr>
          <w:rFonts w:ascii="Times New Roman" w:eastAsia="Times New Roman" w:hAnsi="Times New Roman" w:cs="Times New Roman"/>
          <w:sz w:val="24"/>
          <w:szCs w:val="24"/>
        </w:rPr>
        <w:t xml:space="preserve"> FR</w:t>
      </w:r>
      <w:r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Corval</w:t>
      </w:r>
      <w:r w:rsidR="00B87F5F" w:rsidRPr="56DD35A2">
        <w:rPr>
          <w:rFonts w:ascii="Times New Roman" w:eastAsia="Calibri" w:hAnsi="Times New Roman" w:cs="Times New Roman"/>
          <w:sz w:val="24"/>
          <w:szCs w:val="24"/>
        </w:rPr>
        <w:t>á</w:t>
      </w:r>
      <w:r w:rsidRPr="56DD35A2">
        <w:rPr>
          <w:rFonts w:ascii="Times New Roman" w:eastAsia="Times New Roman" w:hAnsi="Times New Roman" w:cs="Times New Roman"/>
          <w:sz w:val="24"/>
          <w:szCs w:val="24"/>
        </w:rPr>
        <w:t xml:space="preserve">n C. Responses to the Chilean </w:t>
      </w:r>
      <w:r w:rsidR="007D7C2D" w:rsidRPr="56DD35A2">
        <w:rPr>
          <w:rFonts w:ascii="Times New Roman" w:eastAsia="Times New Roman" w:hAnsi="Times New Roman" w:cs="Times New Roman"/>
          <w:sz w:val="24"/>
          <w:szCs w:val="24"/>
        </w:rPr>
        <w:t>l</w:t>
      </w:r>
      <w:r w:rsidRPr="56DD35A2">
        <w:rPr>
          <w:rFonts w:ascii="Times New Roman" w:eastAsia="Times New Roman" w:hAnsi="Times New Roman" w:cs="Times New Roman"/>
          <w:sz w:val="24"/>
          <w:szCs w:val="24"/>
        </w:rPr>
        <w:t xml:space="preserve">aw of </w:t>
      </w:r>
      <w:r w:rsidR="007D7C2D" w:rsidRPr="56DD35A2">
        <w:rPr>
          <w:rFonts w:ascii="Times New Roman" w:eastAsia="Times New Roman" w:hAnsi="Times New Roman" w:cs="Times New Roman"/>
          <w:sz w:val="24"/>
          <w:szCs w:val="24"/>
        </w:rPr>
        <w:t>f</w:t>
      </w:r>
      <w:r w:rsidRPr="56DD35A2">
        <w:rPr>
          <w:rFonts w:ascii="Times New Roman" w:eastAsia="Times New Roman" w:hAnsi="Times New Roman" w:cs="Times New Roman"/>
          <w:sz w:val="24"/>
          <w:szCs w:val="24"/>
        </w:rPr>
        <w:t xml:space="preserve">ood </w:t>
      </w:r>
      <w:r w:rsidR="007D7C2D" w:rsidRPr="56DD35A2">
        <w:rPr>
          <w:rFonts w:ascii="Times New Roman" w:eastAsia="Times New Roman" w:hAnsi="Times New Roman" w:cs="Times New Roman"/>
          <w:sz w:val="24"/>
          <w:szCs w:val="24"/>
        </w:rPr>
        <w:t>l</w:t>
      </w:r>
      <w:r w:rsidRPr="56DD35A2">
        <w:rPr>
          <w:rFonts w:ascii="Times New Roman" w:eastAsia="Times New Roman" w:hAnsi="Times New Roman" w:cs="Times New Roman"/>
          <w:sz w:val="24"/>
          <w:szCs w:val="24"/>
        </w:rPr>
        <w:t xml:space="preserve">abeling and </w:t>
      </w:r>
      <w:r w:rsidR="007D7C2D" w:rsidRPr="56DD35A2">
        <w:rPr>
          <w:rFonts w:ascii="Times New Roman" w:eastAsia="Times New Roman" w:hAnsi="Times New Roman" w:cs="Times New Roman"/>
          <w:sz w:val="24"/>
          <w:szCs w:val="24"/>
        </w:rPr>
        <w:t>a</w:t>
      </w:r>
      <w:r w:rsidRPr="56DD35A2">
        <w:rPr>
          <w:rFonts w:ascii="Times New Roman" w:eastAsia="Times New Roman" w:hAnsi="Times New Roman" w:cs="Times New Roman"/>
          <w:sz w:val="24"/>
          <w:szCs w:val="24"/>
        </w:rPr>
        <w:t xml:space="preserve">dvertising: Exploring knowledge, </w:t>
      </w:r>
      <w:proofErr w:type="gramStart"/>
      <w:r w:rsidRPr="56DD35A2">
        <w:rPr>
          <w:rFonts w:ascii="Times New Roman" w:eastAsia="Times New Roman" w:hAnsi="Times New Roman" w:cs="Times New Roman"/>
          <w:sz w:val="24"/>
          <w:szCs w:val="24"/>
        </w:rPr>
        <w:t>perceptions</w:t>
      </w:r>
      <w:proofErr w:type="gramEnd"/>
      <w:r w:rsidRPr="56DD35A2">
        <w:rPr>
          <w:rFonts w:ascii="Times New Roman" w:eastAsia="Times New Roman" w:hAnsi="Times New Roman" w:cs="Times New Roman"/>
          <w:sz w:val="24"/>
          <w:szCs w:val="24"/>
        </w:rPr>
        <w:t xml:space="preserve"> and behaviors of mothers of young children. </w:t>
      </w:r>
      <w:r w:rsidRPr="56DD35A2">
        <w:rPr>
          <w:rFonts w:ascii="Times New Roman" w:eastAsia="Times New Roman" w:hAnsi="Times New Roman" w:cs="Times New Roman"/>
          <w:i/>
          <w:iCs/>
          <w:sz w:val="24"/>
          <w:szCs w:val="24"/>
        </w:rPr>
        <w:t xml:space="preserve">International Journal of Behavioral Nutrition and Physical Activity. </w:t>
      </w:r>
      <w:proofErr w:type="gramStart"/>
      <w:r w:rsidRPr="56DD35A2">
        <w:rPr>
          <w:rFonts w:ascii="Times New Roman" w:eastAsia="Times New Roman" w:hAnsi="Times New Roman" w:cs="Times New Roman"/>
          <w:sz w:val="24"/>
          <w:szCs w:val="24"/>
        </w:rPr>
        <w:t>2019;16:21</w:t>
      </w:r>
      <w:proofErr w:type="gramEnd"/>
      <w:r w:rsidRPr="56DD35A2">
        <w:rPr>
          <w:rFonts w:ascii="Times New Roman" w:eastAsia="Times New Roman" w:hAnsi="Times New Roman" w:cs="Times New Roman"/>
          <w:sz w:val="24"/>
          <w:szCs w:val="24"/>
        </w:rPr>
        <w:t>. 9 pages</w:t>
      </w:r>
      <w:r w:rsidR="00971405" w:rsidRPr="56DD35A2">
        <w:rPr>
          <w:rFonts w:ascii="Times New Roman" w:eastAsia="Times New Roman" w:hAnsi="Times New Roman" w:cs="Times New Roman"/>
          <w:sz w:val="24"/>
          <w:szCs w:val="24"/>
        </w:rPr>
        <w:t>.</w:t>
      </w:r>
      <w:r w:rsidR="00FD52C3"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96140A"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10.1186/s12966-019-0781-x. PMCID: PMC6375144</w:t>
      </w:r>
      <w:r w:rsidR="00971405" w:rsidRPr="56DD35A2">
        <w:rPr>
          <w:rFonts w:ascii="Times New Roman" w:eastAsia="Times New Roman" w:hAnsi="Times New Roman" w:cs="Times New Roman"/>
          <w:sz w:val="24"/>
          <w:szCs w:val="24"/>
        </w:rPr>
        <w:t>.</w:t>
      </w:r>
    </w:p>
    <w:p w14:paraId="0D73671B" w14:textId="2B687E44"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1F4737A0" w14:textId="681F2C46" w:rsidR="00DD7346" w:rsidRPr="00AE5427" w:rsidRDefault="00B53BA3" w:rsidP="00A1474A">
      <w:pPr>
        <w:numPr>
          <w:ilvl w:val="0"/>
          <w:numId w:val="9"/>
        </w:numPr>
        <w:spacing w:after="0" w:line="240" w:lineRule="auto"/>
        <w:rPr>
          <w:rFonts w:ascii="Times New Roman" w:eastAsia="Calibri" w:hAnsi="Times New Roman" w:cs="Times New Roman"/>
          <w:sz w:val="24"/>
          <w:szCs w:val="24"/>
        </w:rPr>
      </w:pPr>
      <w:r w:rsidRPr="56DD35A2">
        <w:rPr>
          <w:rFonts w:ascii="Times New Roman" w:eastAsia="Calibri" w:hAnsi="Times New Roman" w:cs="Times New Roman"/>
          <w:i/>
          <w:iCs/>
          <w:sz w:val="24"/>
          <w:szCs w:val="24"/>
          <w:shd w:val="clear" w:color="auto" w:fill="FFFFFF"/>
        </w:rPr>
        <w:t>*</w:t>
      </w:r>
      <w:r w:rsidR="00DD7346" w:rsidRPr="56DD35A2">
        <w:rPr>
          <w:rFonts w:ascii="Times New Roman" w:eastAsia="Calibri" w:hAnsi="Times New Roman" w:cs="Times New Roman"/>
          <w:i/>
          <w:iCs/>
          <w:sz w:val="24"/>
          <w:szCs w:val="24"/>
          <w:shd w:val="clear" w:color="auto" w:fill="FFFFFF"/>
        </w:rPr>
        <w:t>†</w:t>
      </w:r>
      <w:r w:rsidR="00DD7346" w:rsidRPr="00AE5427">
        <w:rPr>
          <w:rFonts w:ascii="Times New Roman" w:eastAsia="Calibri" w:hAnsi="Times New Roman" w:cs="Times New Roman"/>
          <w:sz w:val="24"/>
          <w:szCs w:val="24"/>
        </w:rPr>
        <w:t>Rebolledo N, Reyes M, Corval</w:t>
      </w:r>
      <w:r w:rsidR="00B87F5F" w:rsidRPr="00AE5427">
        <w:rPr>
          <w:rFonts w:ascii="Times New Roman" w:eastAsia="Calibri" w:hAnsi="Times New Roman" w:cs="Times New Roman"/>
          <w:sz w:val="24"/>
          <w:szCs w:val="24"/>
        </w:rPr>
        <w:t>á</w:t>
      </w:r>
      <w:r w:rsidR="00DD7346" w:rsidRPr="00AE5427">
        <w:rPr>
          <w:rFonts w:ascii="Times New Roman" w:eastAsia="Calibri" w:hAnsi="Times New Roman" w:cs="Times New Roman"/>
          <w:sz w:val="24"/>
          <w:szCs w:val="24"/>
        </w:rPr>
        <w:t xml:space="preserve">n C, Popkin BM, </w:t>
      </w:r>
      <w:r w:rsidR="00DD7346" w:rsidRPr="00AE5427">
        <w:rPr>
          <w:rFonts w:ascii="Times New Roman" w:eastAsia="Calibri" w:hAnsi="Times New Roman" w:cs="Times New Roman"/>
          <w:b/>
          <w:bCs/>
          <w:sz w:val="24"/>
          <w:szCs w:val="24"/>
        </w:rPr>
        <w:t>Taillie LS</w:t>
      </w:r>
      <w:r w:rsidR="00DD7346" w:rsidRPr="00AE5427">
        <w:rPr>
          <w:rFonts w:ascii="Times New Roman" w:eastAsia="Calibri" w:hAnsi="Times New Roman" w:cs="Times New Roman"/>
          <w:sz w:val="24"/>
          <w:szCs w:val="24"/>
        </w:rPr>
        <w:t xml:space="preserve">. Dietary intake by food source and eating location in low- and middle-income Chilean preschool children and adolescents from Southeast, Santiago. </w:t>
      </w:r>
      <w:r w:rsidR="00DD7346" w:rsidRPr="56DD35A2">
        <w:rPr>
          <w:rFonts w:ascii="Times New Roman" w:eastAsia="Calibri" w:hAnsi="Times New Roman" w:cs="Times New Roman"/>
          <w:i/>
          <w:iCs/>
          <w:sz w:val="24"/>
          <w:szCs w:val="24"/>
        </w:rPr>
        <w:t xml:space="preserve">Nutrients. </w:t>
      </w:r>
      <w:r w:rsidR="00DD7346" w:rsidRPr="0024491C">
        <w:rPr>
          <w:rFonts w:ascii="Times New Roman" w:eastAsia="Calibri" w:hAnsi="Times New Roman" w:cs="Times New Roman"/>
          <w:sz w:val="24"/>
          <w:szCs w:val="24"/>
        </w:rPr>
        <w:t>2019</w:t>
      </w:r>
      <w:r w:rsidR="00DD7346" w:rsidRPr="56DD35A2">
        <w:rPr>
          <w:rFonts w:ascii="Times New Roman" w:eastAsia="Calibri" w:hAnsi="Times New Roman" w:cs="Times New Roman"/>
          <w:i/>
          <w:iCs/>
          <w:sz w:val="24"/>
          <w:szCs w:val="24"/>
        </w:rPr>
        <w:t>;</w:t>
      </w:r>
      <w:r w:rsidR="00DD7346" w:rsidRPr="56DD35A2">
        <w:rPr>
          <w:rFonts w:ascii="Times New Roman" w:eastAsia="Calibri" w:hAnsi="Times New Roman" w:cs="Times New Roman"/>
          <w:sz w:val="24"/>
          <w:szCs w:val="24"/>
        </w:rPr>
        <w:t xml:space="preserve">11(7):1695. 17 pages. </w:t>
      </w:r>
      <w:r w:rsidR="00FD52C3">
        <w:rPr>
          <w:rFonts w:ascii="Times New Roman" w:eastAsia="Calibri" w:hAnsi="Times New Roman" w:cs="Times New Roman"/>
          <w:sz w:val="24"/>
          <w:szCs w:val="24"/>
        </w:rPr>
        <w:t xml:space="preserve">DOI: </w:t>
      </w:r>
      <w:r w:rsidR="00DD7346" w:rsidRPr="56DD35A2">
        <w:rPr>
          <w:rFonts w:ascii="Times New Roman" w:eastAsia="Calibri" w:hAnsi="Times New Roman" w:cs="Times New Roman"/>
          <w:sz w:val="24"/>
          <w:szCs w:val="24"/>
        </w:rPr>
        <w:t xml:space="preserve">10.3390/nu11071695. PMCID: </w:t>
      </w:r>
      <w:r w:rsidR="00B0545C" w:rsidRPr="56DD35A2">
        <w:rPr>
          <w:rFonts w:ascii="Times New Roman" w:eastAsia="Calibri" w:hAnsi="Times New Roman" w:cs="Times New Roman"/>
          <w:sz w:val="24"/>
          <w:szCs w:val="24"/>
        </w:rPr>
        <w:t>PMC</w:t>
      </w:r>
      <w:r w:rsidR="00DD7346" w:rsidRPr="56DD35A2">
        <w:rPr>
          <w:rFonts w:ascii="Times New Roman" w:eastAsia="Calibri" w:hAnsi="Times New Roman" w:cs="Times New Roman"/>
          <w:sz w:val="24"/>
          <w:szCs w:val="24"/>
        </w:rPr>
        <w:t>6683044</w:t>
      </w:r>
      <w:r w:rsidR="00971405" w:rsidRPr="56DD35A2">
        <w:rPr>
          <w:rFonts w:ascii="Times New Roman" w:eastAsia="Calibri" w:hAnsi="Times New Roman" w:cs="Times New Roman"/>
          <w:sz w:val="24"/>
          <w:szCs w:val="24"/>
        </w:rPr>
        <w:t>.</w:t>
      </w:r>
      <w:r w:rsidR="00DD7346" w:rsidRPr="00AE5427">
        <w:rPr>
          <w:rFonts w:ascii="Times New Roman" w:eastAsia="Times New Roman" w:hAnsi="Times New Roman" w:cs="Times New Roman"/>
          <w:sz w:val="24"/>
          <w:szCs w:val="24"/>
        </w:rPr>
        <w:br/>
      </w:r>
    </w:p>
    <w:p w14:paraId="0A2DAD2D" w14:textId="064B17E0"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sz w:val="24"/>
          <w:szCs w:val="24"/>
        </w:rPr>
        <w:t xml:space="preserve">Essman M, Popkin BM, Corvalán C, Reyes M, </w:t>
      </w:r>
      <w:r w:rsidR="00DD7346" w:rsidRPr="56DD35A2">
        <w:rPr>
          <w:rFonts w:ascii="Times New Roman" w:eastAsia="Times New Roman" w:hAnsi="Times New Roman" w:cs="Times New Roman"/>
          <w:b/>
          <w:bCs/>
          <w:sz w:val="24"/>
          <w:szCs w:val="24"/>
        </w:rPr>
        <w:t>Taillie LS</w:t>
      </w:r>
      <w:r w:rsidR="00DD7346" w:rsidRPr="00AE5427">
        <w:rPr>
          <w:rFonts w:ascii="Times New Roman" w:eastAsia="Times New Roman" w:hAnsi="Times New Roman" w:cs="Times New Roman"/>
          <w:sz w:val="24"/>
          <w:szCs w:val="24"/>
        </w:rPr>
        <w:t xml:space="preserve">. Sugar-sweetened beverage intake by Chilean preschoolers and adolescents in 2016: </w:t>
      </w:r>
      <w:r w:rsidR="003B2234">
        <w:rPr>
          <w:rFonts w:ascii="Times New Roman" w:eastAsia="Times New Roman" w:hAnsi="Times New Roman" w:cs="Times New Roman"/>
          <w:sz w:val="24"/>
          <w:szCs w:val="24"/>
        </w:rPr>
        <w:t>A</w:t>
      </w:r>
      <w:r w:rsidR="00DD7346" w:rsidRPr="00AE5427">
        <w:rPr>
          <w:rFonts w:ascii="Times New Roman" w:eastAsia="Times New Roman" w:hAnsi="Times New Roman" w:cs="Times New Roman"/>
          <w:sz w:val="24"/>
          <w:szCs w:val="24"/>
        </w:rPr>
        <w:t xml:space="preserve"> cross-sectional analysis. </w:t>
      </w:r>
      <w:r w:rsidR="00DD7346" w:rsidRPr="56DD35A2">
        <w:rPr>
          <w:rFonts w:ascii="Times New Roman" w:eastAsia="Times New Roman" w:hAnsi="Times New Roman" w:cs="Times New Roman"/>
          <w:i/>
          <w:iCs/>
          <w:sz w:val="24"/>
          <w:szCs w:val="24"/>
        </w:rPr>
        <w:t>Nutrients</w:t>
      </w:r>
      <w:r w:rsidR="00B77B5B" w:rsidRPr="00AE5427">
        <w:rPr>
          <w:rFonts w:ascii="Times New Roman" w:eastAsia="Times New Roman" w:hAnsi="Times New Roman" w:cs="Times New Roman"/>
          <w:sz w:val="24"/>
          <w:szCs w:val="24"/>
        </w:rPr>
        <w:t>. 2018;10</w:t>
      </w:r>
      <w:r w:rsidR="00F14D2A">
        <w:rPr>
          <w:rFonts w:ascii="Times New Roman" w:eastAsia="Times New Roman" w:hAnsi="Times New Roman" w:cs="Times New Roman"/>
          <w:sz w:val="24"/>
          <w:szCs w:val="24"/>
        </w:rPr>
        <w:t>(11)</w:t>
      </w:r>
      <w:r w:rsidR="00B77B5B" w:rsidRPr="00AE5427">
        <w:rPr>
          <w:rFonts w:ascii="Times New Roman" w:eastAsia="Times New Roman" w:hAnsi="Times New Roman" w:cs="Times New Roman"/>
          <w:sz w:val="24"/>
          <w:szCs w:val="24"/>
        </w:rPr>
        <w:t>:</w:t>
      </w:r>
      <w:r w:rsidR="00F14D2A">
        <w:rPr>
          <w:rFonts w:ascii="Times New Roman" w:eastAsia="Times New Roman" w:hAnsi="Times New Roman" w:cs="Times New Roman"/>
          <w:sz w:val="24"/>
          <w:szCs w:val="24"/>
        </w:rPr>
        <w:t>1</w:t>
      </w:r>
      <w:r w:rsidR="00DD7346" w:rsidRPr="00AE5427">
        <w:rPr>
          <w:rFonts w:ascii="Times New Roman" w:eastAsia="Times New Roman" w:hAnsi="Times New Roman" w:cs="Times New Roman"/>
          <w:sz w:val="24"/>
          <w:szCs w:val="24"/>
        </w:rPr>
        <w:t xml:space="preserve">767. 15 pages. </w:t>
      </w:r>
      <w:r w:rsidR="00FD52C3">
        <w:rPr>
          <w:rFonts w:ascii="Times New Roman" w:eastAsia="Calibri" w:hAnsi="Times New Roman" w:cs="Times New Roman"/>
          <w:sz w:val="24"/>
          <w:szCs w:val="24"/>
        </w:rPr>
        <w:t>DOI:</w:t>
      </w:r>
      <w:r w:rsidR="002E7AE2">
        <w:rPr>
          <w:rFonts w:ascii="Times New Roman" w:eastAsia="Calibri" w:hAnsi="Times New Roman" w:cs="Times New Roman"/>
          <w:sz w:val="24"/>
          <w:szCs w:val="24"/>
        </w:rPr>
        <w:t xml:space="preserve"> </w:t>
      </w:r>
      <w:r w:rsidR="00DD7346" w:rsidRPr="00AE5427">
        <w:rPr>
          <w:rFonts w:ascii="Times New Roman" w:eastAsia="Times New Roman" w:hAnsi="Times New Roman" w:cs="Times New Roman"/>
          <w:sz w:val="24"/>
          <w:szCs w:val="24"/>
        </w:rPr>
        <w:t>10.3390/nu10111767. PMCID:</w:t>
      </w:r>
      <w:r w:rsidR="00EE23F2" w:rsidRPr="00AE5427">
        <w:rPr>
          <w:rFonts w:ascii="Times New Roman" w:eastAsia="Times New Roman" w:hAnsi="Times New Roman" w:cs="Times New Roman"/>
          <w:sz w:val="24"/>
          <w:szCs w:val="24"/>
        </w:rPr>
        <w:t xml:space="preserve"> </w:t>
      </w:r>
      <w:hyperlink r:id="rId16" w:history="1">
        <w:r w:rsidR="00DD7346" w:rsidRPr="00AE5427">
          <w:rPr>
            <w:rFonts w:ascii="Times New Roman" w:eastAsia="Times New Roman" w:hAnsi="Times New Roman" w:cs="Times New Roman"/>
            <w:sz w:val="24"/>
            <w:szCs w:val="24"/>
          </w:rPr>
          <w:t>PMC6265687</w:t>
        </w:r>
      </w:hyperlink>
      <w:r w:rsidR="00971405" w:rsidRPr="00AE5427">
        <w:rPr>
          <w:rFonts w:ascii="Times New Roman" w:eastAsia="Times New Roman" w:hAnsi="Times New Roman" w:cs="Times New Roman"/>
          <w:sz w:val="24"/>
          <w:szCs w:val="24"/>
        </w:rPr>
        <w:t>.</w:t>
      </w:r>
    </w:p>
    <w:bookmarkEnd w:id="5"/>
    <w:p w14:paraId="155945BB"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1CD4DB1F" w14:textId="609D1B8B"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sz w:val="24"/>
          <w:szCs w:val="24"/>
        </w:rPr>
        <w:t>Grummon A</w:t>
      </w:r>
      <w:r w:rsidR="009460B1">
        <w:rPr>
          <w:rFonts w:ascii="Times New Roman" w:eastAsia="Times New Roman" w:hAnsi="Times New Roman" w:cs="Times New Roman"/>
          <w:sz w:val="24"/>
          <w:szCs w:val="24"/>
        </w:rPr>
        <w:t>H</w:t>
      </w:r>
      <w:r w:rsidR="00DD7346" w:rsidRPr="00AE5427">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b/>
          <w:bCs/>
          <w:sz w:val="24"/>
          <w:szCs w:val="24"/>
        </w:rPr>
        <w:t xml:space="preserve">Taillie LS. </w:t>
      </w:r>
      <w:r w:rsidR="00DD7346" w:rsidRPr="00AE5427">
        <w:rPr>
          <w:rFonts w:ascii="Times New Roman" w:eastAsia="Times New Roman" w:hAnsi="Times New Roman" w:cs="Times New Roman"/>
          <w:sz w:val="24"/>
          <w:szCs w:val="24"/>
        </w:rPr>
        <w:t xml:space="preserve">Supplemental Nutrition Assistance Program participation and racial/ethnic disparities in food and beverage purchases. </w:t>
      </w:r>
      <w:r w:rsidR="00DD7346" w:rsidRPr="56DD35A2">
        <w:rPr>
          <w:rFonts w:ascii="Times New Roman" w:eastAsia="Times New Roman" w:hAnsi="Times New Roman" w:cs="Times New Roman"/>
          <w:i/>
          <w:iCs/>
          <w:sz w:val="24"/>
          <w:szCs w:val="24"/>
        </w:rPr>
        <w:t xml:space="preserve">Public Health Nutrition. </w:t>
      </w:r>
      <w:r w:rsidR="00DD7346" w:rsidRPr="00AE5427">
        <w:rPr>
          <w:rFonts w:ascii="Times New Roman" w:eastAsia="Times New Roman" w:hAnsi="Times New Roman" w:cs="Times New Roman"/>
          <w:sz w:val="24"/>
          <w:szCs w:val="24"/>
        </w:rPr>
        <w:t>2018;21(18):3377.</w:t>
      </w:r>
      <w:r w:rsidR="0018562D">
        <w:rPr>
          <w:rFonts w:ascii="Times New Roman" w:eastAsia="Times New Roman" w:hAnsi="Times New Roman" w:cs="Times New Roman"/>
          <w:sz w:val="24"/>
          <w:szCs w:val="24"/>
        </w:rPr>
        <w:t xml:space="preserve"> 9 pages.</w:t>
      </w:r>
      <w:r w:rsidR="00DD7346"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2E7AE2">
        <w:rPr>
          <w:rFonts w:ascii="Times New Roman" w:eastAsia="Calibri" w:hAnsi="Times New Roman" w:cs="Times New Roman"/>
          <w:sz w:val="24"/>
          <w:szCs w:val="24"/>
        </w:rPr>
        <w:t xml:space="preserve"> </w:t>
      </w:r>
      <w:r w:rsidR="00DD7346" w:rsidRPr="00AE5427">
        <w:rPr>
          <w:rFonts w:ascii="Times New Roman" w:eastAsia="Times New Roman" w:hAnsi="Times New Roman" w:cs="Times New Roman"/>
          <w:sz w:val="24"/>
          <w:szCs w:val="24"/>
        </w:rPr>
        <w:t xml:space="preserve">10.1017/S1368980018002392. PMCID: </w:t>
      </w:r>
      <w:hyperlink r:id="rId17" w:history="1">
        <w:r w:rsidR="00DD7346" w:rsidRPr="00AE5427">
          <w:rPr>
            <w:rFonts w:ascii="Times New Roman" w:eastAsia="Times New Roman" w:hAnsi="Times New Roman" w:cs="Times New Roman"/>
            <w:sz w:val="24"/>
            <w:szCs w:val="24"/>
          </w:rPr>
          <w:t>PMC6298818</w:t>
        </w:r>
      </w:hyperlink>
      <w:r w:rsidR="00DD7346" w:rsidRPr="00AE5427">
        <w:rPr>
          <w:rFonts w:ascii="Times New Roman" w:eastAsia="Times New Roman" w:hAnsi="Times New Roman" w:cs="Times New Roman"/>
          <w:sz w:val="24"/>
          <w:szCs w:val="24"/>
        </w:rPr>
        <w:t>.</w:t>
      </w:r>
    </w:p>
    <w:p w14:paraId="2CE6F2FA" w14:textId="77777777" w:rsidR="00DD7346" w:rsidRPr="00AE5427" w:rsidRDefault="00DD7346" w:rsidP="00DD7346">
      <w:pPr>
        <w:spacing w:after="0" w:line="240" w:lineRule="auto"/>
        <w:ind w:left="720"/>
        <w:contextualSpacing/>
        <w:rPr>
          <w:rFonts w:ascii="Times New Roman" w:eastAsia="Times New Roman" w:hAnsi="Times New Roman" w:cs="Times New Roman"/>
          <w:i/>
          <w:sz w:val="24"/>
          <w:szCs w:val="24"/>
          <w:shd w:val="clear" w:color="auto" w:fill="FFFFFF"/>
        </w:rPr>
      </w:pPr>
    </w:p>
    <w:p w14:paraId="33043BEF" w14:textId="73509F77"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bookmarkStart w:id="6" w:name="_Hlk534397170"/>
      <w:r w:rsidR="00DD7346" w:rsidRPr="00FC4FDE">
        <w:rPr>
          <w:rFonts w:ascii="Times New Roman" w:eastAsia="Times New Roman" w:hAnsi="Times New Roman" w:cs="Times New Roman"/>
          <w:sz w:val="24"/>
          <w:szCs w:val="24"/>
        </w:rPr>
        <w:t>Pedraza L</w:t>
      </w:r>
      <w:r w:rsidR="005B3AA9" w:rsidRPr="00FC4FDE">
        <w:rPr>
          <w:rFonts w:ascii="Times New Roman" w:eastAsia="Times New Roman" w:hAnsi="Times New Roman" w:cs="Times New Roman"/>
          <w:sz w:val="24"/>
          <w:szCs w:val="24"/>
        </w:rPr>
        <w:t>S</w:t>
      </w:r>
      <w:r w:rsidR="00DD7346" w:rsidRPr="00FC4FDE">
        <w:rPr>
          <w:rFonts w:ascii="Times New Roman" w:eastAsia="Times New Roman" w:hAnsi="Times New Roman" w:cs="Times New Roman"/>
          <w:sz w:val="24"/>
          <w:szCs w:val="24"/>
        </w:rPr>
        <w:t xml:space="preserve">, Popkin BM, Salgado JC, </w:t>
      </w:r>
      <w:r w:rsidR="00DD7346" w:rsidRPr="56DD35A2">
        <w:rPr>
          <w:rFonts w:ascii="Times New Roman" w:eastAsia="Times New Roman" w:hAnsi="Times New Roman" w:cs="Times New Roman"/>
          <w:b/>
          <w:bCs/>
          <w:sz w:val="24"/>
          <w:szCs w:val="24"/>
        </w:rPr>
        <w:t>Taillie LS.</w:t>
      </w:r>
      <w:r w:rsidR="00DD7346" w:rsidRPr="00FC4FDE">
        <w:rPr>
          <w:rFonts w:ascii="Times New Roman" w:eastAsia="Times New Roman" w:hAnsi="Times New Roman" w:cs="Times New Roman"/>
          <w:sz w:val="24"/>
          <w:szCs w:val="24"/>
        </w:rPr>
        <w:t xml:space="preserve"> </w:t>
      </w:r>
      <w:r w:rsidR="00DD7346" w:rsidRPr="00AE5427">
        <w:rPr>
          <w:rFonts w:ascii="Times New Roman" w:eastAsia="Times New Roman" w:hAnsi="Times New Roman" w:cs="Times New Roman"/>
          <w:sz w:val="24"/>
          <w:szCs w:val="24"/>
        </w:rPr>
        <w:t xml:space="preserve">Mexican households' purchases of foods and beverages vary by store-type, taxation status and SES. </w:t>
      </w:r>
      <w:r w:rsidR="00DD7346" w:rsidRPr="56DD35A2">
        <w:rPr>
          <w:rFonts w:ascii="Times New Roman" w:eastAsia="Times New Roman" w:hAnsi="Times New Roman" w:cs="Times New Roman"/>
          <w:i/>
          <w:iCs/>
          <w:sz w:val="24"/>
          <w:szCs w:val="24"/>
        </w:rPr>
        <w:t>Nutrients.</w:t>
      </w:r>
      <w:r w:rsidR="00DD7346" w:rsidRPr="00AE5427">
        <w:rPr>
          <w:rFonts w:ascii="Times New Roman" w:eastAsia="Times New Roman" w:hAnsi="Times New Roman" w:cs="Times New Roman"/>
          <w:sz w:val="24"/>
          <w:szCs w:val="24"/>
        </w:rPr>
        <w:t xml:space="preserve"> 2018;10(8):1044. 17 pages. </w:t>
      </w:r>
      <w:r w:rsidR="00FD52C3">
        <w:rPr>
          <w:rFonts w:ascii="Times New Roman" w:eastAsia="Calibri" w:hAnsi="Times New Roman" w:cs="Times New Roman"/>
          <w:sz w:val="24"/>
          <w:szCs w:val="24"/>
        </w:rPr>
        <w:t>DOI:</w:t>
      </w:r>
      <w:r w:rsidR="002E7AE2">
        <w:rPr>
          <w:rFonts w:ascii="Times New Roman" w:eastAsia="Calibri" w:hAnsi="Times New Roman" w:cs="Times New Roman"/>
          <w:sz w:val="24"/>
          <w:szCs w:val="24"/>
        </w:rPr>
        <w:t xml:space="preserve"> </w:t>
      </w:r>
      <w:r w:rsidR="00DD7346" w:rsidRPr="00AE5427">
        <w:rPr>
          <w:rFonts w:ascii="Times New Roman" w:eastAsia="Times New Roman" w:hAnsi="Times New Roman" w:cs="Times New Roman"/>
          <w:sz w:val="24"/>
          <w:szCs w:val="24"/>
        </w:rPr>
        <w:t>10.3390/nu10081044. PMCID: PMC6115932.</w:t>
      </w:r>
      <w:bookmarkEnd w:id="6"/>
    </w:p>
    <w:p w14:paraId="447C14DE"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673968B4" w14:textId="6BB10E01"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lang w:val="es-419"/>
        </w:rPr>
      </w:pPr>
      <w:r w:rsidRPr="56DD35A2">
        <w:rPr>
          <w:rFonts w:ascii="Times New Roman" w:eastAsia="Times New Roman" w:hAnsi="Times New Roman" w:cs="Times New Roman"/>
          <w:i/>
          <w:iCs/>
          <w:sz w:val="24"/>
          <w:szCs w:val="24"/>
          <w:shd w:val="clear" w:color="auto" w:fill="FFFFFF"/>
        </w:rPr>
        <w:t>*</w:t>
      </w:r>
      <w:r w:rsidRPr="00AE5427">
        <w:rPr>
          <w:rFonts w:ascii="Times New Roman" w:eastAsia="Times New Roman" w:hAnsi="Times New Roman" w:cs="Times New Roman"/>
          <w:sz w:val="24"/>
          <w:szCs w:val="24"/>
        </w:rPr>
        <w:t>Caro JC, Corval</w:t>
      </w:r>
      <w:r w:rsidR="00B87F5F" w:rsidRPr="00AE5427">
        <w:rPr>
          <w:rFonts w:ascii="Times New Roman" w:eastAsia="Calibri" w:hAnsi="Times New Roman" w:cs="Times New Roman"/>
          <w:sz w:val="24"/>
          <w:szCs w:val="24"/>
        </w:rPr>
        <w:t>á</w:t>
      </w:r>
      <w:r w:rsidRPr="00AE5427">
        <w:rPr>
          <w:rFonts w:ascii="Times New Roman" w:eastAsia="Times New Roman" w:hAnsi="Times New Roman" w:cs="Times New Roman"/>
          <w:sz w:val="24"/>
          <w:szCs w:val="24"/>
        </w:rPr>
        <w:t xml:space="preserve">n C, Reyes M, Silva A, Popkin BM, </w:t>
      </w:r>
      <w:r w:rsidRPr="56DD35A2">
        <w:rPr>
          <w:rFonts w:ascii="Times New Roman" w:eastAsia="Times New Roman" w:hAnsi="Times New Roman" w:cs="Times New Roman"/>
          <w:b/>
          <w:bCs/>
          <w:sz w:val="24"/>
          <w:szCs w:val="24"/>
        </w:rPr>
        <w:t>Taillie LS</w:t>
      </w:r>
      <w:r w:rsidRPr="00AE5427">
        <w:rPr>
          <w:rFonts w:ascii="Times New Roman" w:eastAsia="Times New Roman" w:hAnsi="Times New Roman" w:cs="Times New Roman"/>
          <w:sz w:val="24"/>
          <w:szCs w:val="24"/>
        </w:rPr>
        <w:t xml:space="preserve">. Chile's 2014 sugar-sweetened beverage tax and changes in prices and purchases of sugar-sweetened beverages: An observational study in an urban environment. </w:t>
      </w:r>
      <w:r w:rsidRPr="56DD35A2">
        <w:rPr>
          <w:rFonts w:ascii="Times New Roman" w:eastAsia="Times New Roman" w:hAnsi="Times New Roman" w:cs="Times New Roman"/>
          <w:i/>
          <w:iCs/>
          <w:sz w:val="24"/>
          <w:szCs w:val="24"/>
          <w:lang w:val="es-419"/>
        </w:rPr>
        <w:t>P</w:t>
      </w:r>
      <w:r w:rsidR="006C47E6" w:rsidRPr="56DD35A2">
        <w:rPr>
          <w:rFonts w:ascii="Times New Roman" w:eastAsia="Times New Roman" w:hAnsi="Times New Roman" w:cs="Times New Roman"/>
          <w:i/>
          <w:iCs/>
          <w:sz w:val="24"/>
          <w:szCs w:val="24"/>
          <w:lang w:val="es-419"/>
        </w:rPr>
        <w:t>LOS</w:t>
      </w:r>
      <w:r w:rsidRPr="56DD35A2">
        <w:rPr>
          <w:rFonts w:ascii="Times New Roman" w:eastAsia="Times New Roman" w:hAnsi="Times New Roman" w:cs="Times New Roman"/>
          <w:i/>
          <w:iCs/>
          <w:sz w:val="24"/>
          <w:szCs w:val="24"/>
          <w:lang w:val="es-419"/>
        </w:rPr>
        <w:t xml:space="preserve"> Medicine. </w:t>
      </w:r>
      <w:r w:rsidRPr="00AE5427">
        <w:rPr>
          <w:rFonts w:ascii="Times New Roman" w:eastAsia="Times New Roman" w:hAnsi="Times New Roman" w:cs="Times New Roman"/>
          <w:sz w:val="24"/>
          <w:szCs w:val="24"/>
          <w:lang w:val="es-419"/>
        </w:rPr>
        <w:t>2018;15(7</w:t>
      </w:r>
      <w:proofErr w:type="gramStart"/>
      <w:r w:rsidRPr="00AE5427">
        <w:rPr>
          <w:rFonts w:ascii="Times New Roman" w:eastAsia="Times New Roman" w:hAnsi="Times New Roman" w:cs="Times New Roman"/>
          <w:sz w:val="24"/>
          <w:szCs w:val="24"/>
          <w:lang w:val="es-419"/>
        </w:rPr>
        <w:t>):e</w:t>
      </w:r>
      <w:proofErr w:type="gramEnd"/>
      <w:r w:rsidRPr="00AE5427">
        <w:rPr>
          <w:rFonts w:ascii="Times New Roman" w:eastAsia="Times New Roman" w:hAnsi="Times New Roman" w:cs="Times New Roman"/>
          <w:sz w:val="24"/>
          <w:szCs w:val="24"/>
          <w:lang w:val="es-419"/>
        </w:rPr>
        <w:t>1002597.</w:t>
      </w:r>
      <w:r w:rsidRPr="56DD35A2">
        <w:rPr>
          <w:rFonts w:ascii="Times New Roman" w:eastAsia="Times New Roman" w:hAnsi="Times New Roman" w:cs="Times New Roman"/>
          <w:i/>
          <w:iCs/>
          <w:sz w:val="24"/>
          <w:szCs w:val="24"/>
          <w:lang w:val="es-419"/>
        </w:rPr>
        <w:t xml:space="preserve"> </w:t>
      </w:r>
      <w:r w:rsidRPr="00AE5427">
        <w:rPr>
          <w:rFonts w:ascii="Times New Roman" w:eastAsia="Times New Roman" w:hAnsi="Times New Roman" w:cs="Times New Roman"/>
          <w:sz w:val="24"/>
          <w:szCs w:val="24"/>
          <w:lang w:val="es-419"/>
        </w:rPr>
        <w:t xml:space="preserve">19 </w:t>
      </w:r>
      <w:proofErr w:type="spellStart"/>
      <w:r w:rsidRPr="00AE5427">
        <w:rPr>
          <w:rFonts w:ascii="Times New Roman" w:eastAsia="Times New Roman" w:hAnsi="Times New Roman" w:cs="Times New Roman"/>
          <w:sz w:val="24"/>
          <w:szCs w:val="24"/>
          <w:lang w:val="es-419"/>
        </w:rPr>
        <w:t>pages</w:t>
      </w:r>
      <w:proofErr w:type="spellEnd"/>
      <w:r w:rsidRPr="00AE5427">
        <w:rPr>
          <w:rFonts w:ascii="Times New Roman" w:eastAsia="Times New Roman" w:hAnsi="Times New Roman" w:cs="Times New Roman"/>
          <w:sz w:val="24"/>
          <w:szCs w:val="24"/>
          <w:lang w:val="es-419"/>
        </w:rPr>
        <w:t xml:space="preserve">. </w:t>
      </w:r>
      <w:r w:rsidR="00FD52C3" w:rsidRPr="00DC52DA">
        <w:rPr>
          <w:rFonts w:ascii="Times New Roman" w:eastAsia="Calibri" w:hAnsi="Times New Roman" w:cs="Times New Roman"/>
          <w:sz w:val="24"/>
          <w:szCs w:val="24"/>
          <w:lang w:val="es-CO"/>
        </w:rPr>
        <w:t>DOI:</w:t>
      </w:r>
      <w:r w:rsidR="002E7AE2">
        <w:rPr>
          <w:rFonts w:ascii="Times New Roman" w:eastAsia="Calibri" w:hAnsi="Times New Roman" w:cs="Times New Roman"/>
          <w:sz w:val="24"/>
          <w:szCs w:val="24"/>
          <w:lang w:val="es-CO"/>
        </w:rPr>
        <w:t xml:space="preserve"> </w:t>
      </w:r>
      <w:hyperlink r:id="rId18" w:history="1">
        <w:r w:rsidRPr="00AE5427">
          <w:rPr>
            <w:rFonts w:ascii="Times New Roman" w:eastAsia="Times New Roman" w:hAnsi="Times New Roman" w:cs="Times New Roman"/>
            <w:sz w:val="24"/>
            <w:szCs w:val="24"/>
            <w:lang w:val="es-419"/>
          </w:rPr>
          <w:t>10.1371/journal.pmed.1002597</w:t>
        </w:r>
      </w:hyperlink>
      <w:r w:rsidRPr="00AE5427">
        <w:rPr>
          <w:rFonts w:ascii="Times New Roman" w:eastAsia="Times New Roman" w:hAnsi="Times New Roman" w:cs="Times New Roman"/>
          <w:sz w:val="24"/>
          <w:szCs w:val="24"/>
          <w:lang w:val="es-419"/>
        </w:rPr>
        <w:t>. PMCID: PMC6029755.</w:t>
      </w:r>
    </w:p>
    <w:p w14:paraId="66E5D634" w14:textId="77777777" w:rsidR="00FD52C3" w:rsidRDefault="00FD52C3" w:rsidP="00FD52C3">
      <w:pPr>
        <w:spacing w:after="0" w:line="240" w:lineRule="auto"/>
        <w:ind w:left="360"/>
        <w:contextualSpacing/>
        <w:rPr>
          <w:rFonts w:ascii="Times New Roman" w:eastAsia="Times New Roman" w:hAnsi="Times New Roman" w:cs="Times New Roman"/>
          <w:sz w:val="24"/>
          <w:szCs w:val="24"/>
        </w:rPr>
      </w:pPr>
    </w:p>
    <w:p w14:paraId="2072BC5A" w14:textId="2A34432D"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rPr>
        <w:lastRenderedPageBreak/>
        <w:t xml:space="preserve">Calancie L, </w:t>
      </w:r>
      <w:r w:rsidRPr="56DD35A2">
        <w:rPr>
          <w:rFonts w:ascii="Times New Roman" w:eastAsia="Times New Roman" w:hAnsi="Times New Roman" w:cs="Times New Roman"/>
          <w:sz w:val="24"/>
          <w:szCs w:val="24"/>
        </w:rPr>
        <w:t xml:space="preserve">Keyserling TC,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w:t>
      </w:r>
      <w:proofErr w:type="spellStart"/>
      <w:r w:rsidRPr="56DD35A2">
        <w:rPr>
          <w:rFonts w:ascii="Times New Roman" w:eastAsia="Times New Roman" w:hAnsi="Times New Roman" w:cs="Times New Roman"/>
          <w:sz w:val="24"/>
          <w:szCs w:val="24"/>
        </w:rPr>
        <w:t>Robasky</w:t>
      </w:r>
      <w:proofErr w:type="spellEnd"/>
      <w:r w:rsidRPr="56DD35A2">
        <w:rPr>
          <w:rFonts w:ascii="Times New Roman" w:eastAsia="Times New Roman" w:hAnsi="Times New Roman" w:cs="Times New Roman"/>
          <w:sz w:val="24"/>
          <w:szCs w:val="24"/>
        </w:rPr>
        <w:t xml:space="preserve"> K, Patterson C, Ammerman AS, </w:t>
      </w:r>
      <w:proofErr w:type="spellStart"/>
      <w:r w:rsidRPr="56DD35A2">
        <w:rPr>
          <w:rFonts w:ascii="Times New Roman" w:eastAsia="Times New Roman" w:hAnsi="Times New Roman" w:cs="Times New Roman"/>
          <w:sz w:val="24"/>
          <w:szCs w:val="24"/>
        </w:rPr>
        <w:t>Schisler</w:t>
      </w:r>
      <w:proofErr w:type="spellEnd"/>
      <w:r w:rsidRPr="56DD35A2">
        <w:rPr>
          <w:rFonts w:ascii="Times New Roman" w:eastAsia="Times New Roman" w:hAnsi="Times New Roman" w:cs="Times New Roman"/>
          <w:sz w:val="24"/>
          <w:szCs w:val="24"/>
        </w:rPr>
        <w:t xml:space="preserve"> JC. TAS2R38 predisposition to bitter taste associated with differential changes in vegetable intake in response to a community-based dietary intervention. </w:t>
      </w:r>
      <w:r w:rsidRPr="56DD35A2">
        <w:rPr>
          <w:rFonts w:ascii="Times New Roman" w:eastAsia="Times New Roman" w:hAnsi="Times New Roman" w:cs="Times New Roman"/>
          <w:i/>
          <w:iCs/>
          <w:sz w:val="24"/>
          <w:szCs w:val="24"/>
        </w:rPr>
        <w:t>G3: Genes, Genomes, Genetics</w:t>
      </w:r>
      <w:r w:rsidRPr="56DD35A2">
        <w:rPr>
          <w:rFonts w:ascii="Times New Roman" w:eastAsia="Times New Roman" w:hAnsi="Times New Roman" w:cs="Times New Roman"/>
          <w:sz w:val="24"/>
          <w:szCs w:val="24"/>
        </w:rPr>
        <w:t>. 2018;8(7):2107.</w:t>
      </w:r>
      <w:r w:rsidR="00FD52C3" w:rsidRPr="56DD35A2">
        <w:rPr>
          <w:rFonts w:ascii="Times New Roman" w:eastAsia="Times New Roman" w:hAnsi="Times New Roman" w:cs="Times New Roman"/>
          <w:sz w:val="24"/>
          <w:szCs w:val="24"/>
        </w:rPr>
        <w:t xml:space="preserve"> </w:t>
      </w:r>
      <w:r w:rsidR="00AD3F6B" w:rsidRPr="56DD35A2">
        <w:rPr>
          <w:rFonts w:ascii="Times New Roman" w:eastAsia="Times New Roman" w:hAnsi="Times New Roman" w:cs="Times New Roman"/>
          <w:sz w:val="24"/>
          <w:szCs w:val="24"/>
        </w:rPr>
        <w:t xml:space="preserve">13 pages. </w:t>
      </w:r>
      <w:r w:rsidR="00FD52C3">
        <w:rPr>
          <w:rFonts w:ascii="Times New Roman" w:eastAsia="Calibri" w:hAnsi="Times New Roman" w:cs="Times New Roman"/>
          <w:sz w:val="24"/>
          <w:szCs w:val="24"/>
        </w:rPr>
        <w:t>DOI:</w:t>
      </w:r>
      <w:r w:rsidR="002E7AE2">
        <w:rPr>
          <w:rFonts w:ascii="Times New Roman" w:eastAsia="Calibri" w:hAnsi="Times New Roman" w:cs="Times New Roman"/>
          <w:sz w:val="24"/>
          <w:szCs w:val="24"/>
        </w:rPr>
        <w:t xml:space="preserve"> </w:t>
      </w:r>
      <w:hyperlink r:id="rId19" w:history="1">
        <w:r w:rsidRPr="56DD35A2">
          <w:rPr>
            <w:rFonts w:ascii="Times New Roman" w:eastAsia="Times New Roman" w:hAnsi="Times New Roman" w:cs="Times New Roman"/>
            <w:sz w:val="24"/>
            <w:szCs w:val="24"/>
            <w:shd w:val="clear" w:color="auto" w:fill="FFFFFF"/>
          </w:rPr>
          <w:t>10.1534/g3.118.300547</w:t>
        </w:r>
      </w:hyperlink>
      <w:r w:rsidRPr="56DD35A2">
        <w:rPr>
          <w:rFonts w:ascii="Times New Roman" w:eastAsia="Times New Roman" w:hAnsi="Times New Roman" w:cs="Times New Roman"/>
          <w:sz w:val="24"/>
          <w:szCs w:val="24"/>
          <w:shd w:val="clear" w:color="auto" w:fill="FFFFFF"/>
        </w:rPr>
        <w:t>. PMCID: PMC5982837.</w:t>
      </w:r>
    </w:p>
    <w:p w14:paraId="6CB07EF1"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4A02D0DF" w14:textId="3201E30D"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00AE5427">
        <w:rPr>
          <w:rFonts w:ascii="Times New Roman" w:eastAsia="Times New Roman" w:hAnsi="Times New Roman" w:cs="Times New Roman"/>
          <w:sz w:val="24"/>
          <w:szCs w:val="24"/>
        </w:rPr>
        <w:t xml:space="preserve"> Grummon A</w:t>
      </w:r>
      <w:r w:rsidR="003135EF">
        <w:rPr>
          <w:rFonts w:ascii="Times New Roman" w:eastAsia="Times New Roman" w:hAnsi="Times New Roman" w:cs="Times New Roman"/>
          <w:sz w:val="24"/>
          <w:szCs w:val="24"/>
        </w:rPr>
        <w:t>H</w:t>
      </w:r>
      <w:r w:rsidRPr="00AE5427">
        <w:rPr>
          <w:rFonts w:ascii="Times New Roman" w:eastAsia="Times New Roman" w:hAnsi="Times New Roman" w:cs="Times New Roman"/>
          <w:sz w:val="24"/>
          <w:szCs w:val="24"/>
        </w:rPr>
        <w:t xml:space="preserve">, Miles DR. Nutritional profile of purchases by store type: </w:t>
      </w:r>
      <w:r w:rsidR="00FF54A0">
        <w:rPr>
          <w:rFonts w:ascii="Times New Roman" w:eastAsia="Times New Roman" w:hAnsi="Times New Roman" w:cs="Times New Roman"/>
          <w:sz w:val="24"/>
          <w:szCs w:val="24"/>
        </w:rPr>
        <w:t>D</w:t>
      </w:r>
      <w:r w:rsidRPr="00AE5427">
        <w:rPr>
          <w:rFonts w:ascii="Times New Roman" w:eastAsia="Times New Roman" w:hAnsi="Times New Roman" w:cs="Times New Roman"/>
          <w:sz w:val="24"/>
          <w:szCs w:val="24"/>
        </w:rPr>
        <w:t xml:space="preserve">isparities by income and food program participation. </w:t>
      </w:r>
      <w:r w:rsidRPr="56DD35A2">
        <w:rPr>
          <w:rFonts w:ascii="Times New Roman" w:eastAsia="Times New Roman" w:hAnsi="Times New Roman" w:cs="Times New Roman"/>
          <w:i/>
          <w:iCs/>
          <w:sz w:val="24"/>
          <w:szCs w:val="24"/>
        </w:rPr>
        <w:t>American Journal of Preventive Medicine.</w:t>
      </w:r>
      <w:r w:rsidR="00F54361" w:rsidRPr="00AE5427">
        <w:rPr>
          <w:rFonts w:ascii="Times New Roman" w:eastAsia="Times New Roman" w:hAnsi="Times New Roman" w:cs="Times New Roman"/>
          <w:sz w:val="24"/>
          <w:szCs w:val="24"/>
        </w:rPr>
        <w:t xml:space="preserve"> 2018;55(2)</w:t>
      </w:r>
      <w:r w:rsidR="00971405" w:rsidRPr="00AE5427">
        <w:rPr>
          <w:rFonts w:ascii="Times New Roman" w:eastAsia="Times New Roman" w:hAnsi="Times New Roman" w:cs="Times New Roman"/>
          <w:sz w:val="24"/>
          <w:szCs w:val="24"/>
        </w:rPr>
        <w:t>:</w:t>
      </w:r>
      <w:r w:rsidR="00F54361" w:rsidRPr="00AE5427">
        <w:rPr>
          <w:rFonts w:ascii="Times New Roman" w:eastAsia="Times New Roman" w:hAnsi="Times New Roman" w:cs="Times New Roman"/>
          <w:sz w:val="24"/>
          <w:szCs w:val="24"/>
        </w:rPr>
        <w:t>167.</w:t>
      </w:r>
      <w:r w:rsidR="00FF54A0">
        <w:rPr>
          <w:rFonts w:ascii="Times New Roman" w:eastAsia="Times New Roman" w:hAnsi="Times New Roman" w:cs="Times New Roman"/>
          <w:sz w:val="24"/>
          <w:szCs w:val="24"/>
        </w:rPr>
        <w:t xml:space="preserve"> 11 pages.</w:t>
      </w:r>
      <w:r w:rsidR="00FD52C3">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024766">
        <w:rPr>
          <w:rFonts w:ascii="Times New Roman" w:eastAsia="Calibri" w:hAnsi="Times New Roman" w:cs="Times New Roman"/>
          <w:sz w:val="24"/>
          <w:szCs w:val="24"/>
        </w:rPr>
        <w:t xml:space="preserve"> 1</w:t>
      </w:r>
      <w:r w:rsidRPr="00AE5427">
        <w:rPr>
          <w:rFonts w:ascii="Times New Roman" w:eastAsia="Times New Roman" w:hAnsi="Times New Roman" w:cs="Times New Roman"/>
          <w:sz w:val="24"/>
          <w:szCs w:val="24"/>
          <w:shd w:val="clear" w:color="auto" w:fill="FFFFFF"/>
        </w:rPr>
        <w:t xml:space="preserve">0.1016/j.amepre.2018.04.024. </w:t>
      </w:r>
      <w:r w:rsidRPr="00AE5427">
        <w:rPr>
          <w:rFonts w:ascii="Times New Roman" w:eastAsia="Times New Roman" w:hAnsi="Times New Roman" w:cs="Times New Roman"/>
          <w:sz w:val="24"/>
          <w:szCs w:val="24"/>
        </w:rPr>
        <w:t xml:space="preserve">PMCID: </w:t>
      </w:r>
      <w:hyperlink r:id="rId20" w:history="1">
        <w:r w:rsidRPr="00AE5427">
          <w:rPr>
            <w:rFonts w:ascii="Times New Roman" w:eastAsia="Times New Roman" w:hAnsi="Times New Roman" w:cs="Times New Roman"/>
            <w:sz w:val="24"/>
            <w:szCs w:val="24"/>
          </w:rPr>
          <w:t>PMC6054884</w:t>
        </w:r>
      </w:hyperlink>
      <w:r w:rsidRPr="00AE5427">
        <w:rPr>
          <w:rFonts w:ascii="Times New Roman" w:eastAsia="Times New Roman" w:hAnsi="Times New Roman" w:cs="Times New Roman"/>
          <w:sz w:val="24"/>
          <w:szCs w:val="24"/>
        </w:rPr>
        <w:t>.</w:t>
      </w:r>
    </w:p>
    <w:p w14:paraId="6913D573" w14:textId="77777777" w:rsidR="00DD7346" w:rsidRPr="00AE5427" w:rsidRDefault="00DD7346" w:rsidP="00DD7346">
      <w:pPr>
        <w:shd w:val="clear" w:color="auto" w:fill="FFFFFF"/>
        <w:spacing w:after="0" w:line="240" w:lineRule="auto"/>
        <w:ind w:left="720"/>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rPr>
        <w:t> </w:t>
      </w:r>
    </w:p>
    <w:p w14:paraId="38F07FD5" w14:textId="29D1DCE3"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Who’s </w:t>
      </w:r>
      <w:r w:rsidR="007B14BD" w:rsidRPr="56DD35A2">
        <w:rPr>
          <w:rFonts w:ascii="Times New Roman" w:eastAsia="Times New Roman" w:hAnsi="Times New Roman" w:cs="Times New Roman"/>
          <w:sz w:val="24"/>
          <w:szCs w:val="24"/>
        </w:rPr>
        <w:t>c</w:t>
      </w:r>
      <w:r w:rsidRPr="56DD35A2">
        <w:rPr>
          <w:rFonts w:ascii="Times New Roman" w:eastAsia="Times New Roman" w:hAnsi="Times New Roman" w:cs="Times New Roman"/>
          <w:sz w:val="24"/>
          <w:szCs w:val="24"/>
        </w:rPr>
        <w:t xml:space="preserve">ooking? Trends in US home food preparation by gender, education, and race/ethnicity from 2003 to 2016. </w:t>
      </w:r>
      <w:r w:rsidRPr="56DD35A2">
        <w:rPr>
          <w:rFonts w:ascii="Times New Roman" w:eastAsia="Times New Roman" w:hAnsi="Times New Roman" w:cs="Times New Roman"/>
          <w:i/>
          <w:iCs/>
          <w:sz w:val="24"/>
          <w:szCs w:val="24"/>
        </w:rPr>
        <w:t>Nutrition Journal.</w:t>
      </w:r>
      <w:r w:rsidRPr="56DD35A2">
        <w:rPr>
          <w:rFonts w:ascii="Times New Roman" w:eastAsia="Times New Roman" w:hAnsi="Times New Roman" w:cs="Times New Roman"/>
          <w:sz w:val="24"/>
          <w:szCs w:val="24"/>
        </w:rPr>
        <w:t xml:space="preserve"> </w:t>
      </w:r>
      <w:proofErr w:type="gramStart"/>
      <w:r w:rsidRPr="56DD35A2">
        <w:rPr>
          <w:rFonts w:ascii="Times New Roman" w:eastAsia="Times New Roman" w:hAnsi="Times New Roman" w:cs="Times New Roman"/>
          <w:sz w:val="24"/>
          <w:szCs w:val="24"/>
        </w:rPr>
        <w:t>2018;17:41</w:t>
      </w:r>
      <w:proofErr w:type="gramEnd"/>
      <w:r w:rsidRPr="56DD35A2">
        <w:rPr>
          <w:rFonts w:ascii="Times New Roman" w:eastAsia="Times New Roman" w:hAnsi="Times New Roman" w:cs="Times New Roman"/>
          <w:sz w:val="24"/>
          <w:szCs w:val="24"/>
        </w:rPr>
        <w:t xml:space="preserve">. 9 pages. </w:t>
      </w:r>
      <w:r w:rsidR="00FD52C3" w:rsidRPr="56DD35A2">
        <w:rPr>
          <w:rFonts w:ascii="Times New Roman" w:eastAsia="Calibri" w:hAnsi="Times New Roman" w:cs="Times New Roman"/>
          <w:sz w:val="24"/>
          <w:szCs w:val="24"/>
        </w:rPr>
        <w:t>DOI:</w:t>
      </w:r>
      <w:r w:rsidR="00724B36" w:rsidRPr="56DD35A2">
        <w:rPr>
          <w:rFonts w:ascii="Times New Roman" w:eastAsia="Calibri" w:hAnsi="Times New Roman" w:cs="Times New Roman"/>
          <w:sz w:val="24"/>
          <w:szCs w:val="24"/>
        </w:rPr>
        <w:t xml:space="preserve"> </w:t>
      </w:r>
      <w:hyperlink r:id="rId21">
        <w:r w:rsidRPr="56DD35A2">
          <w:rPr>
            <w:rFonts w:ascii="Times New Roman" w:eastAsia="Times New Roman" w:hAnsi="Times New Roman" w:cs="Times New Roman"/>
            <w:sz w:val="24"/>
            <w:szCs w:val="24"/>
          </w:rPr>
          <w:t>10.1186/s12937-018-0347-9</w:t>
        </w:r>
      </w:hyperlink>
      <w:r w:rsidRPr="56DD35A2">
        <w:rPr>
          <w:rFonts w:ascii="Times New Roman" w:eastAsia="Times New Roman" w:hAnsi="Times New Roman" w:cs="Times New Roman"/>
          <w:sz w:val="24"/>
          <w:szCs w:val="24"/>
        </w:rPr>
        <w:t>. PMCID: PMC5881182.</w:t>
      </w:r>
    </w:p>
    <w:p w14:paraId="7D64ED29"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23EB357B" w14:textId="77CBE49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rPr>
        <w:t>Dunford E</w:t>
      </w:r>
      <w:r w:rsidR="0077273E">
        <w:rPr>
          <w:rFonts w:ascii="Times New Roman" w:eastAsia="Times New Roman" w:hAnsi="Times New Roman" w:cs="Times New Roman"/>
          <w:sz w:val="24"/>
          <w:szCs w:val="24"/>
        </w:rPr>
        <w:t>K</w:t>
      </w:r>
      <w:r w:rsidRPr="00AE5427">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Taillie LS</w:t>
      </w:r>
      <w:r w:rsidRPr="00AE5427">
        <w:rPr>
          <w:rFonts w:ascii="Times New Roman" w:eastAsia="Times New Roman" w:hAnsi="Times New Roman" w:cs="Times New Roman"/>
          <w:sz w:val="24"/>
          <w:szCs w:val="24"/>
        </w:rPr>
        <w:t xml:space="preserve">, Miles DR, </w:t>
      </w:r>
      <w:proofErr w:type="spellStart"/>
      <w:r w:rsidRPr="00AE5427">
        <w:rPr>
          <w:rFonts w:ascii="Times New Roman" w:eastAsia="Times New Roman" w:hAnsi="Times New Roman" w:cs="Times New Roman"/>
          <w:sz w:val="24"/>
          <w:szCs w:val="24"/>
        </w:rPr>
        <w:t>Eyles</w:t>
      </w:r>
      <w:proofErr w:type="spellEnd"/>
      <w:r w:rsidRPr="00AE5427">
        <w:rPr>
          <w:rFonts w:ascii="Times New Roman" w:eastAsia="Times New Roman" w:hAnsi="Times New Roman" w:cs="Times New Roman"/>
          <w:sz w:val="24"/>
          <w:szCs w:val="24"/>
        </w:rPr>
        <w:t xml:space="preserve"> H, Tolentino-Mayo L, Ng SW. Non-nutritive sweeteners in the packaged food supply- an assessment across four countries.</w:t>
      </w:r>
      <w:r w:rsidRPr="56DD35A2">
        <w:rPr>
          <w:rFonts w:ascii="Times New Roman" w:eastAsia="Times New Roman" w:hAnsi="Times New Roman" w:cs="Times New Roman"/>
          <w:i/>
          <w:iCs/>
          <w:sz w:val="24"/>
          <w:szCs w:val="24"/>
        </w:rPr>
        <w:t xml:space="preserve"> Nutrients. </w:t>
      </w:r>
      <w:r w:rsidRPr="00AE5427">
        <w:rPr>
          <w:rFonts w:ascii="Times New Roman" w:eastAsia="Times New Roman" w:hAnsi="Times New Roman" w:cs="Times New Roman"/>
          <w:sz w:val="24"/>
          <w:szCs w:val="24"/>
        </w:rPr>
        <w:t>2018;10(2)</w:t>
      </w:r>
      <w:r w:rsidR="00971405" w:rsidRPr="00AE5427">
        <w:rPr>
          <w:rFonts w:ascii="Times New Roman" w:eastAsia="Times New Roman" w:hAnsi="Times New Roman" w:cs="Times New Roman"/>
          <w:sz w:val="24"/>
          <w:szCs w:val="24"/>
        </w:rPr>
        <w:t>:</w:t>
      </w:r>
      <w:r w:rsidRPr="00AE5427">
        <w:rPr>
          <w:rFonts w:ascii="Times New Roman" w:eastAsia="Times New Roman" w:hAnsi="Times New Roman" w:cs="Times New Roman"/>
          <w:sz w:val="24"/>
          <w:szCs w:val="24"/>
        </w:rPr>
        <w:t xml:space="preserve">257. 13 pages. </w:t>
      </w:r>
      <w:r w:rsidR="00FD52C3">
        <w:rPr>
          <w:rFonts w:ascii="Times New Roman" w:eastAsia="Calibri" w:hAnsi="Times New Roman" w:cs="Times New Roman"/>
          <w:sz w:val="24"/>
          <w:szCs w:val="24"/>
        </w:rPr>
        <w:t>DOI:</w:t>
      </w:r>
      <w:r w:rsidR="00724B3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10.3390/nu10020257. PMCID: PMC5852833.</w:t>
      </w:r>
    </w:p>
    <w:p w14:paraId="116F85A1" w14:textId="77777777" w:rsidR="00DD7346" w:rsidRPr="00AE5427" w:rsidRDefault="00DD7346" w:rsidP="00DD7346">
      <w:pPr>
        <w:spacing w:after="0" w:line="240" w:lineRule="auto"/>
        <w:ind w:left="720"/>
        <w:contextualSpacing/>
        <w:rPr>
          <w:rFonts w:ascii="Times New Roman" w:eastAsia="Times New Roman" w:hAnsi="Times New Roman" w:cs="Times New Roman"/>
          <w:i/>
          <w:sz w:val="24"/>
          <w:szCs w:val="24"/>
          <w:shd w:val="clear" w:color="auto" w:fill="FFFFFF"/>
        </w:rPr>
      </w:pPr>
    </w:p>
    <w:p w14:paraId="7E663213" w14:textId="35771BEC"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sz w:val="24"/>
          <w:szCs w:val="24"/>
        </w:rPr>
        <w:t xml:space="preserve">López-Olmedo N, Popkin BM, </w:t>
      </w:r>
      <w:r w:rsidR="00DD7346" w:rsidRPr="56DD35A2">
        <w:rPr>
          <w:rFonts w:ascii="Times New Roman" w:eastAsia="Times New Roman" w:hAnsi="Times New Roman" w:cs="Times New Roman"/>
          <w:b/>
          <w:bCs/>
          <w:sz w:val="24"/>
          <w:szCs w:val="24"/>
        </w:rPr>
        <w:t>Taillie LS</w:t>
      </w:r>
      <w:r w:rsidR="00DD7346" w:rsidRPr="00AE5427">
        <w:rPr>
          <w:rFonts w:ascii="Times New Roman" w:eastAsia="Times New Roman" w:hAnsi="Times New Roman" w:cs="Times New Roman"/>
          <w:sz w:val="24"/>
          <w:szCs w:val="24"/>
        </w:rPr>
        <w:t xml:space="preserve">. The socioeconomic disparities in intakes and purchases of less-healthy foods and beverages have changed over time in urban Mexico. </w:t>
      </w:r>
      <w:r w:rsidR="00DD7346" w:rsidRPr="56DD35A2">
        <w:rPr>
          <w:rFonts w:ascii="Times New Roman" w:eastAsia="Times New Roman" w:hAnsi="Times New Roman" w:cs="Times New Roman"/>
          <w:i/>
          <w:iCs/>
          <w:sz w:val="24"/>
          <w:szCs w:val="24"/>
        </w:rPr>
        <w:t>Journal of Nutrition</w:t>
      </w:r>
      <w:r w:rsidR="002B2E79" w:rsidRPr="56DD35A2">
        <w:rPr>
          <w:rFonts w:ascii="Times New Roman" w:eastAsia="Times New Roman" w:hAnsi="Times New Roman" w:cs="Times New Roman"/>
          <w:i/>
          <w:iCs/>
          <w:sz w:val="24"/>
          <w:szCs w:val="24"/>
        </w:rPr>
        <w:t>.</w:t>
      </w:r>
      <w:r w:rsidR="00FD52C3">
        <w:rPr>
          <w:rFonts w:ascii="Times New Roman" w:eastAsia="Calibri" w:hAnsi="Times New Roman" w:cs="Times New Roman"/>
          <w:sz w:val="24"/>
          <w:szCs w:val="24"/>
        </w:rPr>
        <w:t xml:space="preserve"> </w:t>
      </w:r>
      <w:r w:rsidR="00DD7346" w:rsidRPr="56DD35A2">
        <w:rPr>
          <w:rFonts w:ascii="Times New Roman" w:eastAsia="Times New Roman" w:hAnsi="Times New Roman" w:cs="Times New Roman"/>
          <w:i/>
          <w:iCs/>
          <w:sz w:val="24"/>
          <w:szCs w:val="24"/>
        </w:rPr>
        <w:t xml:space="preserve"> </w:t>
      </w:r>
      <w:r w:rsidR="00DD7346" w:rsidRPr="00AE5427">
        <w:rPr>
          <w:rFonts w:ascii="Times New Roman" w:eastAsia="Times New Roman" w:hAnsi="Times New Roman" w:cs="Times New Roman"/>
          <w:sz w:val="24"/>
          <w:szCs w:val="24"/>
        </w:rPr>
        <w:t>2018;148(1):109.</w:t>
      </w:r>
      <w:r w:rsidR="004F67BC">
        <w:rPr>
          <w:rFonts w:ascii="Times New Roman" w:eastAsia="Times New Roman" w:hAnsi="Times New Roman" w:cs="Times New Roman"/>
          <w:sz w:val="24"/>
          <w:szCs w:val="24"/>
        </w:rPr>
        <w:t xml:space="preserve"> 8 pages.</w:t>
      </w:r>
      <w:r w:rsidR="00DD7346" w:rsidRPr="00AE5427">
        <w:rPr>
          <w:rFonts w:ascii="Times New Roman" w:eastAsia="Times New Roman" w:hAnsi="Times New Roman" w:cs="Times New Roman"/>
          <w:sz w:val="24"/>
          <w:szCs w:val="24"/>
        </w:rPr>
        <w:t xml:space="preserve"> </w:t>
      </w:r>
      <w:r w:rsidR="00724B36">
        <w:rPr>
          <w:rFonts w:ascii="Times New Roman" w:eastAsia="Times New Roman" w:hAnsi="Times New Roman" w:cs="Times New Roman"/>
          <w:sz w:val="24"/>
          <w:szCs w:val="24"/>
        </w:rPr>
        <w:t xml:space="preserve">DOI: </w:t>
      </w:r>
      <w:r w:rsidR="00DD7346" w:rsidRPr="00AE5427">
        <w:rPr>
          <w:rFonts w:ascii="Times New Roman" w:eastAsia="Times New Roman" w:hAnsi="Times New Roman" w:cs="Times New Roman"/>
          <w:sz w:val="24"/>
          <w:szCs w:val="24"/>
          <w:shd w:val="clear" w:color="auto" w:fill="FFFFFF"/>
        </w:rPr>
        <w:t>10.1093/</w:t>
      </w:r>
      <w:proofErr w:type="spellStart"/>
      <w:r w:rsidR="00DD7346" w:rsidRPr="00AE5427">
        <w:rPr>
          <w:rFonts w:ascii="Times New Roman" w:eastAsia="Times New Roman" w:hAnsi="Times New Roman" w:cs="Times New Roman"/>
          <w:sz w:val="24"/>
          <w:szCs w:val="24"/>
          <w:shd w:val="clear" w:color="auto" w:fill="FFFFFF"/>
        </w:rPr>
        <w:t>jn</w:t>
      </w:r>
      <w:proofErr w:type="spellEnd"/>
      <w:r w:rsidR="00DD7346" w:rsidRPr="00AE5427">
        <w:rPr>
          <w:rFonts w:ascii="Times New Roman" w:eastAsia="Times New Roman" w:hAnsi="Times New Roman" w:cs="Times New Roman"/>
          <w:sz w:val="24"/>
          <w:szCs w:val="24"/>
          <w:shd w:val="clear" w:color="auto" w:fill="FFFFFF"/>
        </w:rPr>
        <w:t xml:space="preserve">/nxx007. </w:t>
      </w:r>
      <w:r w:rsidR="00DD7346" w:rsidRPr="00AE5427">
        <w:rPr>
          <w:rFonts w:ascii="Times New Roman" w:eastAsia="Times New Roman" w:hAnsi="Times New Roman" w:cs="Times New Roman"/>
          <w:sz w:val="24"/>
          <w:szCs w:val="24"/>
        </w:rPr>
        <w:t xml:space="preserve">PMCID: </w:t>
      </w:r>
      <w:hyperlink r:id="rId22" w:history="1">
        <w:r w:rsidR="00DD7346" w:rsidRPr="00AE5427">
          <w:rPr>
            <w:rFonts w:ascii="Times New Roman" w:eastAsia="Times New Roman" w:hAnsi="Times New Roman" w:cs="Times New Roman"/>
            <w:sz w:val="24"/>
            <w:szCs w:val="24"/>
          </w:rPr>
          <w:t>PMC6251618</w:t>
        </w:r>
      </w:hyperlink>
      <w:r w:rsidR="00DD7346" w:rsidRPr="00AE5427">
        <w:rPr>
          <w:rFonts w:ascii="Times New Roman" w:eastAsia="Times New Roman" w:hAnsi="Times New Roman" w:cs="Times New Roman"/>
          <w:sz w:val="24"/>
          <w:szCs w:val="24"/>
        </w:rPr>
        <w:t>.</w:t>
      </w:r>
    </w:p>
    <w:p w14:paraId="319BF2C6"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233180D1" w14:textId="7E603E66" w:rsidR="00DD7346" w:rsidRPr="0033293E"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7" w:name="_Hlk24117984"/>
      <w:r w:rsidRPr="56DD35A2">
        <w:rPr>
          <w:rFonts w:ascii="Times New Roman" w:eastAsia="Calibri" w:hAnsi="Times New Roman" w:cs="Times New Roman"/>
          <w:sz w:val="24"/>
          <w:szCs w:val="24"/>
        </w:rPr>
        <w:t xml:space="preserve">Stoltze FM, Barker JO, Kanter R, Corvalán C, Reyes M, </w:t>
      </w:r>
      <w:r w:rsidRPr="56DD35A2">
        <w:rPr>
          <w:rFonts w:ascii="Times New Roman" w:eastAsia="Calibri" w:hAnsi="Times New Roman" w:cs="Times New Roman"/>
          <w:b/>
          <w:bCs/>
          <w:sz w:val="24"/>
          <w:szCs w:val="24"/>
        </w:rPr>
        <w:t>Taillie LS</w:t>
      </w:r>
      <w:r w:rsidR="004F67BC" w:rsidRPr="56DD35A2">
        <w:rPr>
          <w:rFonts w:ascii="Times New Roman" w:eastAsia="Calibri" w:hAnsi="Times New Roman" w:cs="Times New Roman"/>
          <w:sz w:val="24"/>
          <w:szCs w:val="24"/>
        </w:rPr>
        <w:t xml:space="preserve">, </w:t>
      </w:r>
      <w:r w:rsidR="00445A64" w:rsidRPr="56DD35A2">
        <w:rPr>
          <w:rFonts w:ascii="Times New Roman" w:eastAsia="Calibri" w:hAnsi="Times New Roman" w:cs="Times New Roman"/>
          <w:sz w:val="24"/>
          <w:szCs w:val="24"/>
        </w:rPr>
        <w:t xml:space="preserve">Dillman </w:t>
      </w:r>
      <w:r w:rsidRPr="56DD35A2">
        <w:rPr>
          <w:rFonts w:ascii="Times New Roman" w:eastAsia="Calibri" w:hAnsi="Times New Roman" w:cs="Times New Roman"/>
          <w:sz w:val="24"/>
          <w:szCs w:val="24"/>
        </w:rPr>
        <w:t xml:space="preserve">Carpentier FR. Prevalence of child-directed and general audience marketing strategies on the front of beverage packaging: the case of Chile. </w:t>
      </w:r>
      <w:r w:rsidRPr="56DD35A2">
        <w:rPr>
          <w:rFonts w:ascii="Times New Roman" w:eastAsia="Calibri" w:hAnsi="Times New Roman" w:cs="Times New Roman"/>
          <w:i/>
          <w:iCs/>
          <w:sz w:val="24"/>
          <w:szCs w:val="24"/>
        </w:rPr>
        <w:t xml:space="preserve">Public </w:t>
      </w:r>
      <w:r w:rsidR="00DB0659" w:rsidRPr="56DD35A2">
        <w:rPr>
          <w:rFonts w:ascii="Times New Roman" w:eastAsia="Calibri" w:hAnsi="Times New Roman" w:cs="Times New Roman"/>
          <w:i/>
          <w:iCs/>
          <w:sz w:val="24"/>
          <w:szCs w:val="24"/>
        </w:rPr>
        <w:t>H</w:t>
      </w:r>
      <w:r w:rsidRPr="56DD35A2">
        <w:rPr>
          <w:rFonts w:ascii="Times New Roman" w:eastAsia="Calibri" w:hAnsi="Times New Roman" w:cs="Times New Roman"/>
          <w:i/>
          <w:iCs/>
          <w:sz w:val="24"/>
          <w:szCs w:val="24"/>
        </w:rPr>
        <w:t xml:space="preserve">ealth </w:t>
      </w:r>
      <w:r w:rsidR="00DB0659" w:rsidRPr="56DD35A2">
        <w:rPr>
          <w:rFonts w:ascii="Times New Roman" w:eastAsia="Calibri" w:hAnsi="Times New Roman" w:cs="Times New Roman"/>
          <w:i/>
          <w:iCs/>
          <w:sz w:val="24"/>
          <w:szCs w:val="24"/>
        </w:rPr>
        <w:t>N</w:t>
      </w:r>
      <w:r w:rsidRPr="56DD35A2">
        <w:rPr>
          <w:rFonts w:ascii="Times New Roman" w:eastAsia="Calibri" w:hAnsi="Times New Roman" w:cs="Times New Roman"/>
          <w:i/>
          <w:iCs/>
          <w:sz w:val="24"/>
          <w:szCs w:val="24"/>
        </w:rPr>
        <w:t>utrition</w:t>
      </w:r>
      <w:r w:rsidRPr="56DD35A2">
        <w:rPr>
          <w:rFonts w:ascii="Times New Roman" w:eastAsia="Calibri" w:hAnsi="Times New Roman" w:cs="Times New Roman"/>
          <w:sz w:val="24"/>
          <w:szCs w:val="24"/>
        </w:rPr>
        <w:t>. 2018</w:t>
      </w:r>
      <w:r w:rsidR="00A32BBE" w:rsidRPr="56DD35A2">
        <w:rPr>
          <w:rFonts w:ascii="Times New Roman" w:eastAsia="Calibri" w:hAnsi="Times New Roman" w:cs="Times New Roman"/>
          <w:sz w:val="24"/>
          <w:szCs w:val="24"/>
        </w:rPr>
        <w:t>;</w:t>
      </w:r>
      <w:r w:rsidRPr="56DD35A2">
        <w:rPr>
          <w:rFonts w:ascii="Times New Roman" w:eastAsia="Calibri" w:hAnsi="Times New Roman" w:cs="Times New Roman"/>
          <w:sz w:val="24"/>
          <w:szCs w:val="24"/>
        </w:rPr>
        <w:t>21(3)</w:t>
      </w:r>
      <w:r w:rsidR="00A32BBE" w:rsidRPr="56DD35A2">
        <w:rPr>
          <w:rFonts w:ascii="Times New Roman" w:eastAsia="Calibri" w:hAnsi="Times New Roman" w:cs="Times New Roman"/>
          <w:sz w:val="24"/>
          <w:szCs w:val="24"/>
        </w:rPr>
        <w:t>:</w:t>
      </w:r>
      <w:r w:rsidRPr="56DD35A2">
        <w:rPr>
          <w:rFonts w:ascii="Times New Roman" w:eastAsia="Calibri" w:hAnsi="Times New Roman" w:cs="Times New Roman"/>
          <w:sz w:val="24"/>
          <w:szCs w:val="24"/>
        </w:rPr>
        <w:t>454.</w:t>
      </w:r>
      <w:r w:rsidR="003B784D" w:rsidRPr="56DD35A2">
        <w:rPr>
          <w:rFonts w:ascii="Times New Roman" w:eastAsia="Calibri" w:hAnsi="Times New Roman" w:cs="Times New Roman"/>
          <w:sz w:val="24"/>
          <w:szCs w:val="24"/>
        </w:rPr>
        <w:t xml:space="preserve"> 11 pages.</w:t>
      </w:r>
      <w:r w:rsidRPr="56DD35A2">
        <w:rPr>
          <w:rFonts w:ascii="Times New Roman" w:eastAsia="Calibri" w:hAnsi="Times New Roman" w:cs="Times New Roman"/>
          <w:sz w:val="24"/>
          <w:szCs w:val="24"/>
        </w:rPr>
        <w:t xml:space="preserve"> </w:t>
      </w:r>
      <w:r w:rsidR="00FD52C3" w:rsidRPr="56DD35A2">
        <w:rPr>
          <w:rFonts w:ascii="Times New Roman" w:eastAsia="Calibri" w:hAnsi="Times New Roman" w:cs="Times New Roman"/>
          <w:sz w:val="24"/>
          <w:szCs w:val="24"/>
        </w:rPr>
        <w:t xml:space="preserve">DOI: </w:t>
      </w:r>
      <w:r w:rsidR="0033293E" w:rsidRPr="56DD35A2">
        <w:rPr>
          <w:rFonts w:ascii="Times New Roman" w:eastAsia="Calibri" w:hAnsi="Times New Roman" w:cs="Times New Roman"/>
          <w:sz w:val="24"/>
          <w:szCs w:val="24"/>
        </w:rPr>
        <w:t>10.1017/S1368980017002671</w:t>
      </w:r>
      <w:r w:rsidRPr="56DD35A2">
        <w:rPr>
          <w:rFonts w:ascii="Times New Roman" w:eastAsia="Calibri" w:hAnsi="Times New Roman" w:cs="Times New Roman"/>
          <w:sz w:val="24"/>
          <w:szCs w:val="24"/>
        </w:rPr>
        <w:t>.</w:t>
      </w:r>
      <w:r w:rsidR="003B784D" w:rsidRPr="56DD35A2">
        <w:rPr>
          <w:rFonts w:ascii="Times New Roman" w:eastAsia="Calibri" w:hAnsi="Times New Roman" w:cs="Times New Roman"/>
          <w:sz w:val="24"/>
          <w:szCs w:val="24"/>
        </w:rPr>
        <w:t xml:space="preserve"> PMID: 29094661.</w:t>
      </w:r>
    </w:p>
    <w:p w14:paraId="057C80E8" w14:textId="77777777" w:rsidR="0033293E" w:rsidRDefault="0033293E" w:rsidP="0033293E">
      <w:pPr>
        <w:pStyle w:val="ListParagraph"/>
      </w:pPr>
    </w:p>
    <w:p w14:paraId="1469F7FC" w14:textId="11C5435E" w:rsidR="0033293E" w:rsidRPr="00AE5427" w:rsidRDefault="0033293E"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00AE5427">
        <w:rPr>
          <w:rFonts w:ascii="Times New Roman" w:eastAsia="Times New Roman" w:hAnsi="Times New Roman" w:cs="Times New Roman"/>
          <w:sz w:val="24"/>
          <w:szCs w:val="24"/>
        </w:rPr>
        <w:t>Grummon AH, Fleischhacker S, Grigsby-Toussaint D</w:t>
      </w:r>
      <w:r w:rsidR="00AC48E9">
        <w:rPr>
          <w:rFonts w:ascii="Times New Roman" w:eastAsia="Times New Roman" w:hAnsi="Times New Roman" w:cs="Times New Roman"/>
          <w:sz w:val="24"/>
          <w:szCs w:val="24"/>
        </w:rPr>
        <w:t>S</w:t>
      </w:r>
      <w:r w:rsidRPr="00AE5427">
        <w:rPr>
          <w:rFonts w:ascii="Times New Roman" w:eastAsia="Times New Roman" w:hAnsi="Times New Roman" w:cs="Times New Roman"/>
          <w:sz w:val="24"/>
          <w:szCs w:val="24"/>
        </w:rPr>
        <w:t>, Leone L, Caspi C</w:t>
      </w:r>
      <w:r w:rsidR="00AC48E9">
        <w:rPr>
          <w:rFonts w:ascii="Times New Roman" w:eastAsia="Times New Roman" w:hAnsi="Times New Roman" w:cs="Times New Roman"/>
          <w:sz w:val="24"/>
          <w:szCs w:val="24"/>
        </w:rPr>
        <w:t>E</w:t>
      </w:r>
      <w:r w:rsidRPr="00AE5427">
        <w:rPr>
          <w:rFonts w:ascii="Times New Roman" w:eastAsia="Times New Roman" w:hAnsi="Times New Roman" w:cs="Times New Roman"/>
          <w:sz w:val="24"/>
          <w:szCs w:val="24"/>
        </w:rPr>
        <w:t xml:space="preserve">. </w:t>
      </w:r>
      <w:r w:rsidRPr="56DD35A2">
        <w:rPr>
          <w:rFonts w:ascii="Times New Roman" w:eastAsia="Times New Roman" w:hAnsi="Times New Roman" w:cs="Times New Roman"/>
          <w:sz w:val="24"/>
          <w:szCs w:val="24"/>
          <w:shd w:val="clear" w:color="auto" w:fill="FFFFFF"/>
        </w:rPr>
        <w:t xml:space="preserve">Best practices for using natural experiments to evaluate retail food and beverage policies and interventions. </w:t>
      </w:r>
      <w:r w:rsidRPr="56DD35A2">
        <w:rPr>
          <w:rFonts w:ascii="Times New Roman" w:eastAsia="Times New Roman" w:hAnsi="Times New Roman" w:cs="Times New Roman"/>
          <w:i/>
          <w:iCs/>
          <w:sz w:val="24"/>
          <w:szCs w:val="24"/>
          <w:shd w:val="clear" w:color="auto" w:fill="FFFFFF"/>
        </w:rPr>
        <w:t>Nutrition Reviews.</w:t>
      </w:r>
      <w:r w:rsidRPr="56DD35A2">
        <w:rPr>
          <w:rFonts w:ascii="Times New Roman" w:eastAsia="Times New Roman" w:hAnsi="Times New Roman" w:cs="Times New Roman"/>
          <w:sz w:val="24"/>
          <w:szCs w:val="24"/>
          <w:shd w:val="clear" w:color="auto" w:fill="FFFFFF"/>
        </w:rPr>
        <w:t xml:space="preserve"> 2017;75(12):</w:t>
      </w:r>
      <w:r w:rsidRPr="00AE5427">
        <w:rPr>
          <w:rFonts w:ascii="Times New Roman" w:eastAsia="Times New Roman" w:hAnsi="Times New Roman" w:cs="Times New Roman"/>
          <w:sz w:val="24"/>
          <w:szCs w:val="24"/>
          <w:shd w:val="clear" w:color="auto" w:fill="FFFFFF"/>
        </w:rPr>
        <w:t>971.</w:t>
      </w:r>
      <w:r w:rsidR="000369C7">
        <w:rPr>
          <w:rFonts w:ascii="Times New Roman" w:eastAsia="Times New Roman" w:hAnsi="Times New Roman" w:cs="Times New Roman"/>
          <w:sz w:val="24"/>
          <w:szCs w:val="24"/>
          <w:shd w:val="clear" w:color="auto" w:fill="FFFFFF"/>
        </w:rPr>
        <w:t xml:space="preserve"> 19 pages.</w:t>
      </w:r>
      <w:r w:rsidRPr="00AE5427">
        <w:rPr>
          <w:rFonts w:ascii="Times New Roman" w:eastAsia="Times New Roman" w:hAnsi="Times New Roman" w:cs="Times New Roman"/>
          <w:sz w:val="24"/>
          <w:szCs w:val="24"/>
          <w:shd w:val="clear" w:color="auto" w:fill="FFFFFF"/>
        </w:rPr>
        <w:t xml:space="preserve"> </w:t>
      </w:r>
      <w:r>
        <w:rPr>
          <w:rFonts w:ascii="Times New Roman" w:eastAsia="Calibri" w:hAnsi="Times New Roman" w:cs="Times New Roman"/>
          <w:sz w:val="24"/>
          <w:szCs w:val="24"/>
        </w:rPr>
        <w:t>DOI:</w:t>
      </w:r>
      <w:r w:rsidR="008B7B6F">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10.1093/</w:t>
      </w:r>
      <w:proofErr w:type="spellStart"/>
      <w:r w:rsidRPr="00AE5427">
        <w:rPr>
          <w:rFonts w:ascii="Times New Roman" w:eastAsia="Times New Roman" w:hAnsi="Times New Roman" w:cs="Times New Roman"/>
          <w:sz w:val="24"/>
          <w:szCs w:val="24"/>
          <w:shd w:val="clear" w:color="auto" w:fill="FFFFFF"/>
        </w:rPr>
        <w:t>nutrit</w:t>
      </w:r>
      <w:proofErr w:type="spellEnd"/>
      <w:r w:rsidRPr="00AE5427">
        <w:rPr>
          <w:rFonts w:ascii="Times New Roman" w:eastAsia="Times New Roman" w:hAnsi="Times New Roman" w:cs="Times New Roman"/>
          <w:sz w:val="24"/>
          <w:szCs w:val="24"/>
          <w:shd w:val="clear" w:color="auto" w:fill="FFFFFF"/>
        </w:rPr>
        <w:t>/nux051.</w:t>
      </w:r>
      <w:r w:rsidRPr="00AE5427">
        <w:rPr>
          <w:rFonts w:ascii="Times New Roman" w:eastAsia="Times New Roman" w:hAnsi="Times New Roman" w:cs="Times New Roman"/>
          <w:sz w:val="24"/>
          <w:szCs w:val="24"/>
        </w:rPr>
        <w:t xml:space="preserve"> PMCID: </w:t>
      </w:r>
      <w:hyperlink r:id="rId23" w:history="1">
        <w:r w:rsidRPr="00AE5427">
          <w:rPr>
            <w:rFonts w:ascii="Times New Roman" w:eastAsia="Times New Roman" w:hAnsi="Times New Roman" w:cs="Times New Roman"/>
            <w:sz w:val="24"/>
            <w:szCs w:val="24"/>
          </w:rPr>
          <w:t>PMC6280926</w:t>
        </w:r>
      </w:hyperlink>
      <w:r w:rsidRPr="00AE5427">
        <w:rPr>
          <w:rFonts w:ascii="Times New Roman" w:eastAsia="Times New Roman" w:hAnsi="Times New Roman" w:cs="Times New Roman"/>
          <w:sz w:val="24"/>
          <w:szCs w:val="24"/>
        </w:rPr>
        <w:t>.</w:t>
      </w:r>
    </w:p>
    <w:bookmarkEnd w:id="7"/>
    <w:p w14:paraId="3D279E81"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33F886C4" w14:textId="7F371158"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Rivera JA, Popkin BM</w:t>
      </w:r>
      <w:r w:rsidR="007D70C8" w:rsidRPr="56DD35A2">
        <w:rPr>
          <w:rFonts w:ascii="Times New Roman" w:eastAsia="Times New Roman" w:hAnsi="Times New Roman" w:cs="Times New Roman"/>
          <w:sz w:val="24"/>
          <w:szCs w:val="24"/>
        </w:rPr>
        <w:t xml:space="preserve">, </w:t>
      </w:r>
      <w:proofErr w:type="spellStart"/>
      <w:r w:rsidRPr="56DD35A2">
        <w:rPr>
          <w:rFonts w:ascii="Times New Roman" w:eastAsia="Times New Roman" w:hAnsi="Times New Roman" w:cs="Times New Roman"/>
          <w:sz w:val="24"/>
          <w:szCs w:val="24"/>
        </w:rPr>
        <w:t>Batis</w:t>
      </w:r>
      <w:proofErr w:type="spellEnd"/>
      <w:r w:rsidRPr="56DD35A2">
        <w:rPr>
          <w:rFonts w:ascii="Times New Roman" w:eastAsia="Times New Roman" w:hAnsi="Times New Roman" w:cs="Times New Roman"/>
          <w:sz w:val="24"/>
          <w:szCs w:val="24"/>
        </w:rPr>
        <w:t xml:space="preserve"> C. Do high vs. low purchasers respond differently to a nonessential energy-dense food tax? Two-year evaluation of Mexico's 8% nonessential food tax. </w:t>
      </w:r>
      <w:r w:rsidRPr="56DD35A2">
        <w:rPr>
          <w:rFonts w:ascii="Times New Roman" w:eastAsia="Times New Roman" w:hAnsi="Times New Roman" w:cs="Times New Roman"/>
          <w:i/>
          <w:iCs/>
          <w:sz w:val="24"/>
          <w:szCs w:val="24"/>
        </w:rPr>
        <w:t>Preventive Medicine.</w:t>
      </w:r>
      <w:r w:rsidRPr="56DD35A2">
        <w:rPr>
          <w:rFonts w:ascii="Times New Roman" w:eastAsia="Times New Roman" w:hAnsi="Times New Roman" w:cs="Times New Roman"/>
          <w:sz w:val="24"/>
          <w:szCs w:val="24"/>
        </w:rPr>
        <w:t xml:space="preserve"> 2017;105</w:t>
      </w:r>
      <w:r w:rsidR="00D05E73" w:rsidRPr="56DD35A2">
        <w:rPr>
          <w:rFonts w:ascii="Times New Roman" w:eastAsia="Times New Roman" w:hAnsi="Times New Roman" w:cs="Times New Roman"/>
          <w:sz w:val="24"/>
          <w:szCs w:val="24"/>
        </w:rPr>
        <w:t>(Supplement</w:t>
      </w:r>
      <w:proofErr w:type="gramStart"/>
      <w:r w:rsidR="00D05E73"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S</w:t>
      </w:r>
      <w:proofErr w:type="gramEnd"/>
      <w:r w:rsidRPr="56DD35A2">
        <w:rPr>
          <w:rFonts w:ascii="Times New Roman" w:eastAsia="Times New Roman" w:hAnsi="Times New Roman" w:cs="Times New Roman"/>
          <w:sz w:val="24"/>
          <w:szCs w:val="24"/>
        </w:rPr>
        <w:t>37</w:t>
      </w:r>
      <w:r w:rsidR="007D70C8" w:rsidRPr="56DD35A2">
        <w:rPr>
          <w:rFonts w:ascii="Times New Roman" w:eastAsia="Times New Roman" w:hAnsi="Times New Roman" w:cs="Times New Roman"/>
          <w:sz w:val="24"/>
          <w:szCs w:val="24"/>
        </w:rPr>
        <w:t xml:space="preserve">. 6 pages. </w:t>
      </w:r>
      <w:r w:rsidR="00FD52C3" w:rsidRPr="56DD35A2">
        <w:rPr>
          <w:rFonts w:ascii="Times New Roman" w:eastAsia="Calibri" w:hAnsi="Times New Roman" w:cs="Times New Roman"/>
          <w:sz w:val="24"/>
          <w:szCs w:val="24"/>
        </w:rPr>
        <w:t xml:space="preserve">DOI: </w:t>
      </w:r>
      <w:r w:rsidR="008B7B6F" w:rsidRPr="56DD35A2">
        <w:rPr>
          <w:rFonts w:ascii="Times New Roman" w:eastAsia="Times New Roman" w:hAnsi="Times New Roman" w:cs="Times New Roman"/>
          <w:sz w:val="24"/>
          <w:szCs w:val="24"/>
        </w:rPr>
        <w:t>10</w:t>
      </w:r>
      <w:r w:rsidRPr="56DD35A2">
        <w:rPr>
          <w:rFonts w:ascii="Times New Roman" w:eastAsia="Times New Roman" w:hAnsi="Times New Roman" w:cs="Times New Roman"/>
          <w:sz w:val="24"/>
          <w:szCs w:val="24"/>
        </w:rPr>
        <w:t>.1016/j.ypmed.2017.07.009. PMCID: PMC5732875.</w:t>
      </w:r>
    </w:p>
    <w:p w14:paraId="6056E71E"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00ED428B" w14:textId="038FC63C"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 xml:space="preserve">Caro JC, </w:t>
      </w:r>
      <w:r w:rsidRPr="56DD35A2">
        <w:rPr>
          <w:rFonts w:ascii="Times New Roman" w:eastAsia="Times New Roman" w:hAnsi="Times New Roman" w:cs="Times New Roman"/>
          <w:b/>
          <w:bCs/>
          <w:sz w:val="24"/>
          <w:szCs w:val="24"/>
        </w:rPr>
        <w:t>Taillie</w:t>
      </w:r>
      <w:r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LS</w:t>
      </w:r>
      <w:r w:rsidR="003D1051" w:rsidRPr="56DD35A2">
        <w:rPr>
          <w:rFonts w:ascii="Times New Roman" w:eastAsia="Times New Roman" w:hAnsi="Times New Roman" w:cs="Times New Roman"/>
          <w:sz w:val="24"/>
          <w:szCs w:val="24"/>
        </w:rPr>
        <w:t xml:space="preserve">, Ng SW, </w:t>
      </w:r>
      <w:r w:rsidRPr="56DD35A2">
        <w:rPr>
          <w:rFonts w:ascii="Times New Roman" w:eastAsia="Times New Roman" w:hAnsi="Times New Roman" w:cs="Times New Roman"/>
          <w:sz w:val="24"/>
          <w:szCs w:val="24"/>
        </w:rPr>
        <w:t xml:space="preserve">Popkin BM. Designing a </w:t>
      </w:r>
      <w:r w:rsidR="000E4BBE" w:rsidRPr="56DD35A2">
        <w:rPr>
          <w:rFonts w:ascii="Times New Roman" w:eastAsia="Times New Roman" w:hAnsi="Times New Roman" w:cs="Times New Roman"/>
          <w:sz w:val="24"/>
          <w:szCs w:val="24"/>
        </w:rPr>
        <w:t xml:space="preserve">food </w:t>
      </w:r>
      <w:r w:rsidRPr="56DD35A2">
        <w:rPr>
          <w:rFonts w:ascii="Times New Roman" w:eastAsia="Times New Roman" w:hAnsi="Times New Roman" w:cs="Times New Roman"/>
          <w:sz w:val="24"/>
          <w:szCs w:val="24"/>
        </w:rPr>
        <w:t xml:space="preserve">tax to </w:t>
      </w:r>
      <w:r w:rsidR="000E4BBE" w:rsidRPr="56DD35A2">
        <w:rPr>
          <w:rFonts w:ascii="Times New Roman" w:eastAsia="Times New Roman" w:hAnsi="Times New Roman" w:cs="Times New Roman"/>
          <w:sz w:val="24"/>
          <w:szCs w:val="24"/>
        </w:rPr>
        <w:t xml:space="preserve">impact food-related non-communicable diseases: </w:t>
      </w:r>
      <w:r w:rsidR="00173A1A" w:rsidRPr="56DD35A2">
        <w:rPr>
          <w:rFonts w:ascii="Times New Roman" w:eastAsia="Times New Roman" w:hAnsi="Times New Roman" w:cs="Times New Roman"/>
          <w:sz w:val="24"/>
          <w:szCs w:val="24"/>
        </w:rPr>
        <w:t>T</w:t>
      </w:r>
      <w:r w:rsidR="000E4BBE" w:rsidRPr="56DD35A2">
        <w:rPr>
          <w:rFonts w:ascii="Times New Roman" w:eastAsia="Times New Roman" w:hAnsi="Times New Roman" w:cs="Times New Roman"/>
          <w:sz w:val="24"/>
          <w:szCs w:val="24"/>
        </w:rPr>
        <w:t>he case of Chile</w:t>
      </w:r>
      <w:r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i/>
          <w:iCs/>
          <w:sz w:val="24"/>
          <w:szCs w:val="24"/>
        </w:rPr>
        <w:t>Food Policy</w:t>
      </w:r>
      <w:r w:rsidRPr="56DD35A2">
        <w:rPr>
          <w:rFonts w:ascii="Times New Roman" w:eastAsia="Times New Roman" w:hAnsi="Times New Roman" w:cs="Times New Roman"/>
          <w:sz w:val="24"/>
          <w:szCs w:val="24"/>
        </w:rPr>
        <w:t xml:space="preserve">. </w:t>
      </w:r>
      <w:proofErr w:type="gramStart"/>
      <w:r w:rsidRPr="56DD35A2">
        <w:rPr>
          <w:rFonts w:ascii="Times New Roman" w:eastAsia="Times New Roman" w:hAnsi="Times New Roman" w:cs="Times New Roman"/>
          <w:sz w:val="24"/>
          <w:szCs w:val="24"/>
        </w:rPr>
        <w:t>2017;71:86</w:t>
      </w:r>
      <w:proofErr w:type="gramEnd"/>
      <w:r w:rsidR="00B81ABC" w:rsidRPr="56DD35A2">
        <w:rPr>
          <w:rFonts w:ascii="Times New Roman" w:eastAsia="Times New Roman" w:hAnsi="Times New Roman" w:cs="Times New Roman"/>
          <w:sz w:val="24"/>
          <w:szCs w:val="24"/>
        </w:rPr>
        <w:t>. 15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8B7B6F"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10.1016/j.foodpol.2017.08.001. PMCID: PMC5783649.</w:t>
      </w:r>
    </w:p>
    <w:p w14:paraId="291E7D67" w14:textId="77777777" w:rsidR="00DD7346" w:rsidRPr="00AE5427" w:rsidRDefault="00DD7346" w:rsidP="00DD7346">
      <w:pPr>
        <w:spacing w:after="0" w:line="240" w:lineRule="auto"/>
        <w:ind w:left="720"/>
        <w:contextualSpacing/>
        <w:rPr>
          <w:rFonts w:ascii="Times New Roman" w:eastAsia="Calibri" w:hAnsi="Times New Roman" w:cs="Times New Roman"/>
          <w:sz w:val="24"/>
          <w:szCs w:val="24"/>
        </w:rPr>
      </w:pPr>
    </w:p>
    <w:p w14:paraId="11BDA706" w14:textId="266240F9"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Calibri" w:hAnsi="Times New Roman" w:cs="Times New Roman"/>
          <w:sz w:val="24"/>
          <w:szCs w:val="24"/>
        </w:rPr>
        <w:t xml:space="preserve">Silver LD, Ng SW, Ryan-Ibarra S, </w:t>
      </w:r>
      <w:r w:rsidRPr="56DD35A2">
        <w:rPr>
          <w:rFonts w:ascii="Times New Roman" w:eastAsia="Calibri" w:hAnsi="Times New Roman" w:cs="Times New Roman"/>
          <w:b/>
          <w:bCs/>
          <w:sz w:val="24"/>
          <w:szCs w:val="24"/>
        </w:rPr>
        <w:t>Taillie LS</w:t>
      </w:r>
      <w:r w:rsidRPr="56DD35A2">
        <w:rPr>
          <w:rFonts w:ascii="Times New Roman" w:eastAsia="Calibri" w:hAnsi="Times New Roman" w:cs="Times New Roman"/>
          <w:sz w:val="24"/>
          <w:szCs w:val="24"/>
        </w:rPr>
        <w:t xml:space="preserve">, </w:t>
      </w:r>
      <w:proofErr w:type="spellStart"/>
      <w:r w:rsidRPr="56DD35A2">
        <w:rPr>
          <w:rFonts w:ascii="Times New Roman" w:eastAsia="Calibri" w:hAnsi="Times New Roman" w:cs="Times New Roman"/>
          <w:sz w:val="24"/>
          <w:szCs w:val="24"/>
        </w:rPr>
        <w:t>Induni</w:t>
      </w:r>
      <w:proofErr w:type="spellEnd"/>
      <w:r w:rsidRPr="56DD35A2">
        <w:rPr>
          <w:rFonts w:ascii="Times New Roman" w:eastAsia="Calibri" w:hAnsi="Times New Roman" w:cs="Times New Roman"/>
          <w:sz w:val="24"/>
          <w:szCs w:val="24"/>
        </w:rPr>
        <w:t xml:space="preserve"> M, Miles DR, Poti JM</w:t>
      </w:r>
      <w:r w:rsidR="00F5244E" w:rsidRPr="56DD35A2">
        <w:rPr>
          <w:rFonts w:ascii="Times New Roman" w:eastAsia="Calibri" w:hAnsi="Times New Roman" w:cs="Times New Roman"/>
          <w:sz w:val="24"/>
          <w:szCs w:val="24"/>
        </w:rPr>
        <w:t xml:space="preserve">, </w:t>
      </w:r>
      <w:r w:rsidRPr="56DD35A2">
        <w:rPr>
          <w:rFonts w:ascii="Times New Roman" w:eastAsia="Calibri" w:hAnsi="Times New Roman" w:cs="Times New Roman"/>
          <w:sz w:val="24"/>
          <w:szCs w:val="24"/>
        </w:rPr>
        <w:t xml:space="preserve">Popkin BM. Changes in prices, sales, consumer spending, and beverage consumption one year after a tax on sugar-sweetened beverages in Berkeley, California, US: A before-and-after study. </w:t>
      </w:r>
      <w:r w:rsidRPr="56DD35A2">
        <w:rPr>
          <w:rFonts w:ascii="Times New Roman" w:eastAsia="Calibri" w:hAnsi="Times New Roman" w:cs="Times New Roman"/>
          <w:i/>
          <w:iCs/>
          <w:sz w:val="24"/>
          <w:szCs w:val="24"/>
        </w:rPr>
        <w:t xml:space="preserve">PLOS Medicine. </w:t>
      </w:r>
      <w:r w:rsidRPr="56DD35A2">
        <w:rPr>
          <w:rFonts w:ascii="Times New Roman" w:eastAsia="Calibri" w:hAnsi="Times New Roman" w:cs="Times New Roman"/>
          <w:sz w:val="24"/>
          <w:szCs w:val="24"/>
        </w:rPr>
        <w:t>2017;14</w:t>
      </w:r>
      <w:r w:rsidR="00D05E73" w:rsidRPr="56DD35A2">
        <w:rPr>
          <w:rFonts w:ascii="Times New Roman" w:eastAsia="Calibri" w:hAnsi="Times New Roman" w:cs="Times New Roman"/>
          <w:sz w:val="24"/>
          <w:szCs w:val="24"/>
        </w:rPr>
        <w:t>(4</w:t>
      </w:r>
      <w:proofErr w:type="gramStart"/>
      <w:r w:rsidR="00D05E73" w:rsidRPr="56DD35A2">
        <w:rPr>
          <w:rFonts w:ascii="Times New Roman" w:eastAsia="Calibri" w:hAnsi="Times New Roman" w:cs="Times New Roman"/>
          <w:sz w:val="24"/>
          <w:szCs w:val="24"/>
        </w:rPr>
        <w:t>):</w:t>
      </w:r>
      <w:r w:rsidRPr="56DD35A2">
        <w:rPr>
          <w:rFonts w:ascii="Times New Roman" w:eastAsia="Calibri" w:hAnsi="Times New Roman" w:cs="Times New Roman"/>
          <w:sz w:val="24"/>
          <w:szCs w:val="24"/>
        </w:rPr>
        <w:t>e</w:t>
      </w:r>
      <w:proofErr w:type="gramEnd"/>
      <w:r w:rsidRPr="56DD35A2">
        <w:rPr>
          <w:rFonts w:ascii="Times New Roman" w:eastAsia="Calibri" w:hAnsi="Times New Roman" w:cs="Times New Roman"/>
          <w:sz w:val="24"/>
          <w:szCs w:val="24"/>
        </w:rPr>
        <w:t xml:space="preserve">1002283. 19 pages. </w:t>
      </w:r>
      <w:r w:rsidR="00FD52C3" w:rsidRPr="56DD35A2">
        <w:rPr>
          <w:rFonts w:ascii="Times New Roman" w:eastAsia="Calibri" w:hAnsi="Times New Roman" w:cs="Times New Roman"/>
          <w:sz w:val="24"/>
          <w:szCs w:val="24"/>
        </w:rPr>
        <w:t xml:space="preserve">DOI: </w:t>
      </w:r>
      <w:r w:rsidR="008B7B6F" w:rsidRPr="56DD35A2">
        <w:rPr>
          <w:rFonts w:ascii="Times New Roman" w:eastAsia="Calibri" w:hAnsi="Times New Roman" w:cs="Times New Roman"/>
          <w:sz w:val="24"/>
          <w:szCs w:val="24"/>
        </w:rPr>
        <w:t>1</w:t>
      </w:r>
      <w:r w:rsidRPr="56DD35A2">
        <w:rPr>
          <w:rFonts w:ascii="Times New Roman" w:eastAsia="Calibri" w:hAnsi="Times New Roman" w:cs="Times New Roman"/>
          <w:sz w:val="24"/>
          <w:szCs w:val="24"/>
        </w:rPr>
        <w:t>0.1371/journal.pmed.1002283. PMCID: PMC5395172.</w:t>
      </w:r>
    </w:p>
    <w:p w14:paraId="33BD3E8D"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7E156D3D" w14:textId="2DE37C9F"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Ng SW, </w:t>
      </w:r>
      <w:proofErr w:type="spellStart"/>
      <w:r w:rsidRPr="56DD35A2">
        <w:rPr>
          <w:rFonts w:ascii="Times New Roman" w:eastAsia="Times New Roman" w:hAnsi="Times New Roman" w:cs="Times New Roman"/>
          <w:sz w:val="24"/>
          <w:szCs w:val="24"/>
        </w:rPr>
        <w:t>Xue</w:t>
      </w:r>
      <w:proofErr w:type="spellEnd"/>
      <w:r w:rsidRPr="56DD35A2">
        <w:rPr>
          <w:rFonts w:ascii="Times New Roman" w:eastAsia="Times New Roman" w:hAnsi="Times New Roman" w:cs="Times New Roman"/>
          <w:sz w:val="24"/>
          <w:szCs w:val="24"/>
        </w:rPr>
        <w:t xml:space="preserve"> Y, Harding M. </w:t>
      </w:r>
      <w:proofErr w:type="gramStart"/>
      <w:r w:rsidRPr="56DD35A2">
        <w:rPr>
          <w:rFonts w:ascii="Times New Roman" w:eastAsia="Times New Roman" w:hAnsi="Times New Roman" w:cs="Times New Roman"/>
          <w:sz w:val="24"/>
          <w:szCs w:val="24"/>
        </w:rPr>
        <w:t>Deal</w:t>
      </w:r>
      <w:proofErr w:type="gramEnd"/>
      <w:r w:rsidRPr="56DD35A2">
        <w:rPr>
          <w:rFonts w:ascii="Times New Roman" w:eastAsia="Times New Roman" w:hAnsi="Times New Roman" w:cs="Times New Roman"/>
          <w:sz w:val="24"/>
          <w:szCs w:val="24"/>
        </w:rPr>
        <w:t xml:space="preserve"> or </w:t>
      </w:r>
      <w:r w:rsidR="0034077A" w:rsidRPr="56DD35A2">
        <w:rPr>
          <w:rFonts w:ascii="Times New Roman" w:eastAsia="Times New Roman" w:hAnsi="Times New Roman" w:cs="Times New Roman"/>
          <w:sz w:val="24"/>
          <w:szCs w:val="24"/>
        </w:rPr>
        <w:t>n</w:t>
      </w:r>
      <w:r w:rsidRPr="56DD35A2">
        <w:rPr>
          <w:rFonts w:ascii="Times New Roman" w:eastAsia="Times New Roman" w:hAnsi="Times New Roman" w:cs="Times New Roman"/>
          <w:sz w:val="24"/>
          <w:szCs w:val="24"/>
        </w:rPr>
        <w:t xml:space="preserve">o </w:t>
      </w:r>
      <w:r w:rsidR="0034077A" w:rsidRPr="56DD35A2">
        <w:rPr>
          <w:rFonts w:ascii="Times New Roman" w:eastAsia="Times New Roman" w:hAnsi="Times New Roman" w:cs="Times New Roman"/>
          <w:sz w:val="24"/>
          <w:szCs w:val="24"/>
        </w:rPr>
        <w:t>d</w:t>
      </w:r>
      <w:r w:rsidRPr="56DD35A2">
        <w:rPr>
          <w:rFonts w:ascii="Times New Roman" w:eastAsia="Times New Roman" w:hAnsi="Times New Roman" w:cs="Times New Roman"/>
          <w:sz w:val="24"/>
          <w:szCs w:val="24"/>
        </w:rPr>
        <w:t xml:space="preserve">eal? The prevalence and nutritional quality of price promotions among U.S. food and beverage purchases. </w:t>
      </w:r>
      <w:r w:rsidRPr="56DD35A2">
        <w:rPr>
          <w:rFonts w:ascii="Times New Roman" w:eastAsia="Times New Roman" w:hAnsi="Times New Roman" w:cs="Times New Roman"/>
          <w:i/>
          <w:iCs/>
          <w:sz w:val="24"/>
          <w:szCs w:val="24"/>
        </w:rPr>
        <w:t>Appetite</w:t>
      </w:r>
      <w:r w:rsidRPr="56DD35A2">
        <w:rPr>
          <w:rFonts w:ascii="Times New Roman" w:eastAsia="Times New Roman" w:hAnsi="Times New Roman" w:cs="Times New Roman"/>
          <w:sz w:val="24"/>
          <w:szCs w:val="24"/>
        </w:rPr>
        <w:t xml:space="preserve">. </w:t>
      </w:r>
      <w:proofErr w:type="gramStart"/>
      <w:r w:rsidRPr="56DD35A2">
        <w:rPr>
          <w:rFonts w:ascii="Times New Roman" w:eastAsia="Times New Roman" w:hAnsi="Times New Roman" w:cs="Times New Roman"/>
          <w:sz w:val="24"/>
          <w:szCs w:val="24"/>
        </w:rPr>
        <w:t>2017;117:365</w:t>
      </w:r>
      <w:proofErr w:type="gramEnd"/>
      <w:r w:rsidR="00C21BDE" w:rsidRPr="56DD35A2">
        <w:rPr>
          <w:rFonts w:ascii="Times New Roman" w:eastAsia="Times New Roman" w:hAnsi="Times New Roman" w:cs="Times New Roman"/>
          <w:sz w:val="24"/>
          <w:szCs w:val="24"/>
        </w:rPr>
        <w:t>. 8 pages. DOI</w:t>
      </w:r>
      <w:r w:rsidR="00FD52C3" w:rsidRPr="56DD35A2">
        <w:rPr>
          <w:rFonts w:ascii="Times New Roman" w:eastAsia="Calibri" w:hAnsi="Times New Roman" w:cs="Times New Roman"/>
          <w:sz w:val="24"/>
          <w:szCs w:val="24"/>
        </w:rPr>
        <w:t>:</w:t>
      </w:r>
      <w:r w:rsidR="008B7B6F" w:rsidRPr="56DD35A2">
        <w:rPr>
          <w:rFonts w:ascii="Times New Roman" w:eastAsia="Calibri" w:hAnsi="Times New Roman" w:cs="Times New Roman"/>
          <w:sz w:val="24"/>
          <w:szCs w:val="24"/>
        </w:rPr>
        <w:t xml:space="preserve"> </w:t>
      </w:r>
      <w:hyperlink r:id="rId24">
        <w:r w:rsidRPr="56DD35A2">
          <w:rPr>
            <w:rFonts w:ascii="Times New Roman" w:eastAsia="Times New Roman" w:hAnsi="Times New Roman" w:cs="Times New Roman"/>
            <w:sz w:val="24"/>
            <w:szCs w:val="24"/>
          </w:rPr>
          <w:t>10.1016/j.appet.2017.07.006</w:t>
        </w:r>
      </w:hyperlink>
      <w:r w:rsidRPr="56DD35A2">
        <w:rPr>
          <w:rFonts w:ascii="Times New Roman" w:eastAsia="Times New Roman" w:hAnsi="Times New Roman" w:cs="Times New Roman"/>
          <w:sz w:val="24"/>
          <w:szCs w:val="24"/>
        </w:rPr>
        <w:t>. PMCID: PMC5574185.</w:t>
      </w:r>
    </w:p>
    <w:p w14:paraId="170CC6B2" w14:textId="77777777" w:rsidR="00DD7346" w:rsidRPr="00AE5427" w:rsidRDefault="00DD7346" w:rsidP="00DD7346">
      <w:pPr>
        <w:spacing w:after="0" w:line="240" w:lineRule="auto"/>
        <w:ind w:left="720"/>
        <w:contextualSpacing/>
        <w:rPr>
          <w:rFonts w:ascii="Times New Roman" w:eastAsia="Calibri" w:hAnsi="Times New Roman" w:cs="Times New Roman"/>
          <w:sz w:val="24"/>
          <w:szCs w:val="24"/>
        </w:rPr>
      </w:pPr>
    </w:p>
    <w:p w14:paraId="602F4A64" w14:textId="1463BAA9"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lastRenderedPageBreak/>
        <w:t>*</w:t>
      </w:r>
      <w:r w:rsidRPr="00AE5427">
        <w:rPr>
          <w:rFonts w:ascii="Times New Roman" w:eastAsia="Calibri" w:hAnsi="Times New Roman" w:cs="Times New Roman"/>
          <w:sz w:val="24"/>
          <w:szCs w:val="24"/>
        </w:rPr>
        <w:t>Dunford E, Poti JM, Xavier D, Webster J</w:t>
      </w:r>
      <w:r w:rsidR="008365FA">
        <w:rPr>
          <w:rFonts w:ascii="Times New Roman" w:eastAsia="Calibri" w:hAnsi="Times New Roman" w:cs="Times New Roman"/>
          <w:sz w:val="24"/>
          <w:szCs w:val="24"/>
        </w:rPr>
        <w:t xml:space="preserve">, </w:t>
      </w:r>
      <w:r w:rsidRPr="56DD35A2">
        <w:rPr>
          <w:rFonts w:ascii="Times New Roman" w:eastAsia="Calibri" w:hAnsi="Times New Roman" w:cs="Times New Roman"/>
          <w:b/>
          <w:bCs/>
          <w:sz w:val="24"/>
          <w:szCs w:val="24"/>
        </w:rPr>
        <w:t>Taillie LS</w:t>
      </w:r>
      <w:r w:rsidRPr="00AE5427">
        <w:rPr>
          <w:rFonts w:ascii="Times New Roman" w:eastAsia="Calibri" w:hAnsi="Times New Roman" w:cs="Times New Roman"/>
          <w:sz w:val="24"/>
          <w:szCs w:val="24"/>
        </w:rPr>
        <w:t xml:space="preserve">. Color-coded front-of-pack nutrition labels—An option for US packaged foods? </w:t>
      </w:r>
      <w:r w:rsidRPr="56DD35A2">
        <w:rPr>
          <w:rFonts w:ascii="Times New Roman" w:eastAsia="Calibri" w:hAnsi="Times New Roman" w:cs="Times New Roman"/>
          <w:i/>
          <w:iCs/>
          <w:sz w:val="24"/>
          <w:szCs w:val="24"/>
        </w:rPr>
        <w:t>Nutrients</w:t>
      </w:r>
      <w:r w:rsidRPr="00AE5427">
        <w:rPr>
          <w:rFonts w:ascii="Times New Roman" w:eastAsia="Calibri" w:hAnsi="Times New Roman" w:cs="Times New Roman"/>
          <w:sz w:val="24"/>
          <w:szCs w:val="24"/>
        </w:rPr>
        <w:t xml:space="preserve">. 2017;9(5):480. 10 pages. </w:t>
      </w:r>
      <w:r w:rsidR="00FD52C3">
        <w:rPr>
          <w:rFonts w:ascii="Times New Roman" w:eastAsia="Calibri" w:hAnsi="Times New Roman" w:cs="Times New Roman"/>
          <w:sz w:val="24"/>
          <w:szCs w:val="24"/>
        </w:rPr>
        <w:t>DOI:</w:t>
      </w:r>
      <w:hyperlink r:id="rId25" w:history="1">
        <w:r w:rsidR="00542B14" w:rsidRPr="00AE5427">
          <w:t xml:space="preserve"> </w:t>
        </w:r>
        <w:r w:rsidR="00935C76">
          <w:rPr>
            <w:rFonts w:ascii="Times New Roman" w:eastAsia="Calibri" w:hAnsi="Times New Roman" w:cs="Times New Roman"/>
            <w:sz w:val="24"/>
            <w:szCs w:val="24"/>
          </w:rPr>
          <w:t>1</w:t>
        </w:r>
        <w:r w:rsidRPr="00AE5427">
          <w:rPr>
            <w:rFonts w:ascii="Times New Roman" w:eastAsia="Calibri" w:hAnsi="Times New Roman" w:cs="Times New Roman"/>
            <w:sz w:val="24"/>
            <w:szCs w:val="24"/>
          </w:rPr>
          <w:t>0.3390/nu9050480</w:t>
        </w:r>
      </w:hyperlink>
      <w:r w:rsidRPr="00AE5427">
        <w:rPr>
          <w:rFonts w:ascii="Times New Roman" w:eastAsia="Calibri" w:hAnsi="Times New Roman" w:cs="Times New Roman"/>
          <w:sz w:val="24"/>
          <w:szCs w:val="24"/>
        </w:rPr>
        <w:t>. PMCID: PMC5452210.</w:t>
      </w:r>
    </w:p>
    <w:p w14:paraId="1145D338"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3EC4CC9B" w14:textId="7BA8B5B1" w:rsidR="00DD7346" w:rsidRPr="00AE5427" w:rsidRDefault="00A12F8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sz w:val="24"/>
          <w:szCs w:val="24"/>
        </w:rPr>
        <w:t>Grummon AH</w:t>
      </w:r>
      <w:r w:rsidR="008365FA">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b/>
          <w:bCs/>
          <w:sz w:val="24"/>
          <w:szCs w:val="24"/>
        </w:rPr>
        <w:t>Taillie LS</w:t>
      </w:r>
      <w:r w:rsidR="00DD7346" w:rsidRPr="00AE5427">
        <w:rPr>
          <w:rFonts w:ascii="Times New Roman" w:eastAsia="Times New Roman" w:hAnsi="Times New Roman" w:cs="Times New Roman"/>
          <w:sz w:val="24"/>
          <w:szCs w:val="24"/>
        </w:rPr>
        <w:t xml:space="preserve">. Nutritional profile of Supplemental Nutrition Assistance Program household food and beverage purchases. </w:t>
      </w:r>
      <w:r w:rsidR="00DD7346" w:rsidRPr="56DD35A2">
        <w:rPr>
          <w:rFonts w:ascii="Times New Roman" w:eastAsia="Times New Roman" w:hAnsi="Times New Roman" w:cs="Times New Roman"/>
          <w:i/>
          <w:iCs/>
          <w:sz w:val="24"/>
          <w:szCs w:val="24"/>
        </w:rPr>
        <w:t>American Journal of Clinical Nutrition</w:t>
      </w:r>
      <w:r w:rsidR="00DD7346" w:rsidRPr="00AE5427">
        <w:rPr>
          <w:rFonts w:ascii="Times New Roman" w:eastAsia="Times New Roman" w:hAnsi="Times New Roman" w:cs="Times New Roman"/>
          <w:sz w:val="24"/>
          <w:szCs w:val="24"/>
        </w:rPr>
        <w:t>. 2017;105(6):1433</w:t>
      </w:r>
      <w:r w:rsidR="00C204D8">
        <w:rPr>
          <w:rFonts w:ascii="Times New Roman" w:eastAsia="Times New Roman" w:hAnsi="Times New Roman" w:cs="Times New Roman"/>
          <w:sz w:val="24"/>
          <w:szCs w:val="24"/>
        </w:rPr>
        <w:t>. 10 pages.</w:t>
      </w:r>
      <w:r w:rsidR="00DD7346"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935C76">
        <w:rPr>
          <w:rFonts w:ascii="Times New Roman" w:eastAsia="Calibri" w:hAnsi="Times New Roman" w:cs="Times New Roman"/>
          <w:sz w:val="24"/>
          <w:szCs w:val="24"/>
        </w:rPr>
        <w:t xml:space="preserve"> </w:t>
      </w:r>
      <w:hyperlink r:id="rId26" w:history="1">
        <w:r w:rsidR="00DD7346" w:rsidRPr="00AE5427">
          <w:rPr>
            <w:rFonts w:ascii="Times New Roman" w:eastAsia="Times New Roman" w:hAnsi="Times New Roman" w:cs="Times New Roman"/>
            <w:sz w:val="24"/>
            <w:szCs w:val="24"/>
          </w:rPr>
          <w:t>10.3945/ajcn.116.147173</w:t>
        </w:r>
      </w:hyperlink>
      <w:r w:rsidR="00DD7346" w:rsidRPr="00AE5427">
        <w:rPr>
          <w:rFonts w:ascii="Times New Roman" w:eastAsia="Times New Roman" w:hAnsi="Times New Roman" w:cs="Times New Roman"/>
          <w:sz w:val="24"/>
          <w:szCs w:val="24"/>
        </w:rPr>
        <w:t>. PMCID: PMC5445673.</w:t>
      </w:r>
    </w:p>
    <w:p w14:paraId="1EEA382B" w14:textId="77777777" w:rsidR="00DD7346" w:rsidRPr="00AE5427" w:rsidRDefault="00DD7346" w:rsidP="00DD7346">
      <w:pPr>
        <w:spacing w:after="0" w:line="240" w:lineRule="auto"/>
        <w:ind w:left="720"/>
        <w:contextualSpacing/>
        <w:rPr>
          <w:rFonts w:ascii="Times New Roman" w:eastAsia="Calibri" w:hAnsi="Times New Roman" w:cs="Times New Roman"/>
          <w:sz w:val="24"/>
          <w:szCs w:val="24"/>
        </w:rPr>
      </w:pPr>
    </w:p>
    <w:p w14:paraId="1A7985A4" w14:textId="2313AFBD"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Pr="00AE5427">
        <w:rPr>
          <w:rFonts w:ascii="Times New Roman" w:eastAsia="Calibri" w:hAnsi="Times New Roman" w:cs="Times New Roman"/>
          <w:sz w:val="24"/>
          <w:szCs w:val="24"/>
        </w:rPr>
        <w:t>Soldavini J</w:t>
      </w:r>
      <w:r w:rsidR="008365FA">
        <w:rPr>
          <w:rFonts w:ascii="Times New Roman" w:eastAsia="Calibri" w:hAnsi="Times New Roman" w:cs="Times New Roman"/>
          <w:sz w:val="24"/>
          <w:szCs w:val="24"/>
        </w:rPr>
        <w:t xml:space="preserve">, </w:t>
      </w:r>
      <w:r w:rsidRPr="56DD35A2">
        <w:rPr>
          <w:rFonts w:ascii="Times New Roman" w:eastAsia="Calibri" w:hAnsi="Times New Roman" w:cs="Times New Roman"/>
          <w:b/>
          <w:bCs/>
          <w:sz w:val="24"/>
          <w:szCs w:val="24"/>
        </w:rPr>
        <w:t>Taillie LS</w:t>
      </w:r>
      <w:r w:rsidRPr="00AE5427">
        <w:rPr>
          <w:rFonts w:ascii="Times New Roman" w:eastAsia="Calibri" w:hAnsi="Times New Roman" w:cs="Times New Roman"/>
          <w:sz w:val="24"/>
          <w:szCs w:val="24"/>
        </w:rPr>
        <w:t xml:space="preserve">. Recommendations for adopting the international code of marketing of breast-milk substitutes into U.S. policy. </w:t>
      </w:r>
      <w:r w:rsidRPr="56DD35A2">
        <w:rPr>
          <w:rFonts w:ascii="Times New Roman" w:eastAsia="Calibri" w:hAnsi="Times New Roman" w:cs="Times New Roman"/>
          <w:i/>
          <w:iCs/>
          <w:sz w:val="24"/>
          <w:szCs w:val="24"/>
        </w:rPr>
        <w:t>Journal of Human Lactation</w:t>
      </w:r>
      <w:r w:rsidRPr="00AE5427">
        <w:rPr>
          <w:rFonts w:ascii="Times New Roman" w:eastAsia="Calibri" w:hAnsi="Times New Roman" w:cs="Times New Roman"/>
          <w:sz w:val="24"/>
          <w:szCs w:val="24"/>
        </w:rPr>
        <w:t>. 2017;33(3):582</w:t>
      </w:r>
      <w:r w:rsidR="00481258">
        <w:rPr>
          <w:rFonts w:ascii="Times New Roman" w:eastAsia="Calibri" w:hAnsi="Times New Roman" w:cs="Times New Roman"/>
          <w:sz w:val="24"/>
          <w:szCs w:val="24"/>
        </w:rPr>
        <w:t>. 6 pages.</w:t>
      </w:r>
      <w:r w:rsidRPr="00AE5427">
        <w:rPr>
          <w:rFonts w:ascii="Times New Roman" w:eastAsia="Calibri" w:hAnsi="Times New Roman" w:cs="Times New Roman"/>
          <w:sz w:val="24"/>
          <w:szCs w:val="24"/>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hyperlink r:id="rId27" w:history="1">
        <w:r w:rsidR="00AC29F6">
          <w:rPr>
            <w:rFonts w:ascii="Times New Roman" w:eastAsia="Calibri" w:hAnsi="Times New Roman" w:cs="Times New Roman"/>
            <w:sz w:val="24"/>
            <w:szCs w:val="24"/>
          </w:rPr>
          <w:t>1</w:t>
        </w:r>
        <w:r w:rsidRPr="00AE5427">
          <w:rPr>
            <w:rFonts w:ascii="Times New Roman" w:eastAsia="Calibri" w:hAnsi="Times New Roman" w:cs="Times New Roman"/>
            <w:sz w:val="24"/>
            <w:szCs w:val="24"/>
          </w:rPr>
          <w:t>0.1177/0890334417703063</w:t>
        </w:r>
      </w:hyperlink>
      <w:r w:rsidRPr="00AE5427">
        <w:rPr>
          <w:rFonts w:ascii="Times New Roman" w:eastAsia="Calibri" w:hAnsi="Times New Roman" w:cs="Times New Roman"/>
          <w:sz w:val="24"/>
          <w:szCs w:val="24"/>
        </w:rPr>
        <w:t>. PMCID: PMC5515674.</w:t>
      </w:r>
    </w:p>
    <w:p w14:paraId="4308AB03"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3E95620A" w14:textId="24CC4C3F"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 xml:space="preserve">Taillie LS, </w:t>
      </w:r>
      <w:r w:rsidRPr="56DD35A2">
        <w:rPr>
          <w:rFonts w:ascii="Times New Roman" w:eastAsia="Times New Roman" w:hAnsi="Times New Roman" w:cs="Times New Roman"/>
          <w:sz w:val="24"/>
          <w:szCs w:val="24"/>
        </w:rPr>
        <w:t xml:space="preserve">Ng SW, </w:t>
      </w:r>
      <w:proofErr w:type="spellStart"/>
      <w:r w:rsidRPr="56DD35A2">
        <w:rPr>
          <w:rFonts w:ascii="Times New Roman" w:eastAsia="Times New Roman" w:hAnsi="Times New Roman" w:cs="Times New Roman"/>
          <w:sz w:val="24"/>
          <w:szCs w:val="24"/>
        </w:rPr>
        <w:t>Xue</w:t>
      </w:r>
      <w:proofErr w:type="spellEnd"/>
      <w:r w:rsidRPr="56DD35A2">
        <w:rPr>
          <w:rFonts w:ascii="Times New Roman" w:eastAsia="Times New Roman" w:hAnsi="Times New Roman" w:cs="Times New Roman"/>
          <w:sz w:val="24"/>
          <w:szCs w:val="24"/>
        </w:rPr>
        <w:t xml:space="preserve"> Y, Busey E, Harding, 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No fat, no sugar, no salt</w:t>
      </w:r>
      <w:r w:rsidR="004954C0"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sz w:val="24"/>
          <w:szCs w:val="24"/>
        </w:rPr>
        <w:t xml:space="preserve">No problem? Prevalence of “low-content” nutrient claims and their associations with the nutritional profile of food and beverage purchases in the United States. </w:t>
      </w:r>
      <w:r w:rsidRPr="56DD35A2">
        <w:rPr>
          <w:rFonts w:ascii="Times New Roman" w:eastAsia="Times New Roman" w:hAnsi="Times New Roman" w:cs="Times New Roman"/>
          <w:i/>
          <w:iCs/>
          <w:sz w:val="24"/>
          <w:szCs w:val="24"/>
        </w:rPr>
        <w:t xml:space="preserve">Journal of the Academy of Nutrition and Dietetics. </w:t>
      </w:r>
      <w:r w:rsidRPr="56DD35A2">
        <w:rPr>
          <w:rFonts w:ascii="Times New Roman" w:eastAsia="Times New Roman" w:hAnsi="Times New Roman" w:cs="Times New Roman"/>
          <w:sz w:val="24"/>
          <w:szCs w:val="24"/>
        </w:rPr>
        <w:t>2017;117(9):1366</w:t>
      </w:r>
      <w:r w:rsidR="00706322" w:rsidRPr="56DD35A2">
        <w:rPr>
          <w:rFonts w:ascii="Times New Roman" w:eastAsia="Times New Roman" w:hAnsi="Times New Roman" w:cs="Times New Roman"/>
          <w:sz w:val="24"/>
          <w:szCs w:val="24"/>
        </w:rPr>
        <w:t>. 13 pages.</w:t>
      </w:r>
      <w:r w:rsidRPr="56DD35A2">
        <w:rPr>
          <w:rFonts w:ascii="Times New Roman" w:eastAsia="Times New Roman" w:hAnsi="Times New Roman" w:cs="Times New Roman"/>
          <w:i/>
          <w:iCs/>
          <w:sz w:val="24"/>
          <w:szCs w:val="24"/>
        </w:rPr>
        <w:t xml:space="preserve"> </w:t>
      </w:r>
      <w:r w:rsidR="00FD52C3" w:rsidRPr="56DD35A2">
        <w:rPr>
          <w:rFonts w:ascii="Times New Roman" w:eastAsia="Calibri" w:hAnsi="Times New Roman" w:cs="Times New Roman"/>
          <w:sz w:val="24"/>
          <w:szCs w:val="24"/>
        </w:rPr>
        <w:t xml:space="preserve">DOI: </w:t>
      </w:r>
      <w:r w:rsidRPr="56DD35A2">
        <w:rPr>
          <w:rFonts w:ascii="Times New Roman" w:eastAsia="Times New Roman" w:hAnsi="Times New Roman" w:cs="Times New Roman"/>
          <w:sz w:val="24"/>
          <w:szCs w:val="24"/>
        </w:rPr>
        <w:t>10.1016/j.jand.2017.01.011/. PMCID: PMC5573644.</w:t>
      </w:r>
    </w:p>
    <w:p w14:paraId="03DEEC35"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1A18672D" w14:textId="194137D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8" w:name="_Hlk24117924"/>
      <w:r w:rsidRPr="56DD35A2">
        <w:rPr>
          <w:rFonts w:ascii="Times New Roman" w:eastAsia="Times New Roman" w:hAnsi="Times New Roman" w:cs="Times New Roman"/>
          <w:sz w:val="24"/>
          <w:szCs w:val="24"/>
        </w:rPr>
        <w:t xml:space="preserve">Afeiche MC,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Hopkins S, Eldridge AL, Popkin BM.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Breakfast dietary patterns among Mexican children are related to total-day diet quality. </w:t>
      </w:r>
      <w:r w:rsidRPr="56DD35A2">
        <w:rPr>
          <w:rFonts w:ascii="Times New Roman" w:eastAsia="Times New Roman" w:hAnsi="Times New Roman" w:cs="Times New Roman"/>
          <w:i/>
          <w:iCs/>
          <w:sz w:val="24"/>
          <w:szCs w:val="24"/>
        </w:rPr>
        <w:t xml:space="preserve">Journal of Nutrition, </w:t>
      </w:r>
      <w:r w:rsidRPr="56DD35A2">
        <w:rPr>
          <w:rFonts w:ascii="Times New Roman" w:eastAsia="Times New Roman" w:hAnsi="Times New Roman" w:cs="Times New Roman"/>
          <w:sz w:val="24"/>
          <w:szCs w:val="24"/>
        </w:rPr>
        <w:t>2017;143(3)</w:t>
      </w:r>
      <w:r w:rsidR="00A32BBE"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404.</w:t>
      </w:r>
      <w:r w:rsidR="008141F3" w:rsidRPr="56DD35A2">
        <w:rPr>
          <w:rFonts w:ascii="Times New Roman" w:eastAsia="Times New Roman" w:hAnsi="Times New Roman" w:cs="Times New Roman"/>
          <w:sz w:val="24"/>
          <w:szCs w:val="24"/>
        </w:rPr>
        <w:t xml:space="preserve"> 9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10.3945/jn.116.239780. PMID: 28148681.</w:t>
      </w:r>
    </w:p>
    <w:p w14:paraId="353AEC7C"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308F214C" w14:textId="09A2928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Poti JM.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Associations of cooking with dietary intake and obesity among Supplemental Nutrition Assistance Program participants. </w:t>
      </w:r>
      <w:r w:rsidRPr="56DD35A2">
        <w:rPr>
          <w:rFonts w:ascii="Times New Roman" w:eastAsia="Times New Roman" w:hAnsi="Times New Roman" w:cs="Times New Roman"/>
          <w:i/>
          <w:iCs/>
          <w:sz w:val="24"/>
          <w:szCs w:val="24"/>
        </w:rPr>
        <w:t xml:space="preserve">American Journal of Preventive Medicine. </w:t>
      </w:r>
      <w:r w:rsidRPr="56DD35A2">
        <w:rPr>
          <w:rFonts w:ascii="Times New Roman" w:eastAsia="Times New Roman" w:hAnsi="Times New Roman" w:cs="Times New Roman"/>
          <w:sz w:val="24"/>
          <w:szCs w:val="24"/>
        </w:rPr>
        <w:t>2017;52(2S2</w:t>
      </w:r>
      <w:proofErr w:type="gramStart"/>
      <w:r w:rsidRPr="56DD35A2">
        <w:rPr>
          <w:rFonts w:ascii="Times New Roman" w:eastAsia="Times New Roman" w:hAnsi="Times New Roman" w:cs="Times New Roman"/>
          <w:sz w:val="24"/>
          <w:szCs w:val="24"/>
        </w:rPr>
        <w:t>):S</w:t>
      </w:r>
      <w:proofErr w:type="gramEnd"/>
      <w:r w:rsidRPr="56DD35A2">
        <w:rPr>
          <w:rFonts w:ascii="Times New Roman" w:eastAsia="Times New Roman" w:hAnsi="Times New Roman" w:cs="Times New Roman"/>
          <w:sz w:val="24"/>
          <w:szCs w:val="24"/>
        </w:rPr>
        <w:t>151.</w:t>
      </w:r>
      <w:r w:rsidR="002B0890" w:rsidRPr="56DD35A2">
        <w:rPr>
          <w:rFonts w:ascii="Times New Roman" w:eastAsia="Times New Roman" w:hAnsi="Times New Roman" w:cs="Times New Roman"/>
          <w:sz w:val="24"/>
          <w:szCs w:val="24"/>
        </w:rPr>
        <w:t xml:space="preserve"> 10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10.1016/j.amepre.2016.08.021. PMCID: PMC5454383.</w:t>
      </w:r>
    </w:p>
    <w:p w14:paraId="7DFD28B0"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740EDE19" w14:textId="20FB4FA9"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56DD35A2">
        <w:rPr>
          <w:rFonts w:ascii="Times New Roman" w:eastAsia="Times New Roman" w:hAnsi="Times New Roman" w:cs="Times New Roman"/>
          <w:sz w:val="24"/>
          <w:szCs w:val="24"/>
        </w:rPr>
        <w:t>Afeiche MC, Eldridge AL, Popkin BM.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The contribution of at-home and away-from-home food to dietary intake among 2-13-year-old Mexican children. </w:t>
      </w:r>
      <w:r w:rsidRPr="56DD35A2">
        <w:rPr>
          <w:rFonts w:ascii="Times New Roman" w:eastAsia="Times New Roman" w:hAnsi="Times New Roman" w:cs="Times New Roman"/>
          <w:i/>
          <w:iCs/>
          <w:sz w:val="24"/>
          <w:szCs w:val="24"/>
        </w:rPr>
        <w:t>Public Health Nutrition</w:t>
      </w:r>
      <w:r w:rsidR="00D05E73" w:rsidRPr="56DD35A2">
        <w:rPr>
          <w:rFonts w:ascii="Times New Roman" w:eastAsia="Times New Roman" w:hAnsi="Times New Roman" w:cs="Times New Roman"/>
          <w:sz w:val="24"/>
          <w:szCs w:val="24"/>
        </w:rPr>
        <w:t>. 2017;20(14):2559</w:t>
      </w:r>
      <w:r w:rsidRPr="56DD35A2">
        <w:rPr>
          <w:rFonts w:ascii="Times New Roman" w:eastAsia="Times New Roman" w:hAnsi="Times New Roman" w:cs="Times New Roman"/>
          <w:i/>
          <w:iCs/>
          <w:sz w:val="24"/>
          <w:szCs w:val="24"/>
        </w:rPr>
        <w:t>.</w:t>
      </w:r>
      <w:r w:rsidR="00BE5392" w:rsidRPr="56DD35A2">
        <w:rPr>
          <w:rFonts w:ascii="Times New Roman" w:eastAsia="Times New Roman" w:hAnsi="Times New Roman" w:cs="Times New Roman"/>
          <w:i/>
          <w:iCs/>
          <w:sz w:val="24"/>
          <w:szCs w:val="24"/>
        </w:rPr>
        <w:t xml:space="preserve"> </w:t>
      </w:r>
      <w:r w:rsidR="00BE5392" w:rsidRPr="56DD35A2">
        <w:rPr>
          <w:rFonts w:ascii="Times New Roman" w:eastAsia="Times New Roman" w:hAnsi="Times New Roman" w:cs="Times New Roman"/>
          <w:sz w:val="24"/>
          <w:szCs w:val="24"/>
        </w:rPr>
        <w:t>10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10.1017/S1368980016002196. PMCID: PMC5344791.</w:t>
      </w:r>
    </w:p>
    <w:p w14:paraId="796B5027"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24EED7BD" w14:textId="6B8DFE39"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rPr>
        <w:t>*Chauvenet</w:t>
      </w:r>
      <w:r w:rsidR="00BE5392">
        <w:rPr>
          <w:rFonts w:ascii="Times New Roman" w:eastAsia="Times New Roman" w:hAnsi="Times New Roman" w:cs="Times New Roman"/>
          <w:sz w:val="24"/>
          <w:szCs w:val="24"/>
        </w:rPr>
        <w:t xml:space="preserve"> </w:t>
      </w:r>
      <w:r w:rsidRPr="00AE5427">
        <w:rPr>
          <w:rFonts w:ascii="Times New Roman" w:eastAsia="Times New Roman" w:hAnsi="Times New Roman" w:cs="Times New Roman"/>
          <w:sz w:val="24"/>
          <w:szCs w:val="24"/>
        </w:rPr>
        <w:t xml:space="preserve">C,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00AE5427">
        <w:rPr>
          <w:rFonts w:ascii="Times New Roman" w:eastAsia="Times New Roman" w:hAnsi="Times New Roman" w:cs="Times New Roman"/>
          <w:sz w:val="24"/>
          <w:szCs w:val="24"/>
        </w:rPr>
        <w:t xml:space="preserve">A call to </w:t>
      </w:r>
      <w:r w:rsidR="0048082F" w:rsidRPr="00AE5427">
        <w:rPr>
          <w:rFonts w:ascii="Times New Roman" w:eastAsia="Times New Roman" w:hAnsi="Times New Roman" w:cs="Times New Roman"/>
          <w:sz w:val="24"/>
          <w:szCs w:val="24"/>
        </w:rPr>
        <w:t>o</w:t>
      </w:r>
      <w:r w:rsidRPr="00AE5427">
        <w:rPr>
          <w:rFonts w:ascii="Times New Roman" w:eastAsia="Times New Roman" w:hAnsi="Times New Roman" w:cs="Times New Roman"/>
          <w:sz w:val="24"/>
          <w:szCs w:val="24"/>
        </w:rPr>
        <w:t xml:space="preserve">ppose the Child Nutrition and Education Act of 2016. </w:t>
      </w:r>
      <w:r w:rsidRPr="56DD35A2">
        <w:rPr>
          <w:rFonts w:ascii="Times New Roman" w:eastAsia="Times New Roman" w:hAnsi="Times New Roman" w:cs="Times New Roman"/>
          <w:i/>
          <w:iCs/>
          <w:sz w:val="24"/>
          <w:szCs w:val="24"/>
        </w:rPr>
        <w:t xml:space="preserve">American Journal of Public Health. </w:t>
      </w:r>
      <w:r w:rsidRPr="00AE5427">
        <w:rPr>
          <w:rFonts w:ascii="Times New Roman" w:eastAsia="Times New Roman" w:hAnsi="Times New Roman" w:cs="Times New Roman"/>
          <w:sz w:val="24"/>
          <w:szCs w:val="24"/>
        </w:rPr>
        <w:t>2016;106(12):2129</w:t>
      </w:r>
      <w:r w:rsidR="00BE5392">
        <w:rPr>
          <w:rFonts w:ascii="Times New Roman" w:eastAsia="Times New Roman" w:hAnsi="Times New Roman" w:cs="Times New Roman"/>
          <w:sz w:val="24"/>
          <w:szCs w:val="24"/>
        </w:rPr>
        <w:t>. 2 pages.</w:t>
      </w:r>
      <w:r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 xml:space="preserve">10.2105/AJPH.2016.303479. </w:t>
      </w:r>
      <w:r w:rsidRPr="00AE5427">
        <w:rPr>
          <w:rFonts w:ascii="Times New Roman" w:eastAsia="Times New Roman" w:hAnsi="Times New Roman" w:cs="Times New Roman"/>
          <w:sz w:val="24"/>
          <w:szCs w:val="24"/>
        </w:rPr>
        <w:t xml:space="preserve">PMCID: </w:t>
      </w:r>
      <w:hyperlink r:id="rId28" w:history="1">
        <w:r w:rsidRPr="00AE5427">
          <w:rPr>
            <w:rFonts w:ascii="Times New Roman" w:eastAsia="Times New Roman" w:hAnsi="Times New Roman" w:cs="Times New Roman"/>
            <w:sz w:val="24"/>
            <w:szCs w:val="24"/>
          </w:rPr>
          <w:t>PMC5105016</w:t>
        </w:r>
      </w:hyperlink>
      <w:r w:rsidRPr="00AE5427">
        <w:rPr>
          <w:rFonts w:ascii="Times New Roman" w:eastAsia="Times New Roman" w:hAnsi="Times New Roman" w:cs="Times New Roman"/>
          <w:sz w:val="24"/>
          <w:szCs w:val="24"/>
        </w:rPr>
        <w:t>.</w:t>
      </w:r>
    </w:p>
    <w:p w14:paraId="79D732F7"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4FCB2E9B" w14:textId="13169012"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w:t>
      </w:r>
      <w:proofErr w:type="spellStart"/>
      <w:r w:rsidRPr="56DD35A2">
        <w:rPr>
          <w:rFonts w:ascii="Times New Roman" w:eastAsia="Times New Roman" w:hAnsi="Times New Roman" w:cs="Times New Roman"/>
          <w:sz w:val="24"/>
          <w:szCs w:val="24"/>
        </w:rPr>
        <w:t>Batis</w:t>
      </w:r>
      <w:proofErr w:type="spellEnd"/>
      <w:r w:rsidR="00175C70"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sz w:val="24"/>
          <w:szCs w:val="24"/>
        </w:rPr>
        <w:t xml:space="preserve">CR, Rivera JA, Popkin BM,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First-year evaluation of Mexico’s tax on nonessential energy-dense foods: An observational study. </w:t>
      </w:r>
      <w:r w:rsidRPr="56DD35A2">
        <w:rPr>
          <w:rFonts w:ascii="Times New Roman" w:eastAsia="Times New Roman" w:hAnsi="Times New Roman" w:cs="Times New Roman"/>
          <w:i/>
          <w:iCs/>
          <w:sz w:val="24"/>
          <w:szCs w:val="24"/>
          <w:lang w:val="es-419"/>
        </w:rPr>
        <w:t>PLOS Medicine</w:t>
      </w:r>
      <w:r w:rsidRPr="56DD35A2">
        <w:rPr>
          <w:rFonts w:ascii="Times New Roman" w:eastAsia="Times New Roman" w:hAnsi="Times New Roman" w:cs="Times New Roman"/>
          <w:sz w:val="24"/>
          <w:szCs w:val="24"/>
          <w:lang w:val="es-419"/>
        </w:rPr>
        <w:t>. 2016;13(7</w:t>
      </w:r>
      <w:proofErr w:type="gramStart"/>
      <w:r w:rsidRPr="56DD35A2">
        <w:rPr>
          <w:rFonts w:ascii="Times New Roman" w:eastAsia="Times New Roman" w:hAnsi="Times New Roman" w:cs="Times New Roman"/>
          <w:sz w:val="24"/>
          <w:szCs w:val="24"/>
          <w:lang w:val="es-419"/>
        </w:rPr>
        <w:t>):e</w:t>
      </w:r>
      <w:proofErr w:type="gramEnd"/>
      <w:r w:rsidRPr="56DD35A2">
        <w:rPr>
          <w:rFonts w:ascii="Times New Roman" w:eastAsia="Times New Roman" w:hAnsi="Times New Roman" w:cs="Times New Roman"/>
          <w:sz w:val="24"/>
          <w:szCs w:val="24"/>
          <w:lang w:val="es-419"/>
        </w:rPr>
        <w:t xml:space="preserve">1002057. 14 </w:t>
      </w:r>
      <w:proofErr w:type="spellStart"/>
      <w:r w:rsidRPr="56DD35A2">
        <w:rPr>
          <w:rFonts w:ascii="Times New Roman" w:eastAsia="Times New Roman" w:hAnsi="Times New Roman" w:cs="Times New Roman"/>
          <w:sz w:val="24"/>
          <w:szCs w:val="24"/>
          <w:lang w:val="es-419"/>
        </w:rPr>
        <w:t>pages</w:t>
      </w:r>
      <w:proofErr w:type="spellEnd"/>
      <w:r w:rsidRPr="56DD35A2">
        <w:rPr>
          <w:rFonts w:ascii="Times New Roman" w:eastAsia="Times New Roman" w:hAnsi="Times New Roman" w:cs="Times New Roman"/>
          <w:sz w:val="24"/>
          <w:szCs w:val="24"/>
          <w:lang w:val="es-419"/>
        </w:rPr>
        <w:t xml:space="preserve">. </w:t>
      </w:r>
      <w:r w:rsidR="00FD52C3" w:rsidRPr="56DD35A2">
        <w:rPr>
          <w:rFonts w:ascii="Times New Roman" w:eastAsia="Calibri" w:hAnsi="Times New Roman" w:cs="Times New Roman"/>
          <w:sz w:val="24"/>
          <w:szCs w:val="24"/>
          <w:lang w:val="es-CO"/>
        </w:rPr>
        <w:t>DOI:</w:t>
      </w:r>
      <w:r w:rsidR="00AC29F6" w:rsidRPr="56DD35A2">
        <w:rPr>
          <w:rFonts w:ascii="Times New Roman" w:eastAsia="Calibri" w:hAnsi="Times New Roman" w:cs="Times New Roman"/>
          <w:sz w:val="24"/>
          <w:szCs w:val="24"/>
          <w:lang w:val="es-CO"/>
        </w:rPr>
        <w:t xml:space="preserve"> </w:t>
      </w:r>
      <w:r w:rsidRPr="56DD35A2">
        <w:rPr>
          <w:rFonts w:ascii="Times New Roman" w:eastAsia="Times New Roman" w:hAnsi="Times New Roman" w:cs="Times New Roman"/>
          <w:sz w:val="24"/>
          <w:szCs w:val="24"/>
          <w:lang w:val="es-419"/>
        </w:rPr>
        <w:t xml:space="preserve">10.1371/journal.pmed.1002057. </w:t>
      </w:r>
      <w:r w:rsidRPr="56DD35A2">
        <w:rPr>
          <w:rFonts w:ascii="Times New Roman" w:eastAsia="Times New Roman" w:hAnsi="Times New Roman" w:cs="Times New Roman"/>
          <w:sz w:val="24"/>
          <w:szCs w:val="24"/>
        </w:rPr>
        <w:t>PMCID: PMC4933356.</w:t>
      </w:r>
    </w:p>
    <w:p w14:paraId="40C7DA55"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4E0FC98B" w14:textId="65E3798F"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 xml:space="preserve">Powell ES,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56DD35A2">
        <w:rPr>
          <w:rFonts w:ascii="Times New Roman" w:eastAsia="Times New Roman" w:hAnsi="Times New Roman" w:cs="Times New Roman"/>
          <w:sz w:val="24"/>
          <w:szCs w:val="24"/>
        </w:rPr>
        <w:t>Popkin BM.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Added sugars intake across the distribution of US children and adult consumers: 1977-2012. </w:t>
      </w:r>
      <w:r w:rsidRPr="56DD35A2">
        <w:rPr>
          <w:rFonts w:ascii="Times New Roman" w:eastAsia="Times New Roman" w:hAnsi="Times New Roman" w:cs="Times New Roman"/>
          <w:i/>
          <w:iCs/>
          <w:sz w:val="24"/>
          <w:szCs w:val="24"/>
        </w:rPr>
        <w:t>Journal of the Academy of Nutrition and Dietetics</w:t>
      </w:r>
      <w:r w:rsidR="00FA05E3"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2016;116(10):1543.</w:t>
      </w:r>
      <w:r w:rsidR="00D458CA" w:rsidRPr="56DD35A2">
        <w:rPr>
          <w:rFonts w:ascii="Times New Roman" w:eastAsia="Times New Roman" w:hAnsi="Times New Roman" w:cs="Times New Roman"/>
          <w:sz w:val="24"/>
          <w:szCs w:val="24"/>
        </w:rPr>
        <w:t xml:space="preserve"> 8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10.1016/j.jand.2016.06.003. PMCID: PMC5039079. </w:t>
      </w:r>
    </w:p>
    <w:p w14:paraId="4EB3AB18"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5DB78A23" w14:textId="266F4FF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56DD35A2">
        <w:rPr>
          <w:rFonts w:ascii="Times New Roman" w:eastAsia="Times New Roman" w:hAnsi="Times New Roman" w:cs="Times New Roman"/>
          <w:sz w:val="24"/>
          <w:szCs w:val="24"/>
        </w:rPr>
        <w:t>Wang</w:t>
      </w:r>
      <w:r w:rsidR="004E55BF"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sz w:val="24"/>
          <w:szCs w:val="24"/>
        </w:rPr>
        <w:t>D, Popkin BM.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Snacking is longitudinally associated with declines in body mass index z scores for overweight </w:t>
      </w:r>
      <w:proofErr w:type="gramStart"/>
      <w:r w:rsidRPr="56DD35A2">
        <w:rPr>
          <w:rFonts w:ascii="Times New Roman" w:eastAsia="Times New Roman" w:hAnsi="Times New Roman" w:cs="Times New Roman"/>
          <w:sz w:val="24"/>
          <w:szCs w:val="24"/>
        </w:rPr>
        <w:t>children, but</w:t>
      </w:r>
      <w:proofErr w:type="gramEnd"/>
      <w:r w:rsidRPr="56DD35A2">
        <w:rPr>
          <w:rFonts w:ascii="Times New Roman" w:eastAsia="Times New Roman" w:hAnsi="Times New Roman" w:cs="Times New Roman"/>
          <w:sz w:val="24"/>
          <w:szCs w:val="24"/>
        </w:rPr>
        <w:t xml:space="preserve"> increases for underweight children. </w:t>
      </w:r>
      <w:r w:rsidRPr="56DD35A2">
        <w:rPr>
          <w:rFonts w:ascii="Times New Roman" w:eastAsia="Times New Roman" w:hAnsi="Times New Roman" w:cs="Times New Roman"/>
          <w:i/>
          <w:iCs/>
          <w:sz w:val="24"/>
          <w:szCs w:val="24"/>
        </w:rPr>
        <w:t>Journal of Nutrition</w:t>
      </w:r>
      <w:r w:rsidR="009D42B6"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2016;146(6):1268.</w:t>
      </w:r>
      <w:r w:rsidR="004E55BF" w:rsidRPr="56DD35A2">
        <w:rPr>
          <w:rFonts w:ascii="Times New Roman" w:eastAsia="Times New Roman" w:hAnsi="Times New Roman" w:cs="Times New Roman"/>
          <w:sz w:val="24"/>
          <w:szCs w:val="24"/>
        </w:rPr>
        <w:t xml:space="preserve"> 8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10.3945/jn.115.226803. PMCID: PMC4926857.</w:t>
      </w:r>
    </w:p>
    <w:bookmarkEnd w:id="8"/>
    <w:p w14:paraId="653B596C"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30E275FA" w14:textId="0B4E1A20"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w:t>
      </w:r>
      <w:r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LS</w:t>
      </w:r>
      <w:r w:rsidR="00932B72"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Ng SW, Popkin BM. Gains made by Walmart’s Healthier Food Initiative mirror preexisting trends. </w:t>
      </w:r>
      <w:r w:rsidRPr="56DD35A2">
        <w:rPr>
          <w:rFonts w:ascii="Times New Roman" w:eastAsia="Times New Roman" w:hAnsi="Times New Roman" w:cs="Times New Roman"/>
          <w:i/>
          <w:iCs/>
          <w:sz w:val="24"/>
          <w:szCs w:val="24"/>
        </w:rPr>
        <w:t>Health Affairs</w:t>
      </w:r>
      <w:r w:rsidR="009D42B6" w:rsidRPr="56DD35A2">
        <w:rPr>
          <w:rFonts w:ascii="Times New Roman" w:eastAsia="Times New Roman" w:hAnsi="Times New Roman" w:cs="Times New Roman"/>
          <w:i/>
          <w:iCs/>
          <w:sz w:val="24"/>
          <w:szCs w:val="24"/>
        </w:rPr>
        <w:t>.</w:t>
      </w:r>
      <w:r w:rsidRPr="56DD35A2">
        <w:rPr>
          <w:rFonts w:ascii="Times New Roman" w:eastAsia="Times New Roman" w:hAnsi="Times New Roman" w:cs="Times New Roman"/>
          <w:sz w:val="24"/>
          <w:szCs w:val="24"/>
        </w:rPr>
        <w:t xml:space="preserve"> 2015;34(11):1869.</w:t>
      </w:r>
      <w:r w:rsidR="00932B72" w:rsidRPr="56DD35A2">
        <w:rPr>
          <w:rFonts w:ascii="Times New Roman" w:eastAsia="Times New Roman" w:hAnsi="Times New Roman" w:cs="Times New Roman"/>
          <w:sz w:val="24"/>
          <w:szCs w:val="24"/>
        </w:rPr>
        <w:t xml:space="preserve"> 8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10.1377/hlthaff.2015.0072. PMCID: PMC4692370.</w:t>
      </w:r>
    </w:p>
    <w:p w14:paraId="7AD4C751"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4FEF63EA" w14:textId="45C4C35B"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lastRenderedPageBreak/>
        <w:t>Taillie</w:t>
      </w:r>
      <w:r w:rsidRPr="00B36319">
        <w:rPr>
          <w:rFonts w:ascii="Times New Roman" w:eastAsia="Times New Roman" w:hAnsi="Times New Roman" w:cs="Times New Roman"/>
          <w:b/>
          <w:bCs/>
          <w:sz w:val="24"/>
          <w:szCs w:val="24"/>
        </w:rPr>
        <w:t xml:space="preserve"> LS</w:t>
      </w:r>
      <w:r w:rsidR="00B36319">
        <w:rPr>
          <w:rFonts w:ascii="Times New Roman" w:eastAsia="Times New Roman" w:hAnsi="Times New Roman" w:cs="Times New Roman"/>
          <w:sz w:val="24"/>
          <w:szCs w:val="24"/>
        </w:rPr>
        <w:t>,</w:t>
      </w:r>
      <w:r w:rsidRPr="00AE5427">
        <w:rPr>
          <w:rFonts w:ascii="Times New Roman" w:eastAsia="Times New Roman" w:hAnsi="Times New Roman" w:cs="Times New Roman"/>
          <w:sz w:val="24"/>
          <w:szCs w:val="24"/>
        </w:rPr>
        <w:t xml:space="preserve"> Ng SW, Popkin BM.</w:t>
      </w:r>
      <w:r w:rsidRPr="00AE5427">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 xml:space="preserve">Global growth of "Big Box" stores and the potential impact on human health and nutrition. </w:t>
      </w:r>
      <w:r w:rsidRPr="56DD35A2">
        <w:rPr>
          <w:rFonts w:ascii="Times New Roman" w:eastAsia="Times New Roman" w:hAnsi="Times New Roman" w:cs="Times New Roman"/>
          <w:i/>
          <w:iCs/>
          <w:sz w:val="24"/>
          <w:szCs w:val="24"/>
          <w:shd w:val="clear" w:color="auto" w:fill="FFFFFF"/>
        </w:rPr>
        <w:t>Nutrition Reviews</w:t>
      </w:r>
      <w:r w:rsidR="009D42B6">
        <w:rPr>
          <w:rFonts w:ascii="Times New Roman" w:eastAsia="Times New Roman" w:hAnsi="Times New Roman" w:cs="Times New Roman"/>
          <w:sz w:val="24"/>
          <w:szCs w:val="24"/>
          <w:shd w:val="clear" w:color="auto" w:fill="FFFFFF"/>
        </w:rPr>
        <w:t>.</w:t>
      </w:r>
      <w:r w:rsidRPr="00AE5427">
        <w:rPr>
          <w:rFonts w:ascii="Times New Roman" w:eastAsia="Times New Roman" w:hAnsi="Times New Roman" w:cs="Times New Roman"/>
          <w:sz w:val="24"/>
          <w:szCs w:val="24"/>
          <w:shd w:val="clear" w:color="auto" w:fill="FFFFFF"/>
        </w:rPr>
        <w:t xml:space="preserve"> 2015;74(2):83.</w:t>
      </w:r>
      <w:r w:rsidR="00B36319">
        <w:rPr>
          <w:rFonts w:ascii="Times New Roman" w:eastAsia="Times New Roman" w:hAnsi="Times New Roman" w:cs="Times New Roman"/>
          <w:sz w:val="24"/>
          <w:szCs w:val="24"/>
          <w:shd w:val="clear" w:color="auto" w:fill="FFFFFF"/>
        </w:rPr>
        <w:t xml:space="preserve"> 15 pages.</w:t>
      </w:r>
      <w:r w:rsidRPr="00AE5427">
        <w:rPr>
          <w:rFonts w:ascii="Times New Roman" w:eastAsia="Times New Roman" w:hAnsi="Times New Roman" w:cs="Times New Roman"/>
          <w:sz w:val="24"/>
          <w:szCs w:val="24"/>
          <w:shd w:val="clear" w:color="auto" w:fill="FFFFFF"/>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10.1093/</w:t>
      </w:r>
      <w:proofErr w:type="spellStart"/>
      <w:r w:rsidRPr="00AE5427">
        <w:rPr>
          <w:rFonts w:ascii="Times New Roman" w:eastAsia="Times New Roman" w:hAnsi="Times New Roman" w:cs="Times New Roman"/>
          <w:sz w:val="24"/>
          <w:szCs w:val="24"/>
          <w:shd w:val="clear" w:color="auto" w:fill="FFFFFF"/>
        </w:rPr>
        <w:t>nutrit</w:t>
      </w:r>
      <w:proofErr w:type="spellEnd"/>
      <w:r w:rsidRPr="00AE5427">
        <w:rPr>
          <w:rFonts w:ascii="Times New Roman" w:eastAsia="Times New Roman" w:hAnsi="Times New Roman" w:cs="Times New Roman"/>
          <w:sz w:val="24"/>
          <w:szCs w:val="24"/>
          <w:shd w:val="clear" w:color="auto" w:fill="FFFFFF"/>
        </w:rPr>
        <w:t>/nuv062. PMCID: PMC4892305.</w:t>
      </w:r>
    </w:p>
    <w:p w14:paraId="2DD8DAA8"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73491FEB" w14:textId="3665C715"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9" w:name="_Hlk24117915"/>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Afeiche MC, Eldridge A</w:t>
      </w:r>
      <w:r w:rsidR="00C4582F" w:rsidRPr="56DD35A2">
        <w:rPr>
          <w:rFonts w:ascii="Times New Roman" w:eastAsia="Times New Roman" w:hAnsi="Times New Roman" w:cs="Times New Roman"/>
          <w:sz w:val="24"/>
          <w:szCs w:val="24"/>
        </w:rPr>
        <w:t>L</w:t>
      </w:r>
      <w:r w:rsidRPr="56DD35A2">
        <w:rPr>
          <w:rFonts w:ascii="Times New Roman" w:eastAsia="Times New Roman" w:hAnsi="Times New Roman" w:cs="Times New Roman"/>
          <w:sz w:val="24"/>
          <w:szCs w:val="24"/>
        </w:rPr>
        <w:t xml:space="preserve">, Popkin BM. Increased snacking and eating occasions are associated with higher energy intake among Mexican children aged 2-13 years. </w:t>
      </w:r>
      <w:r w:rsidRPr="56DD35A2">
        <w:rPr>
          <w:rFonts w:ascii="Times New Roman" w:eastAsia="Times New Roman" w:hAnsi="Times New Roman" w:cs="Times New Roman"/>
          <w:i/>
          <w:iCs/>
          <w:sz w:val="24"/>
          <w:szCs w:val="24"/>
        </w:rPr>
        <w:t>Journal of Nutrition</w:t>
      </w:r>
      <w:r w:rsidR="009D42B6"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2015;145(11):2570.</w:t>
      </w:r>
      <w:r w:rsidR="0071470E" w:rsidRPr="56DD35A2">
        <w:rPr>
          <w:rFonts w:ascii="Times New Roman" w:eastAsia="Times New Roman" w:hAnsi="Times New Roman" w:cs="Times New Roman"/>
          <w:sz w:val="24"/>
          <w:szCs w:val="24"/>
        </w:rPr>
        <w:t xml:space="preserve"> 8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10.3945/jn.115.213165. P</w:t>
      </w:r>
      <w:r w:rsidR="000B7131" w:rsidRPr="56DD35A2">
        <w:rPr>
          <w:rFonts w:ascii="Times New Roman" w:eastAsia="Times New Roman" w:hAnsi="Times New Roman" w:cs="Times New Roman"/>
          <w:sz w:val="24"/>
          <w:szCs w:val="24"/>
        </w:rPr>
        <w:t>MCID: PMC6457092.</w:t>
      </w:r>
    </w:p>
    <w:bookmarkEnd w:id="9"/>
    <w:p w14:paraId="575A5FBF" w14:textId="77777777" w:rsidR="00DD7346" w:rsidRPr="00AE5427" w:rsidRDefault="00DD7346" w:rsidP="00DD7346">
      <w:pPr>
        <w:spacing w:after="0" w:line="240" w:lineRule="auto"/>
        <w:rPr>
          <w:rFonts w:ascii="Times New Roman" w:eastAsia="Times New Roman" w:hAnsi="Times New Roman" w:cs="Times New Roman"/>
          <w:sz w:val="24"/>
          <w:szCs w:val="24"/>
        </w:rPr>
      </w:pPr>
    </w:p>
    <w:p w14:paraId="41181973" w14:textId="6C340FDB"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Ng SW, Popkin BM.</w:t>
      </w:r>
      <w:r w:rsidRPr="56DD35A2">
        <w:rPr>
          <w:rFonts w:ascii="Times New Roman" w:eastAsia="Calibri" w:hAnsi="Times New Roman" w:cs="Times New Roman"/>
          <w:sz w:val="24"/>
          <w:szCs w:val="24"/>
        </w:rPr>
        <w:t xml:space="preserve"> </w:t>
      </w:r>
      <w:proofErr w:type="gramStart"/>
      <w:r w:rsidRPr="56DD35A2">
        <w:rPr>
          <w:rFonts w:ascii="Times New Roman" w:eastAsia="Times New Roman" w:hAnsi="Times New Roman" w:cs="Times New Roman"/>
          <w:sz w:val="24"/>
          <w:szCs w:val="24"/>
        </w:rPr>
        <w:t>Walmart</w:t>
      </w:r>
      <w:proofErr w:type="gramEnd"/>
      <w:r w:rsidRPr="56DD35A2">
        <w:rPr>
          <w:rFonts w:ascii="Times New Roman" w:eastAsia="Times New Roman" w:hAnsi="Times New Roman" w:cs="Times New Roman"/>
          <w:sz w:val="24"/>
          <w:szCs w:val="24"/>
        </w:rPr>
        <w:t xml:space="preserve"> and other food retail chains: Trends and disparities in the nutritional profile of packaged food purchases. </w:t>
      </w:r>
      <w:r w:rsidRPr="56DD35A2">
        <w:rPr>
          <w:rFonts w:ascii="Times New Roman" w:eastAsia="Times New Roman" w:hAnsi="Times New Roman" w:cs="Times New Roman"/>
          <w:i/>
          <w:iCs/>
          <w:sz w:val="24"/>
          <w:szCs w:val="24"/>
        </w:rPr>
        <w:t>American Journal of Preventive Medicine</w:t>
      </w:r>
      <w:r w:rsidR="009D42B6" w:rsidRPr="56DD35A2">
        <w:rPr>
          <w:rFonts w:ascii="Times New Roman" w:eastAsia="Times New Roman" w:hAnsi="Times New Roman" w:cs="Times New Roman"/>
          <w:i/>
          <w:iCs/>
          <w:sz w:val="24"/>
          <w:szCs w:val="24"/>
        </w:rPr>
        <w:t>.</w:t>
      </w:r>
      <w:r w:rsidRPr="56DD35A2">
        <w:rPr>
          <w:rFonts w:ascii="Times New Roman" w:eastAsia="Times New Roman" w:hAnsi="Times New Roman" w:cs="Times New Roman"/>
          <w:sz w:val="24"/>
          <w:szCs w:val="24"/>
        </w:rPr>
        <w:t xml:space="preserve"> 201</w:t>
      </w:r>
      <w:r w:rsidR="006F0752" w:rsidRPr="56DD35A2">
        <w:rPr>
          <w:rFonts w:ascii="Times New Roman" w:eastAsia="Times New Roman" w:hAnsi="Times New Roman" w:cs="Times New Roman"/>
          <w:sz w:val="24"/>
          <w:szCs w:val="24"/>
        </w:rPr>
        <w:t>6</w:t>
      </w:r>
      <w:r w:rsidRPr="56DD35A2">
        <w:rPr>
          <w:rFonts w:ascii="Times New Roman" w:eastAsia="Times New Roman" w:hAnsi="Times New Roman" w:cs="Times New Roman"/>
          <w:sz w:val="24"/>
          <w:szCs w:val="24"/>
        </w:rPr>
        <w:t>;50(2):171</w:t>
      </w:r>
      <w:r w:rsidR="00167AB1" w:rsidRPr="56DD35A2">
        <w:rPr>
          <w:rFonts w:ascii="Times New Roman" w:eastAsia="Times New Roman" w:hAnsi="Times New Roman" w:cs="Times New Roman"/>
          <w:sz w:val="24"/>
          <w:szCs w:val="24"/>
        </w:rPr>
        <w:t xml:space="preserve">. 9 pages.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10.1016/j.amepre.2015.07.015. PMCID: PMC4718818.</w:t>
      </w:r>
    </w:p>
    <w:p w14:paraId="54951C4E"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776BB9C5" w14:textId="4F98CB83" w:rsidR="00DD7346" w:rsidRPr="00AE5427" w:rsidRDefault="007766F0"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w:t>
      </w:r>
      <w:r w:rsidR="00403465" w:rsidRPr="56DD35A2">
        <w:rPr>
          <w:rFonts w:ascii="Times New Roman" w:eastAsia="Times New Roman" w:hAnsi="Times New Roman" w:cs="Times New Roman"/>
          <w:b/>
          <w:bCs/>
          <w:sz w:val="24"/>
          <w:szCs w:val="24"/>
        </w:rPr>
        <w:t>*</w:t>
      </w:r>
      <w:r w:rsidR="00DD7346" w:rsidRPr="56DD35A2">
        <w:rPr>
          <w:rFonts w:ascii="Times New Roman" w:eastAsia="Times New Roman" w:hAnsi="Times New Roman" w:cs="Times New Roman"/>
          <w:b/>
          <w:bCs/>
          <w:sz w:val="24"/>
          <w:szCs w:val="24"/>
        </w:rPr>
        <w:t>Taillie LS</w:t>
      </w:r>
      <w:r w:rsidR="00113337" w:rsidRPr="56DD35A2">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sz w:val="24"/>
          <w:szCs w:val="24"/>
        </w:rPr>
        <w:t>Jaacks</w:t>
      </w:r>
      <w:r w:rsidR="00113337" w:rsidRPr="56DD35A2">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sz w:val="24"/>
          <w:szCs w:val="24"/>
        </w:rPr>
        <w:t xml:space="preserve">LM. Toward a just, nutritious, and sustainable food system: The false dichotomy of localism versus </w:t>
      </w:r>
      <w:proofErr w:type="spellStart"/>
      <w:r w:rsidR="00DD7346" w:rsidRPr="56DD35A2">
        <w:rPr>
          <w:rFonts w:ascii="Times New Roman" w:eastAsia="Times New Roman" w:hAnsi="Times New Roman" w:cs="Times New Roman"/>
          <w:sz w:val="24"/>
          <w:szCs w:val="24"/>
        </w:rPr>
        <w:t>supercenterism</w:t>
      </w:r>
      <w:proofErr w:type="spellEnd"/>
      <w:r w:rsidR="00DD7346" w:rsidRPr="56DD35A2">
        <w:rPr>
          <w:rFonts w:ascii="Times New Roman" w:eastAsia="Times New Roman" w:hAnsi="Times New Roman" w:cs="Times New Roman"/>
          <w:i/>
          <w:iCs/>
          <w:sz w:val="24"/>
          <w:szCs w:val="24"/>
        </w:rPr>
        <w:t>.</w:t>
      </w:r>
      <w:r w:rsidR="00DD7346" w:rsidRPr="56DD35A2">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i/>
          <w:iCs/>
          <w:sz w:val="24"/>
          <w:szCs w:val="24"/>
        </w:rPr>
        <w:t>Journal of Nutrition</w:t>
      </w:r>
      <w:r w:rsidR="009D42B6" w:rsidRPr="56DD35A2">
        <w:rPr>
          <w:rFonts w:ascii="Times New Roman" w:eastAsia="Times New Roman" w:hAnsi="Times New Roman" w:cs="Times New Roman"/>
          <w:i/>
          <w:iCs/>
          <w:sz w:val="24"/>
          <w:szCs w:val="24"/>
        </w:rPr>
        <w:t>.</w:t>
      </w:r>
      <w:r w:rsidR="00DD7346" w:rsidRPr="56DD35A2">
        <w:rPr>
          <w:rFonts w:ascii="Times New Roman" w:eastAsia="Times New Roman" w:hAnsi="Times New Roman" w:cs="Times New Roman"/>
          <w:i/>
          <w:iCs/>
          <w:sz w:val="24"/>
          <w:szCs w:val="24"/>
        </w:rPr>
        <w:t xml:space="preserve"> </w:t>
      </w:r>
      <w:r w:rsidR="00DD7346" w:rsidRPr="56DD35A2">
        <w:rPr>
          <w:rFonts w:ascii="Times New Roman" w:eastAsia="Times New Roman" w:hAnsi="Times New Roman" w:cs="Times New Roman"/>
          <w:sz w:val="24"/>
          <w:szCs w:val="24"/>
        </w:rPr>
        <w:t>2015;145(7):1380.</w:t>
      </w:r>
      <w:r w:rsidR="00A7563D" w:rsidRPr="56DD35A2">
        <w:rPr>
          <w:rFonts w:ascii="Times New Roman" w:eastAsia="Times New Roman" w:hAnsi="Times New Roman" w:cs="Times New Roman"/>
          <w:sz w:val="24"/>
          <w:szCs w:val="24"/>
        </w:rPr>
        <w:t xml:space="preserve"> 6 pages.</w:t>
      </w:r>
      <w:r w:rsidR="00DD7346"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00DD7346" w:rsidRPr="56DD35A2">
        <w:rPr>
          <w:rFonts w:ascii="Times New Roman" w:eastAsia="Times New Roman" w:hAnsi="Times New Roman" w:cs="Times New Roman"/>
          <w:sz w:val="24"/>
          <w:szCs w:val="24"/>
        </w:rPr>
        <w:t xml:space="preserve">10.3945/jn.115.212449. </w:t>
      </w:r>
      <w:bookmarkStart w:id="10" w:name="_Hlk534378053"/>
      <w:r w:rsidR="00DD7346" w:rsidRPr="56DD35A2">
        <w:rPr>
          <w:rFonts w:ascii="Times New Roman" w:eastAsia="Times New Roman" w:hAnsi="Times New Roman" w:cs="Times New Roman"/>
          <w:sz w:val="24"/>
          <w:szCs w:val="24"/>
        </w:rPr>
        <w:t>P</w:t>
      </w:r>
      <w:bookmarkEnd w:id="10"/>
      <w:r w:rsidR="00D5733E" w:rsidRPr="56DD35A2">
        <w:rPr>
          <w:rFonts w:ascii="Times New Roman" w:eastAsia="Times New Roman" w:hAnsi="Times New Roman" w:cs="Times New Roman"/>
          <w:sz w:val="24"/>
          <w:szCs w:val="24"/>
        </w:rPr>
        <w:t>MCID: PMC66</w:t>
      </w:r>
      <w:r w:rsidR="00A909A5" w:rsidRPr="56DD35A2">
        <w:rPr>
          <w:rFonts w:ascii="Times New Roman" w:eastAsia="Times New Roman" w:hAnsi="Times New Roman" w:cs="Times New Roman"/>
          <w:sz w:val="24"/>
          <w:szCs w:val="24"/>
        </w:rPr>
        <w:t>25005.</w:t>
      </w:r>
    </w:p>
    <w:p w14:paraId="7AC2A7CF" w14:textId="77777777" w:rsidR="00DD7346" w:rsidRPr="00AE5427" w:rsidRDefault="00DD7346" w:rsidP="00DD7346">
      <w:pPr>
        <w:spacing w:after="0" w:line="240" w:lineRule="auto"/>
        <w:ind w:left="720"/>
        <w:contextualSpacing/>
        <w:rPr>
          <w:rFonts w:ascii="Times New Roman" w:eastAsia="Times New Roman" w:hAnsi="Times New Roman" w:cs="Times New Roman"/>
          <w:kern w:val="2"/>
          <w:sz w:val="24"/>
          <w:szCs w:val="24"/>
          <w:lang w:eastAsia="zh-CN"/>
        </w:rPr>
      </w:pPr>
    </w:p>
    <w:p w14:paraId="18ACAA1C" w14:textId="17A0A474"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kern w:val="2"/>
          <w:sz w:val="24"/>
          <w:szCs w:val="24"/>
          <w:lang w:eastAsia="zh-CN"/>
        </w:rPr>
        <w:t>Zang</w:t>
      </w:r>
      <w:r w:rsidR="00A909A5">
        <w:rPr>
          <w:rFonts w:ascii="Times New Roman" w:eastAsia="Times New Roman" w:hAnsi="Times New Roman" w:cs="Times New Roman"/>
          <w:kern w:val="2"/>
          <w:sz w:val="24"/>
          <w:szCs w:val="24"/>
          <w:lang w:eastAsia="zh-CN"/>
        </w:rPr>
        <w:t xml:space="preserve"> </w:t>
      </w:r>
      <w:r w:rsidRPr="00AE5427">
        <w:rPr>
          <w:rFonts w:ascii="Times New Roman" w:eastAsia="Times New Roman" w:hAnsi="Times New Roman" w:cs="Times New Roman"/>
          <w:kern w:val="2"/>
          <w:sz w:val="24"/>
          <w:szCs w:val="24"/>
          <w:lang w:eastAsia="zh-CN"/>
        </w:rPr>
        <w:t xml:space="preserve">J, Song J, Wang Z, Yao C, Ma J, Huang C, Zhu Z, </w:t>
      </w:r>
      <w:r w:rsidRPr="56DD35A2">
        <w:rPr>
          <w:rFonts w:ascii="Times New Roman" w:eastAsia="Times New Roman" w:hAnsi="Times New Roman" w:cs="Times New Roman"/>
          <w:b/>
          <w:bCs/>
          <w:kern w:val="2"/>
          <w:sz w:val="24"/>
          <w:szCs w:val="24"/>
          <w:lang w:eastAsia="zh-CN"/>
        </w:rPr>
        <w:t>Smith LP</w:t>
      </w:r>
      <w:r w:rsidRPr="00AE5427">
        <w:rPr>
          <w:rFonts w:ascii="Times New Roman" w:eastAsia="Times New Roman" w:hAnsi="Times New Roman" w:cs="Times New Roman"/>
          <w:kern w:val="2"/>
          <w:sz w:val="24"/>
          <w:szCs w:val="24"/>
          <w:lang w:eastAsia="zh-CN"/>
        </w:rPr>
        <w:t>, Du S, Hua J, Seto E, Popkin BM, Zou S. A</w:t>
      </w:r>
      <w:r w:rsidRPr="00AE5427">
        <w:rPr>
          <w:rFonts w:ascii="Times New Roman" w:eastAsia="Times New Roman" w:hAnsi="Times New Roman" w:cs="Times New Roman"/>
          <w:sz w:val="24"/>
          <w:szCs w:val="24"/>
          <w:shd w:val="clear" w:color="auto" w:fill="FFFFFF"/>
        </w:rPr>
        <w:t xml:space="preserve">cceptability and feasibility of smartphone-assisted 24 h recalls in the Chinese population. </w:t>
      </w:r>
      <w:r w:rsidRPr="56DD35A2">
        <w:rPr>
          <w:rFonts w:ascii="Times New Roman" w:eastAsia="Times New Roman" w:hAnsi="Times New Roman" w:cs="Times New Roman"/>
          <w:i/>
          <w:iCs/>
          <w:sz w:val="24"/>
          <w:szCs w:val="24"/>
        </w:rPr>
        <w:t>Public Health Nutrition</w:t>
      </w:r>
      <w:r w:rsidR="009D42B6">
        <w:rPr>
          <w:rFonts w:ascii="Times New Roman" w:eastAsia="Times New Roman" w:hAnsi="Times New Roman" w:cs="Times New Roman"/>
          <w:sz w:val="24"/>
          <w:szCs w:val="24"/>
        </w:rPr>
        <w:t>.</w:t>
      </w:r>
      <w:r w:rsidR="00234971" w:rsidRPr="00AE5427">
        <w:rPr>
          <w:rFonts w:ascii="Times New Roman" w:eastAsia="Times New Roman" w:hAnsi="Times New Roman" w:cs="Times New Roman"/>
          <w:sz w:val="24"/>
          <w:szCs w:val="24"/>
        </w:rPr>
        <w:t xml:space="preserve"> 2015;18(18):</w:t>
      </w:r>
      <w:r w:rsidRPr="00AE5427">
        <w:rPr>
          <w:rFonts w:ascii="Times New Roman" w:eastAsia="Times New Roman" w:hAnsi="Times New Roman" w:cs="Times New Roman"/>
          <w:sz w:val="24"/>
          <w:szCs w:val="24"/>
        </w:rPr>
        <w:t>3272.</w:t>
      </w:r>
      <w:r w:rsidR="00B92A8E">
        <w:rPr>
          <w:rFonts w:ascii="Times New Roman" w:eastAsia="Times New Roman" w:hAnsi="Times New Roman" w:cs="Times New Roman"/>
          <w:sz w:val="24"/>
          <w:szCs w:val="24"/>
        </w:rPr>
        <w:t xml:space="preserve"> 6 pages.</w:t>
      </w:r>
      <w:r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10.1017/S1368980015000907. PMCID: PMC4600407.</w:t>
      </w:r>
    </w:p>
    <w:p w14:paraId="3306BC07"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246839CD" w14:textId="4BE3707E"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Smith LP</w:t>
      </w:r>
      <w:r w:rsidRPr="56DD35A2">
        <w:rPr>
          <w:rFonts w:ascii="Times New Roman" w:eastAsia="Times New Roman" w:hAnsi="Times New Roman" w:cs="Times New Roman"/>
          <w:sz w:val="24"/>
          <w:szCs w:val="24"/>
        </w:rPr>
        <w:t>,</w:t>
      </w:r>
      <w:r w:rsidRPr="00AE5427">
        <w:rPr>
          <w:rFonts w:ascii="Times New Roman" w:eastAsia="Times New Roman" w:hAnsi="Times New Roman" w:cs="Times New Roman"/>
          <w:sz w:val="24"/>
          <w:szCs w:val="24"/>
        </w:rPr>
        <w:t xml:space="preserve"> Ng SW, Popkin BM.</w:t>
      </w:r>
      <w:r w:rsidRPr="00AE5427">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No time for the gym? Housework and other non-labor market time use patterns are associated with meeting physical activity recommendations among adults in full-time, sedentary jobs</w:t>
      </w:r>
      <w:r w:rsidRPr="00AE5427">
        <w:rPr>
          <w:rFonts w:ascii="Times New Roman" w:eastAsia="Times New Roman" w:hAnsi="Times New Roman" w:cs="Times New Roman"/>
          <w:sz w:val="24"/>
          <w:szCs w:val="24"/>
        </w:rPr>
        <w:t xml:space="preserve">. </w:t>
      </w:r>
      <w:r w:rsidRPr="56DD35A2">
        <w:rPr>
          <w:rFonts w:ascii="Times New Roman" w:eastAsia="Times New Roman" w:hAnsi="Times New Roman" w:cs="Times New Roman"/>
          <w:i/>
          <w:iCs/>
          <w:sz w:val="24"/>
          <w:szCs w:val="24"/>
        </w:rPr>
        <w:t>Social Science and Medicine</w:t>
      </w:r>
      <w:r w:rsidR="009D42B6" w:rsidRPr="56DD35A2">
        <w:rPr>
          <w:rFonts w:ascii="Times New Roman" w:eastAsia="Times New Roman" w:hAnsi="Times New Roman" w:cs="Times New Roman"/>
          <w:i/>
          <w:iCs/>
          <w:sz w:val="24"/>
          <w:szCs w:val="24"/>
        </w:rPr>
        <w:t xml:space="preserve">. </w:t>
      </w:r>
      <w:proofErr w:type="gramStart"/>
      <w:r w:rsidRPr="00AE5427">
        <w:rPr>
          <w:rFonts w:ascii="Times New Roman" w:eastAsia="Times New Roman" w:hAnsi="Times New Roman" w:cs="Times New Roman"/>
          <w:sz w:val="24"/>
          <w:szCs w:val="24"/>
        </w:rPr>
        <w:t>2014;120:126</w:t>
      </w:r>
      <w:proofErr w:type="gramEnd"/>
      <w:r w:rsidRPr="00AE5427">
        <w:rPr>
          <w:rFonts w:ascii="Times New Roman" w:eastAsia="Times New Roman" w:hAnsi="Times New Roman" w:cs="Times New Roman"/>
          <w:sz w:val="24"/>
          <w:szCs w:val="24"/>
        </w:rPr>
        <w:t>.</w:t>
      </w:r>
      <w:r w:rsidR="00101BA8">
        <w:rPr>
          <w:rFonts w:ascii="Times New Roman" w:eastAsia="Times New Roman" w:hAnsi="Times New Roman" w:cs="Times New Roman"/>
          <w:sz w:val="24"/>
          <w:szCs w:val="24"/>
        </w:rPr>
        <w:t xml:space="preserve"> 9 pages.</w:t>
      </w:r>
      <w:r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 xml:space="preserve">10.1016/j.socscimed.2014.09.010. PMCID: </w:t>
      </w:r>
      <w:r w:rsidRPr="00AE5427">
        <w:rPr>
          <w:rFonts w:ascii="Times New Roman" w:eastAsia="Times New Roman" w:hAnsi="Times New Roman" w:cs="Times New Roman"/>
          <w:sz w:val="24"/>
          <w:szCs w:val="24"/>
          <w:shd w:val="clear" w:color="auto" w:fill="FFFFFF"/>
        </w:rPr>
        <w:t>PMC4252535.</w:t>
      </w:r>
    </w:p>
    <w:p w14:paraId="4D7E3E78"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shd w:val="clear" w:color="auto" w:fill="FFFFFF"/>
        </w:rPr>
      </w:pPr>
    </w:p>
    <w:p w14:paraId="7F2F68FE" w14:textId="136C57F3"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shd w:val="clear" w:color="auto" w:fill="FFFFFF"/>
        </w:rPr>
        <w:t>Smith</w:t>
      </w:r>
      <w:r w:rsidR="00101BA8" w:rsidRPr="56DD35A2">
        <w:rPr>
          <w:rFonts w:ascii="Times New Roman" w:eastAsia="Times New Roman" w:hAnsi="Times New Roman" w:cs="Times New Roman"/>
          <w:b/>
          <w:bCs/>
          <w:sz w:val="24"/>
          <w:szCs w:val="24"/>
          <w:shd w:val="clear" w:color="auto" w:fill="FFFFFF"/>
        </w:rPr>
        <w:t xml:space="preserve"> </w:t>
      </w:r>
      <w:r w:rsidRPr="56DD35A2">
        <w:rPr>
          <w:rFonts w:ascii="Times New Roman" w:eastAsia="Times New Roman" w:hAnsi="Times New Roman" w:cs="Times New Roman"/>
          <w:b/>
          <w:bCs/>
          <w:sz w:val="24"/>
          <w:szCs w:val="24"/>
          <w:shd w:val="clear" w:color="auto" w:fill="FFFFFF"/>
        </w:rPr>
        <w:t>LP</w:t>
      </w:r>
      <w:r w:rsidRPr="00AE5427">
        <w:rPr>
          <w:rFonts w:ascii="Times New Roman" w:eastAsia="Times New Roman" w:hAnsi="Times New Roman" w:cs="Times New Roman"/>
          <w:sz w:val="24"/>
          <w:szCs w:val="24"/>
          <w:shd w:val="clear" w:color="auto" w:fill="FFFFFF"/>
        </w:rPr>
        <w:t xml:space="preserve">, Hua J, Seto E, Du S, Zang J, Zou S, Popkin BM, Mendez MA. Development and validity of a 3-day smartphone-assisted 24-hour recall to assess beverage consumption in a Chinese population: A randomized cross-over study. </w:t>
      </w:r>
      <w:r w:rsidRPr="56DD35A2">
        <w:rPr>
          <w:rFonts w:ascii="Times New Roman" w:eastAsia="Times New Roman" w:hAnsi="Times New Roman" w:cs="Times New Roman"/>
          <w:i/>
          <w:iCs/>
          <w:sz w:val="24"/>
          <w:szCs w:val="24"/>
          <w:shd w:val="clear" w:color="auto" w:fill="FFFFFF"/>
        </w:rPr>
        <w:t>Asia Pacific Journal of Clinical Nutrition</w:t>
      </w:r>
      <w:r w:rsidR="009D42B6" w:rsidRPr="56DD35A2">
        <w:rPr>
          <w:rFonts w:ascii="Times New Roman" w:eastAsia="Times New Roman" w:hAnsi="Times New Roman" w:cs="Times New Roman"/>
          <w:i/>
          <w:iCs/>
          <w:sz w:val="24"/>
          <w:szCs w:val="24"/>
          <w:shd w:val="clear" w:color="auto" w:fill="FFFFFF"/>
        </w:rPr>
        <w:t>.</w:t>
      </w:r>
      <w:r w:rsidRPr="56DD35A2">
        <w:rPr>
          <w:rFonts w:ascii="Times New Roman" w:eastAsia="Times New Roman" w:hAnsi="Times New Roman" w:cs="Times New Roman"/>
          <w:i/>
          <w:iCs/>
          <w:sz w:val="24"/>
          <w:szCs w:val="24"/>
          <w:shd w:val="clear" w:color="auto" w:fill="FFFFFF"/>
        </w:rPr>
        <w:t xml:space="preserve"> </w:t>
      </w:r>
      <w:proofErr w:type="gramStart"/>
      <w:r w:rsidRPr="00AE5427">
        <w:rPr>
          <w:rFonts w:ascii="Times New Roman" w:eastAsia="Times New Roman" w:hAnsi="Times New Roman" w:cs="Times New Roman"/>
          <w:sz w:val="24"/>
          <w:szCs w:val="24"/>
          <w:shd w:val="clear" w:color="auto" w:fill="FFFFFF"/>
        </w:rPr>
        <w:t>2014;25:678</w:t>
      </w:r>
      <w:proofErr w:type="gramEnd"/>
      <w:r w:rsidRPr="00AE5427">
        <w:rPr>
          <w:rFonts w:ascii="Times New Roman" w:eastAsia="Times New Roman" w:hAnsi="Times New Roman" w:cs="Times New Roman"/>
          <w:sz w:val="24"/>
          <w:szCs w:val="24"/>
          <w:shd w:val="clear" w:color="auto" w:fill="FFFFFF"/>
        </w:rPr>
        <w:t>.</w:t>
      </w:r>
      <w:r w:rsidR="001F3EB7">
        <w:rPr>
          <w:rFonts w:ascii="Times New Roman" w:eastAsia="Times New Roman" w:hAnsi="Times New Roman" w:cs="Times New Roman"/>
          <w:sz w:val="24"/>
          <w:szCs w:val="24"/>
          <w:shd w:val="clear" w:color="auto" w:fill="FFFFFF"/>
        </w:rPr>
        <w:t xml:space="preserve"> 13 pages.</w:t>
      </w:r>
      <w:r w:rsidRPr="00AE5427">
        <w:rPr>
          <w:rFonts w:ascii="Times New Roman" w:eastAsia="Times New Roman" w:hAnsi="Times New Roman" w:cs="Times New Roman"/>
          <w:sz w:val="24"/>
          <w:szCs w:val="24"/>
          <w:shd w:val="clear" w:color="auto" w:fill="FFFFFF"/>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10.6133/apjcn.2014.23.4.10. PMCID: PMC4270062.</w:t>
      </w:r>
    </w:p>
    <w:p w14:paraId="58DBCB96" w14:textId="77777777" w:rsidR="00DD7346" w:rsidRPr="00AE5427"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031E2851" w14:textId="5B2E78BC"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11" w:name="_Hlk24117908"/>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rPr>
        <w:t xml:space="preserve">, </w:t>
      </w:r>
      <w:proofErr w:type="spellStart"/>
      <w:r w:rsidRPr="00AE5427">
        <w:rPr>
          <w:rFonts w:ascii="Times New Roman" w:eastAsia="Times New Roman" w:hAnsi="Times New Roman" w:cs="Times New Roman"/>
          <w:sz w:val="24"/>
          <w:szCs w:val="24"/>
        </w:rPr>
        <w:t>Gilstad</w:t>
      </w:r>
      <w:proofErr w:type="spellEnd"/>
      <w:r w:rsidRPr="00AE5427">
        <w:rPr>
          <w:rFonts w:ascii="Times New Roman" w:eastAsia="Times New Roman" w:hAnsi="Times New Roman" w:cs="Times New Roman"/>
          <w:sz w:val="24"/>
          <w:szCs w:val="24"/>
        </w:rPr>
        <w:t xml:space="preserve">-Hayden K, Carroll-Scott A, </w:t>
      </w:r>
      <w:proofErr w:type="spellStart"/>
      <w:r w:rsidRPr="00AE5427">
        <w:rPr>
          <w:rFonts w:ascii="Times New Roman" w:eastAsia="Times New Roman" w:hAnsi="Times New Roman" w:cs="Times New Roman"/>
          <w:sz w:val="24"/>
          <w:szCs w:val="24"/>
        </w:rPr>
        <w:t>Ickovics</w:t>
      </w:r>
      <w:proofErr w:type="spellEnd"/>
      <w:r w:rsidRPr="00AE5427">
        <w:rPr>
          <w:rFonts w:ascii="Times New Roman" w:eastAsia="Times New Roman" w:hAnsi="Times New Roman" w:cs="Times New Roman"/>
          <w:sz w:val="24"/>
          <w:szCs w:val="24"/>
        </w:rPr>
        <w:t xml:space="preserve"> J. High waist circumference is associated with elevated blood pressure in non-Hispanic white but not Hispanic children in a cohort of pre-adolescent children. </w:t>
      </w:r>
      <w:r w:rsidRPr="56DD35A2">
        <w:rPr>
          <w:rFonts w:ascii="Times New Roman" w:eastAsia="Times New Roman" w:hAnsi="Times New Roman" w:cs="Times New Roman"/>
          <w:i/>
          <w:iCs/>
          <w:sz w:val="24"/>
          <w:szCs w:val="24"/>
          <w:bdr w:val="none" w:sz="0" w:space="0" w:color="auto" w:frame="1"/>
        </w:rPr>
        <w:t>Pediatric Obesity</w:t>
      </w:r>
      <w:r w:rsidR="009D42B6">
        <w:rPr>
          <w:rFonts w:ascii="Times New Roman" w:eastAsia="Times New Roman" w:hAnsi="Times New Roman" w:cs="Times New Roman"/>
          <w:sz w:val="24"/>
          <w:szCs w:val="24"/>
        </w:rPr>
        <w:t xml:space="preserve">. </w:t>
      </w:r>
      <w:r w:rsidRPr="00AE5427">
        <w:rPr>
          <w:rFonts w:ascii="Times New Roman" w:eastAsia="Times New Roman" w:hAnsi="Times New Roman" w:cs="Times New Roman"/>
          <w:sz w:val="24"/>
          <w:szCs w:val="24"/>
        </w:rPr>
        <w:t>2014</w:t>
      </w:r>
      <w:r w:rsidRPr="00AE5427">
        <w:rPr>
          <w:rFonts w:ascii="Times New Roman" w:eastAsia="Times New Roman" w:hAnsi="Times New Roman" w:cs="Times New Roman"/>
          <w:sz w:val="24"/>
          <w:szCs w:val="24"/>
          <w:shd w:val="clear" w:color="auto" w:fill="FFFFFF"/>
        </w:rPr>
        <w:t>;9(6</w:t>
      </w:r>
      <w:proofErr w:type="gramStart"/>
      <w:r w:rsidRPr="00AE5427">
        <w:rPr>
          <w:rFonts w:ascii="Times New Roman" w:eastAsia="Times New Roman" w:hAnsi="Times New Roman" w:cs="Times New Roman"/>
          <w:sz w:val="24"/>
          <w:szCs w:val="24"/>
          <w:shd w:val="clear" w:color="auto" w:fill="FFFFFF"/>
        </w:rPr>
        <w:t>):e</w:t>
      </w:r>
      <w:proofErr w:type="gramEnd"/>
      <w:r w:rsidRPr="00AE5427">
        <w:rPr>
          <w:rFonts w:ascii="Times New Roman" w:eastAsia="Times New Roman" w:hAnsi="Times New Roman" w:cs="Times New Roman"/>
          <w:sz w:val="24"/>
          <w:szCs w:val="24"/>
          <w:shd w:val="clear" w:color="auto" w:fill="FFFFFF"/>
        </w:rPr>
        <w:t>145</w:t>
      </w:r>
      <w:r w:rsidR="00EA4382">
        <w:rPr>
          <w:rFonts w:ascii="Times New Roman" w:eastAsia="Times New Roman" w:hAnsi="Times New Roman" w:cs="Times New Roman"/>
          <w:sz w:val="24"/>
          <w:szCs w:val="24"/>
          <w:shd w:val="clear" w:color="auto" w:fill="FFFFFF"/>
        </w:rPr>
        <w:t xml:space="preserve">. </w:t>
      </w:r>
      <w:r w:rsidR="00E62F43">
        <w:rPr>
          <w:rFonts w:ascii="Times New Roman" w:eastAsia="Times New Roman" w:hAnsi="Times New Roman" w:cs="Times New Roman"/>
          <w:sz w:val="24"/>
          <w:szCs w:val="24"/>
          <w:shd w:val="clear" w:color="auto" w:fill="FFFFFF"/>
        </w:rPr>
        <w:t xml:space="preserve">4 pages.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10.1111/ijpo.246</w:t>
      </w:r>
      <w:r w:rsidRPr="56DD35A2">
        <w:rPr>
          <w:rFonts w:ascii="Times New Roman" w:eastAsia="Times New Roman" w:hAnsi="Times New Roman" w:cs="Times New Roman"/>
          <w:i/>
          <w:iCs/>
          <w:sz w:val="24"/>
          <w:szCs w:val="24"/>
          <w:bdr w:val="none" w:sz="0" w:space="0" w:color="auto" w:frame="1"/>
        </w:rPr>
        <w:t>.</w:t>
      </w:r>
      <w:r w:rsidRPr="56DD35A2">
        <w:rPr>
          <w:rFonts w:ascii="Times New Roman" w:eastAsia="Times New Roman" w:hAnsi="Times New Roman" w:cs="Times New Roman"/>
          <w:sz w:val="24"/>
          <w:szCs w:val="24"/>
          <w:bdr w:val="none" w:sz="0" w:space="0" w:color="auto" w:frame="1"/>
        </w:rPr>
        <w:t xml:space="preserve"> PMCID: PMC4239159.</w:t>
      </w:r>
    </w:p>
    <w:bookmarkEnd w:id="11"/>
    <w:p w14:paraId="36FD5157"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shd w:val="clear" w:color="auto" w:fill="FFFFFF"/>
        </w:rPr>
      </w:pPr>
    </w:p>
    <w:p w14:paraId="2F264D00" w14:textId="3E1B2845"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shd w:val="clear" w:color="auto" w:fill="FFFFFF"/>
        </w:rPr>
        <w:t xml:space="preserve">Stern D, </w:t>
      </w:r>
      <w:r w:rsidRPr="56DD35A2">
        <w:rPr>
          <w:rFonts w:ascii="Times New Roman" w:eastAsia="Times New Roman" w:hAnsi="Times New Roman" w:cs="Times New Roman"/>
          <w:b/>
          <w:bCs/>
          <w:sz w:val="24"/>
          <w:szCs w:val="24"/>
          <w:shd w:val="clear" w:color="auto" w:fill="FFFFFF"/>
        </w:rPr>
        <w:t>Smith LP</w:t>
      </w:r>
      <w:r w:rsidRPr="00AE5427">
        <w:rPr>
          <w:rFonts w:ascii="Times New Roman" w:eastAsia="Times New Roman" w:hAnsi="Times New Roman" w:cs="Times New Roman"/>
          <w:sz w:val="24"/>
          <w:szCs w:val="24"/>
          <w:shd w:val="clear" w:color="auto" w:fill="FFFFFF"/>
        </w:rPr>
        <w:t xml:space="preserve">, Zhang B, Gordon-Larsen P, Popkin BM. Changes in waist circumference relative to body mass index in Chinese adults, 1993-2009. </w:t>
      </w:r>
      <w:r w:rsidRPr="56DD35A2">
        <w:rPr>
          <w:rFonts w:ascii="Times New Roman" w:eastAsia="Times New Roman" w:hAnsi="Times New Roman" w:cs="Times New Roman"/>
          <w:i/>
          <w:iCs/>
          <w:sz w:val="24"/>
          <w:szCs w:val="24"/>
          <w:shd w:val="clear" w:color="auto" w:fill="FFFFFF"/>
        </w:rPr>
        <w:t>International Journal of Obesity</w:t>
      </w:r>
      <w:r w:rsidR="009D42B6" w:rsidRPr="56DD35A2">
        <w:rPr>
          <w:rFonts w:ascii="Times New Roman" w:eastAsia="Times New Roman" w:hAnsi="Times New Roman" w:cs="Times New Roman"/>
          <w:i/>
          <w:iCs/>
          <w:sz w:val="24"/>
          <w:szCs w:val="24"/>
          <w:shd w:val="clear" w:color="auto" w:fill="FFFFFF"/>
        </w:rPr>
        <w:t>.</w:t>
      </w:r>
      <w:r w:rsidRPr="00AE5427">
        <w:rPr>
          <w:rFonts w:ascii="Times New Roman" w:eastAsia="Times New Roman" w:hAnsi="Times New Roman" w:cs="Times New Roman"/>
          <w:sz w:val="24"/>
          <w:szCs w:val="24"/>
          <w:shd w:val="clear" w:color="auto" w:fill="FFFFFF"/>
        </w:rPr>
        <w:t xml:space="preserve"> 2014</w:t>
      </w:r>
      <w:r w:rsidRPr="56DD35A2">
        <w:rPr>
          <w:rFonts w:ascii="Times New Roman" w:eastAsia="Times New Roman" w:hAnsi="Times New Roman" w:cs="Times New Roman"/>
          <w:i/>
          <w:iCs/>
          <w:sz w:val="24"/>
          <w:szCs w:val="24"/>
          <w:shd w:val="clear" w:color="auto" w:fill="FFFFFF"/>
        </w:rPr>
        <w:t>;</w:t>
      </w:r>
      <w:r w:rsidRPr="00AE5427">
        <w:rPr>
          <w:rFonts w:ascii="Times New Roman" w:eastAsia="Times New Roman" w:hAnsi="Times New Roman" w:cs="Times New Roman"/>
          <w:sz w:val="24"/>
          <w:szCs w:val="24"/>
          <w:shd w:val="clear" w:color="auto" w:fill="FFFFFF"/>
        </w:rPr>
        <w:t>38(12):1503</w:t>
      </w:r>
      <w:r w:rsidR="00EA59B1">
        <w:rPr>
          <w:rFonts w:ascii="Times New Roman" w:eastAsia="Times New Roman" w:hAnsi="Times New Roman" w:cs="Times New Roman"/>
          <w:sz w:val="24"/>
          <w:szCs w:val="24"/>
          <w:shd w:val="clear" w:color="auto" w:fill="FFFFFF"/>
        </w:rPr>
        <w:t xml:space="preserve">. 8 pages. </w:t>
      </w:r>
      <w:r w:rsidR="00FD52C3">
        <w:rPr>
          <w:rFonts w:ascii="Times New Roman" w:eastAsia="Calibri" w:hAnsi="Times New Roman" w:cs="Times New Roman"/>
          <w:sz w:val="24"/>
          <w:szCs w:val="24"/>
        </w:rPr>
        <w:t>DOI:</w:t>
      </w:r>
      <w:r w:rsidR="00391905">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10.1038/ijo.2014.74. PMCID: PMC4229489.</w:t>
      </w:r>
    </w:p>
    <w:p w14:paraId="6B64D409"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bdr w:val="none" w:sz="0" w:space="0" w:color="auto" w:frame="1"/>
        </w:rPr>
      </w:pPr>
    </w:p>
    <w:p w14:paraId="162751B6" w14:textId="550C69DE"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bdr w:val="none" w:sz="0" w:space="0" w:color="auto" w:frame="1"/>
        </w:rPr>
        <w:t>Pan K, </w:t>
      </w:r>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bdr w:val="none" w:sz="0" w:space="0" w:color="auto" w:frame="1"/>
        </w:rPr>
        <w:t xml:space="preserve">, </w:t>
      </w:r>
      <w:proofErr w:type="spellStart"/>
      <w:r w:rsidRPr="00AE5427">
        <w:rPr>
          <w:rFonts w:ascii="Times New Roman" w:eastAsia="Times New Roman" w:hAnsi="Times New Roman" w:cs="Times New Roman"/>
          <w:sz w:val="24"/>
          <w:szCs w:val="24"/>
          <w:bdr w:val="none" w:sz="0" w:space="0" w:color="auto" w:frame="1"/>
        </w:rPr>
        <w:t>Batis</w:t>
      </w:r>
      <w:proofErr w:type="spellEnd"/>
      <w:r w:rsidR="00855717">
        <w:rPr>
          <w:rFonts w:ascii="Times New Roman" w:eastAsia="Times New Roman" w:hAnsi="Times New Roman" w:cs="Times New Roman"/>
          <w:sz w:val="24"/>
          <w:szCs w:val="24"/>
          <w:bdr w:val="none" w:sz="0" w:space="0" w:color="auto" w:frame="1"/>
        </w:rPr>
        <w:t xml:space="preserve"> </w:t>
      </w:r>
      <w:r w:rsidRPr="00AE5427">
        <w:rPr>
          <w:rFonts w:ascii="Times New Roman" w:eastAsia="Times New Roman" w:hAnsi="Times New Roman" w:cs="Times New Roman"/>
          <w:sz w:val="24"/>
          <w:szCs w:val="24"/>
          <w:bdr w:val="none" w:sz="0" w:space="0" w:color="auto" w:frame="1"/>
        </w:rPr>
        <w:t>C, Popkin B</w:t>
      </w:r>
      <w:r w:rsidR="00855717">
        <w:rPr>
          <w:rFonts w:ascii="Times New Roman" w:eastAsia="Times New Roman" w:hAnsi="Times New Roman" w:cs="Times New Roman"/>
          <w:sz w:val="24"/>
          <w:szCs w:val="24"/>
          <w:bdr w:val="none" w:sz="0" w:space="0" w:color="auto" w:frame="1"/>
        </w:rPr>
        <w:t>M</w:t>
      </w:r>
      <w:r w:rsidRPr="00AE5427">
        <w:rPr>
          <w:rFonts w:ascii="Times New Roman" w:eastAsia="Times New Roman" w:hAnsi="Times New Roman" w:cs="Times New Roman"/>
          <w:sz w:val="24"/>
          <w:szCs w:val="24"/>
          <w:bdr w:val="none" w:sz="0" w:space="0" w:color="auto" w:frame="1"/>
        </w:rPr>
        <w:t xml:space="preserve">. Increased energy intake and a shift towards high-fat, non-staple high-carbohydrate foods among China’s older adults, 1991-2009. </w:t>
      </w:r>
      <w:r w:rsidRPr="56DD35A2">
        <w:rPr>
          <w:rFonts w:ascii="Times New Roman" w:eastAsia="Times New Roman" w:hAnsi="Times New Roman" w:cs="Times New Roman"/>
          <w:i/>
          <w:iCs/>
          <w:sz w:val="24"/>
          <w:szCs w:val="24"/>
          <w:bdr w:val="none" w:sz="0" w:space="0" w:color="auto" w:frame="1"/>
        </w:rPr>
        <w:t>Journal of Aging Research and Clinical Practice</w:t>
      </w:r>
      <w:r w:rsidR="009D42B6">
        <w:rPr>
          <w:rFonts w:ascii="Times New Roman" w:eastAsia="Times New Roman" w:hAnsi="Times New Roman" w:cs="Times New Roman"/>
          <w:sz w:val="24"/>
          <w:szCs w:val="24"/>
          <w:bdr w:val="none" w:sz="0" w:space="0" w:color="auto" w:frame="1"/>
        </w:rPr>
        <w:t xml:space="preserve">. </w:t>
      </w:r>
      <w:r w:rsidRPr="00AE5427">
        <w:rPr>
          <w:rFonts w:ascii="Times New Roman" w:eastAsia="Times New Roman" w:hAnsi="Times New Roman" w:cs="Times New Roman"/>
          <w:sz w:val="24"/>
          <w:szCs w:val="24"/>
          <w:bdr w:val="none" w:sz="0" w:space="0" w:color="auto" w:frame="1"/>
        </w:rPr>
        <w:t>2014;</w:t>
      </w:r>
      <w:r w:rsidRPr="00AE5427">
        <w:rPr>
          <w:rFonts w:ascii="Times New Roman" w:eastAsia="Times New Roman" w:hAnsi="Times New Roman" w:cs="Times New Roman"/>
          <w:sz w:val="24"/>
          <w:szCs w:val="24"/>
          <w:shd w:val="clear" w:color="auto" w:fill="FFFFFF"/>
        </w:rPr>
        <w:t>3(2):10</w:t>
      </w:r>
      <w:r w:rsidR="00AC4AC8">
        <w:rPr>
          <w:rFonts w:ascii="Times New Roman" w:eastAsia="Times New Roman" w:hAnsi="Times New Roman" w:cs="Times New Roman"/>
          <w:sz w:val="24"/>
          <w:szCs w:val="24"/>
          <w:shd w:val="clear" w:color="auto" w:fill="FFFFFF"/>
        </w:rPr>
        <w:t>7</w:t>
      </w:r>
      <w:r w:rsidRPr="00AE5427">
        <w:rPr>
          <w:rFonts w:ascii="Times New Roman" w:eastAsia="Times New Roman" w:hAnsi="Times New Roman" w:cs="Times New Roman"/>
          <w:sz w:val="24"/>
          <w:szCs w:val="24"/>
          <w:shd w:val="clear" w:color="auto" w:fill="FFFFFF"/>
        </w:rPr>
        <w:t>.</w:t>
      </w:r>
      <w:r w:rsidR="00AC4AC8">
        <w:rPr>
          <w:rFonts w:ascii="Times New Roman" w:eastAsia="Times New Roman" w:hAnsi="Times New Roman" w:cs="Times New Roman"/>
          <w:sz w:val="24"/>
          <w:szCs w:val="24"/>
          <w:shd w:val="clear" w:color="auto" w:fill="FFFFFF"/>
        </w:rPr>
        <w:t xml:space="preserve"> 9 pages.</w:t>
      </w:r>
      <w:r w:rsidRPr="00AE5427">
        <w:rPr>
          <w:rFonts w:ascii="Times New Roman" w:eastAsia="Times New Roman" w:hAnsi="Times New Roman" w:cs="Times New Roman"/>
          <w:sz w:val="24"/>
          <w:szCs w:val="24"/>
          <w:shd w:val="clear" w:color="auto" w:fill="FFFFFF"/>
        </w:rPr>
        <w:t xml:space="preserve"> </w:t>
      </w:r>
      <w:r w:rsidR="00FD52C3">
        <w:rPr>
          <w:rFonts w:ascii="Times New Roman" w:eastAsia="Calibri" w:hAnsi="Times New Roman" w:cs="Times New Roman"/>
          <w:sz w:val="24"/>
          <w:szCs w:val="24"/>
        </w:rPr>
        <w:t>DOI:</w:t>
      </w:r>
      <w:r w:rsidR="00391905">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10.14283/jarcp.2014.20. PMCID: PMC4315239.</w:t>
      </w:r>
    </w:p>
    <w:p w14:paraId="7D767114" w14:textId="77777777" w:rsidR="00DD7346" w:rsidRPr="00AE5427"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43DD14C9" w14:textId="2AB03FAB"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rPr>
        <w:t xml:space="preserve">, Ng SW, Popkin BM. Resistant to the recession: Low-income adults' maintenance of cooking and away-from-home eating behaviors during times of economic turbulence. </w:t>
      </w:r>
      <w:r w:rsidRPr="56DD35A2">
        <w:rPr>
          <w:rFonts w:ascii="Times New Roman" w:eastAsia="Times New Roman" w:hAnsi="Times New Roman" w:cs="Times New Roman"/>
          <w:i/>
          <w:iCs/>
          <w:sz w:val="24"/>
          <w:szCs w:val="24"/>
        </w:rPr>
        <w:t>American Journal of Public Health</w:t>
      </w:r>
      <w:r w:rsidR="009D42B6">
        <w:rPr>
          <w:rFonts w:ascii="Times New Roman" w:eastAsia="Times New Roman" w:hAnsi="Times New Roman" w:cs="Times New Roman"/>
          <w:sz w:val="24"/>
          <w:szCs w:val="24"/>
        </w:rPr>
        <w:t>.</w:t>
      </w:r>
      <w:r w:rsidRPr="00AE5427">
        <w:rPr>
          <w:rFonts w:ascii="Times New Roman" w:eastAsia="Times New Roman" w:hAnsi="Times New Roman" w:cs="Times New Roman"/>
          <w:sz w:val="24"/>
          <w:szCs w:val="24"/>
        </w:rPr>
        <w:t xml:space="preserve"> 2014;104(5):840.</w:t>
      </w:r>
      <w:r w:rsidR="00385A41">
        <w:rPr>
          <w:rFonts w:ascii="Times New Roman" w:eastAsia="Times New Roman" w:hAnsi="Times New Roman" w:cs="Times New Roman"/>
          <w:sz w:val="24"/>
          <w:szCs w:val="24"/>
        </w:rPr>
        <w:t xml:space="preserve"> 7 pages.</w:t>
      </w:r>
      <w:r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391905">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 xml:space="preserve">10.2105/AJPH.2013.301677. PMCID: </w:t>
      </w:r>
      <w:hyperlink r:id="rId29" w:history="1">
        <w:r w:rsidRPr="00AE5427">
          <w:rPr>
            <w:rFonts w:ascii="Times New Roman" w:eastAsia="Times New Roman" w:hAnsi="Times New Roman" w:cs="Times New Roman"/>
            <w:sz w:val="24"/>
            <w:szCs w:val="24"/>
            <w:shd w:val="clear" w:color="auto" w:fill="FFFFFF"/>
          </w:rPr>
          <w:t>PMC3987573</w:t>
        </w:r>
      </w:hyperlink>
      <w:r w:rsidRPr="00AE5427">
        <w:rPr>
          <w:rFonts w:ascii="Times New Roman" w:eastAsia="Times New Roman" w:hAnsi="Times New Roman" w:cs="Times New Roman"/>
          <w:sz w:val="24"/>
          <w:szCs w:val="24"/>
        </w:rPr>
        <w:t>.</w:t>
      </w:r>
    </w:p>
    <w:p w14:paraId="13733B10" w14:textId="77777777" w:rsidR="00DD7346" w:rsidRPr="00AE5427"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46AD98B3" w14:textId="67D3DB25"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rPr>
        <w:t xml:space="preserve">, Ng SW, Popkin BM. Trends in US home food preparation and consumption: Analysis of national nutrition and time use studies from 1965-1966 to 2007-2008. </w:t>
      </w:r>
      <w:r w:rsidRPr="56DD35A2">
        <w:rPr>
          <w:rFonts w:ascii="Times New Roman" w:eastAsia="Times New Roman" w:hAnsi="Times New Roman" w:cs="Times New Roman"/>
          <w:i/>
          <w:iCs/>
          <w:sz w:val="24"/>
          <w:szCs w:val="24"/>
        </w:rPr>
        <w:t>Nutrition Journal</w:t>
      </w:r>
      <w:r w:rsidR="009D42B6" w:rsidRPr="56DD35A2">
        <w:rPr>
          <w:rFonts w:ascii="Times New Roman" w:eastAsia="Times New Roman" w:hAnsi="Times New Roman" w:cs="Times New Roman"/>
          <w:i/>
          <w:iCs/>
          <w:sz w:val="24"/>
          <w:szCs w:val="24"/>
        </w:rPr>
        <w:t>.</w:t>
      </w:r>
      <w:r w:rsidRPr="00AE5427">
        <w:rPr>
          <w:rFonts w:ascii="Times New Roman" w:eastAsia="Times New Roman" w:hAnsi="Times New Roman" w:cs="Times New Roman"/>
          <w:sz w:val="24"/>
          <w:szCs w:val="24"/>
        </w:rPr>
        <w:t xml:space="preserve"> 2013;12(1):45. </w:t>
      </w:r>
      <w:r w:rsidR="00C34EE2" w:rsidRPr="00AE5427">
        <w:rPr>
          <w:rFonts w:ascii="Times New Roman" w:eastAsia="Times New Roman" w:hAnsi="Times New Roman" w:cs="Times New Roman"/>
          <w:sz w:val="24"/>
          <w:szCs w:val="24"/>
        </w:rPr>
        <w:t xml:space="preserve">9 pages. </w:t>
      </w:r>
      <w:r w:rsidR="00FD52C3">
        <w:rPr>
          <w:rFonts w:ascii="Times New Roman" w:eastAsia="Calibri" w:hAnsi="Times New Roman" w:cs="Times New Roman"/>
          <w:sz w:val="24"/>
          <w:szCs w:val="24"/>
        </w:rPr>
        <w:t>DOI:</w:t>
      </w:r>
      <w:r w:rsidR="00391905">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10.1186/1475-2891-12-45. PMCID: PMC3639863.</w:t>
      </w:r>
    </w:p>
    <w:p w14:paraId="0CC7D43C" w14:textId="77777777" w:rsidR="00DD7346" w:rsidRPr="00AE5427"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6925C707" w14:textId="65D8F5F0"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12" w:name="_Hlk24117901"/>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rPr>
        <w:t xml:space="preserve">, Wen H, Conroy K, Humphries D. Portion size variably affects food intake of 6-year-old and 4-year-old children in Kunming, China. </w:t>
      </w:r>
      <w:r w:rsidRPr="56DD35A2">
        <w:rPr>
          <w:rFonts w:ascii="Times New Roman" w:eastAsia="Times New Roman" w:hAnsi="Times New Roman" w:cs="Times New Roman"/>
          <w:i/>
          <w:iCs/>
          <w:sz w:val="24"/>
          <w:szCs w:val="24"/>
        </w:rPr>
        <w:t>Appetite</w:t>
      </w:r>
      <w:r w:rsidR="009D42B6" w:rsidRPr="56DD35A2">
        <w:rPr>
          <w:rFonts w:ascii="Times New Roman" w:eastAsia="Times New Roman" w:hAnsi="Times New Roman" w:cs="Times New Roman"/>
          <w:i/>
          <w:iCs/>
          <w:sz w:val="24"/>
          <w:szCs w:val="24"/>
        </w:rPr>
        <w:t>.</w:t>
      </w:r>
      <w:r w:rsidRPr="00AE5427">
        <w:rPr>
          <w:rFonts w:ascii="Times New Roman" w:eastAsia="Times New Roman" w:hAnsi="Times New Roman" w:cs="Times New Roman"/>
          <w:sz w:val="24"/>
          <w:szCs w:val="24"/>
        </w:rPr>
        <w:t xml:space="preserve"> </w:t>
      </w:r>
      <w:proofErr w:type="gramStart"/>
      <w:r w:rsidRPr="00AE5427">
        <w:rPr>
          <w:rFonts w:ascii="Times New Roman" w:eastAsia="Times New Roman" w:hAnsi="Times New Roman" w:cs="Times New Roman"/>
          <w:sz w:val="24"/>
          <w:szCs w:val="24"/>
        </w:rPr>
        <w:t>2013;69:31</w:t>
      </w:r>
      <w:proofErr w:type="gramEnd"/>
      <w:r w:rsidRPr="00AE5427">
        <w:rPr>
          <w:rFonts w:ascii="Times New Roman" w:eastAsia="Times New Roman" w:hAnsi="Times New Roman" w:cs="Times New Roman"/>
          <w:sz w:val="24"/>
          <w:szCs w:val="24"/>
        </w:rPr>
        <w:t>.</w:t>
      </w:r>
      <w:r w:rsidR="007667E5">
        <w:rPr>
          <w:rFonts w:ascii="Times New Roman" w:eastAsia="Times New Roman" w:hAnsi="Times New Roman" w:cs="Times New Roman"/>
          <w:sz w:val="24"/>
          <w:szCs w:val="24"/>
        </w:rPr>
        <w:t xml:space="preserve"> 8 pages.</w:t>
      </w:r>
      <w:r w:rsidR="00FD52C3">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517BA4">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10.1016/j.appet.2013.05.010. PMCID: PMC4319705.</w:t>
      </w:r>
    </w:p>
    <w:bookmarkEnd w:id="12"/>
    <w:p w14:paraId="5A4DB032" w14:textId="7569E936" w:rsidR="00DD7346" w:rsidRDefault="00DD7346" w:rsidP="00DD7346">
      <w:pPr>
        <w:spacing w:after="0" w:line="240" w:lineRule="auto"/>
        <w:ind w:left="360"/>
        <w:contextualSpacing/>
        <w:rPr>
          <w:rFonts w:ascii="Times New Roman" w:eastAsia="Times New Roman" w:hAnsi="Times New Roman" w:cs="Times New Roman"/>
          <w:sz w:val="24"/>
          <w:szCs w:val="24"/>
        </w:rPr>
      </w:pPr>
    </w:p>
    <w:p w14:paraId="7B24AFDB" w14:textId="41BD26DE" w:rsidR="00F37B72" w:rsidRPr="00F37B72" w:rsidRDefault="00F37B72" w:rsidP="00F37B72">
      <w:pPr>
        <w:spacing w:after="0" w:line="240" w:lineRule="auto"/>
        <w:contextualSpacing/>
        <w:rPr>
          <w:rFonts w:ascii="Times" w:eastAsia="Times New Roman" w:hAnsi="Times" w:cs="Times"/>
          <w:i/>
          <w:iCs/>
          <w:sz w:val="24"/>
          <w:szCs w:val="24"/>
          <w:u w:val="single"/>
        </w:rPr>
      </w:pPr>
      <w:r w:rsidRPr="00F37B72">
        <w:rPr>
          <w:rFonts w:ascii="Times" w:eastAsia="Times New Roman" w:hAnsi="Times" w:cs="Times"/>
          <w:i/>
          <w:iCs/>
          <w:sz w:val="24"/>
          <w:szCs w:val="24"/>
          <w:u w:val="single"/>
        </w:rPr>
        <w:t>Under Review:</w:t>
      </w:r>
    </w:p>
    <w:p w14:paraId="1088FC4D" w14:textId="7243CDCB" w:rsidR="00F37B72" w:rsidRPr="00F37B72" w:rsidRDefault="00F37B72" w:rsidP="00F37B72">
      <w:pPr>
        <w:spacing w:after="0" w:line="240" w:lineRule="auto"/>
        <w:contextualSpacing/>
        <w:rPr>
          <w:rFonts w:ascii="Times" w:eastAsia="Times New Roman" w:hAnsi="Times" w:cs="Times"/>
          <w:i/>
          <w:iCs/>
          <w:sz w:val="24"/>
          <w:szCs w:val="24"/>
          <w:u w:val="single"/>
        </w:rPr>
      </w:pPr>
    </w:p>
    <w:p w14:paraId="57057903" w14:textId="01ABB2A4" w:rsidR="005D6723" w:rsidRDefault="0089449E" w:rsidP="0023030B">
      <w:pPr>
        <w:pStyle w:val="ListParagraph"/>
        <w:numPr>
          <w:ilvl w:val="0"/>
          <w:numId w:val="25"/>
        </w:numPr>
      </w:pPr>
      <w:r>
        <w:rPr>
          <w:i/>
          <w:color w:val="222222"/>
          <w:sz w:val="23"/>
          <w:szCs w:val="23"/>
          <w:shd w:val="clear" w:color="auto" w:fill="FFFFFF"/>
        </w:rPr>
        <w:t>*</w:t>
      </w:r>
      <w:r w:rsidRPr="008C0296">
        <w:rPr>
          <w:i/>
          <w:color w:val="222222"/>
          <w:sz w:val="23"/>
          <w:szCs w:val="23"/>
          <w:shd w:val="clear" w:color="auto" w:fill="FFFFFF"/>
        </w:rPr>
        <w:t>†</w:t>
      </w:r>
      <w:r w:rsidR="005D6723">
        <w:t xml:space="preserve">Rebolledo N, </w:t>
      </w:r>
      <w:r>
        <w:t xml:space="preserve">Bercholz M, </w:t>
      </w:r>
      <w:r w:rsidR="00706FCD">
        <w:t>Corvalan C,</w:t>
      </w:r>
      <w:r>
        <w:t xml:space="preserve"> Ng SW, </w:t>
      </w:r>
      <w:r w:rsidRPr="0089449E">
        <w:rPr>
          <w:b/>
          <w:bCs/>
        </w:rPr>
        <w:t>Taillie LS</w:t>
      </w:r>
      <w:r>
        <w:t xml:space="preserve">. </w:t>
      </w:r>
      <w:r w:rsidR="005D6723">
        <w:t xml:space="preserve">Changes in sweeteners purchased after Chile’s policies on food labeling, marketing, and sales in schools: a before and after study. </w:t>
      </w:r>
      <w:proofErr w:type="spellStart"/>
      <w:r w:rsidR="005D6723">
        <w:rPr>
          <w:i/>
          <w:iCs/>
        </w:rPr>
        <w:t>Plos</w:t>
      </w:r>
      <w:proofErr w:type="spellEnd"/>
      <w:r w:rsidR="005D6723">
        <w:rPr>
          <w:i/>
          <w:iCs/>
        </w:rPr>
        <w:t xml:space="preserve"> Med</w:t>
      </w:r>
      <w:r w:rsidR="005D6723">
        <w:t>. Estimated 10 pages.</w:t>
      </w:r>
    </w:p>
    <w:p w14:paraId="4E37FDD5" w14:textId="77777777" w:rsidR="005D6723" w:rsidRPr="005D6723" w:rsidRDefault="005D6723" w:rsidP="005D6723">
      <w:pPr>
        <w:pStyle w:val="ListParagraph"/>
        <w:ind w:left="1080"/>
      </w:pPr>
    </w:p>
    <w:p w14:paraId="4646B968" w14:textId="089BAB40" w:rsidR="0023030B" w:rsidRPr="00CB2407" w:rsidRDefault="0023030B" w:rsidP="0023030B">
      <w:pPr>
        <w:pStyle w:val="ListParagraph"/>
        <w:numPr>
          <w:ilvl w:val="0"/>
          <w:numId w:val="25"/>
        </w:numPr>
      </w:pPr>
      <w:r w:rsidRPr="007E5D73">
        <w:rPr>
          <w:b/>
          <w:bCs/>
          <w:lang w:val="en"/>
        </w:rPr>
        <w:t>Taillie LS</w:t>
      </w:r>
      <w:r w:rsidRPr="007667E5">
        <w:rPr>
          <w:lang w:val="en"/>
        </w:rPr>
        <w:t xml:space="preserve">, Chauvenet C, Hall MG, Grummon AH, Vesely A, Jaacks LS. Developing </w:t>
      </w:r>
      <w:r w:rsidR="00A12F83">
        <w:rPr>
          <w:lang w:val="en"/>
        </w:rPr>
        <w:t>h</w:t>
      </w:r>
      <w:r w:rsidRPr="007667E5">
        <w:rPr>
          <w:lang w:val="en"/>
        </w:rPr>
        <w:t xml:space="preserve">ealth and </w:t>
      </w:r>
      <w:r w:rsidR="00A12F83">
        <w:rPr>
          <w:lang w:val="en"/>
        </w:rPr>
        <w:t>e</w:t>
      </w:r>
      <w:r w:rsidRPr="007667E5">
        <w:rPr>
          <w:lang w:val="en"/>
        </w:rPr>
        <w:t xml:space="preserve">nvironmental </w:t>
      </w:r>
      <w:r w:rsidR="00A12F83">
        <w:rPr>
          <w:lang w:val="en"/>
        </w:rPr>
        <w:t>w</w:t>
      </w:r>
      <w:r w:rsidRPr="007667E5">
        <w:rPr>
          <w:lang w:val="en"/>
        </w:rPr>
        <w:t xml:space="preserve">arning </w:t>
      </w:r>
      <w:r w:rsidR="00A12F83">
        <w:rPr>
          <w:lang w:val="en"/>
        </w:rPr>
        <w:t>m</w:t>
      </w:r>
      <w:r w:rsidRPr="007667E5">
        <w:rPr>
          <w:lang w:val="en"/>
        </w:rPr>
        <w:t xml:space="preserve">essages about </w:t>
      </w:r>
      <w:r w:rsidR="00A12F83">
        <w:rPr>
          <w:lang w:val="en"/>
        </w:rPr>
        <w:t>r</w:t>
      </w:r>
      <w:r w:rsidRPr="007667E5">
        <w:rPr>
          <w:lang w:val="en"/>
        </w:rPr>
        <w:t xml:space="preserve">ed </w:t>
      </w:r>
      <w:r w:rsidR="00A12F83">
        <w:rPr>
          <w:lang w:val="en"/>
        </w:rPr>
        <w:t>m</w:t>
      </w:r>
      <w:r w:rsidRPr="007667E5">
        <w:rPr>
          <w:lang w:val="en"/>
        </w:rPr>
        <w:t xml:space="preserve">eat: An </w:t>
      </w:r>
      <w:r w:rsidR="00A12F83">
        <w:rPr>
          <w:lang w:val="en"/>
        </w:rPr>
        <w:t>o</w:t>
      </w:r>
      <w:r w:rsidRPr="007667E5">
        <w:rPr>
          <w:lang w:val="en"/>
        </w:rPr>
        <w:t xml:space="preserve">nline </w:t>
      </w:r>
      <w:r w:rsidR="00A12F83">
        <w:rPr>
          <w:lang w:val="en"/>
        </w:rPr>
        <w:t>e</w:t>
      </w:r>
      <w:r w:rsidRPr="007667E5">
        <w:rPr>
          <w:lang w:val="en"/>
        </w:rPr>
        <w:t>xperiment.</w:t>
      </w:r>
      <w:r w:rsidR="00DD2B6C">
        <w:rPr>
          <w:lang w:val="en"/>
        </w:rPr>
        <w:t xml:space="preserve"> </w:t>
      </w:r>
      <w:r w:rsidR="00D76829">
        <w:rPr>
          <w:i/>
          <w:iCs/>
          <w:lang w:val="en"/>
        </w:rPr>
        <w:t>Under review, Current Developments in Nutrition.</w:t>
      </w:r>
      <w:r w:rsidR="004D186D">
        <w:rPr>
          <w:i/>
          <w:iCs/>
          <w:lang w:val="en"/>
        </w:rPr>
        <w:t xml:space="preserve"> </w:t>
      </w:r>
      <w:r w:rsidR="004D186D" w:rsidRPr="004D186D">
        <w:t>Estimated 10 pages.</w:t>
      </w:r>
    </w:p>
    <w:p w14:paraId="7BE1E8F2" w14:textId="77777777" w:rsidR="00CB2407" w:rsidRPr="0023030B" w:rsidRDefault="00CB2407" w:rsidP="00CB2407">
      <w:pPr>
        <w:pStyle w:val="ListParagraph"/>
      </w:pPr>
    </w:p>
    <w:p w14:paraId="66DBC625" w14:textId="66EE4BEE" w:rsidR="007766F0" w:rsidRPr="007766F0" w:rsidRDefault="00597412" w:rsidP="00335F9B">
      <w:pPr>
        <w:pStyle w:val="ListParagraph"/>
        <w:numPr>
          <w:ilvl w:val="0"/>
          <w:numId w:val="25"/>
        </w:numPr>
        <w:rPr>
          <w:b/>
          <w:bCs/>
        </w:rPr>
      </w:pPr>
      <w:r w:rsidRPr="00973F19">
        <w:rPr>
          <w:b/>
          <w:bCs/>
        </w:rPr>
        <w:t>Taillie LS,</w:t>
      </w:r>
      <w:r>
        <w:t xml:space="preserve"> Higgins I, Lazard A, </w:t>
      </w:r>
      <w:r w:rsidR="00973F19">
        <w:t xml:space="preserve">Miles D, Blitstein J, Hall M. The impact of sugar warning labels on parents’ snack selection in a 3D virtual convenience store: a randomized experiment. </w:t>
      </w:r>
      <w:r w:rsidR="000212B8">
        <w:rPr>
          <w:i/>
          <w:iCs/>
        </w:rPr>
        <w:t xml:space="preserve">Under review, </w:t>
      </w:r>
      <w:r w:rsidR="00834458">
        <w:rPr>
          <w:i/>
          <w:iCs/>
        </w:rPr>
        <w:t>Public Health Nutrition</w:t>
      </w:r>
      <w:r w:rsidR="000212B8">
        <w:rPr>
          <w:i/>
          <w:iCs/>
        </w:rPr>
        <w:t>.</w:t>
      </w:r>
      <w:r w:rsidR="004D186D">
        <w:rPr>
          <w:i/>
          <w:iCs/>
        </w:rPr>
        <w:t xml:space="preserve"> </w:t>
      </w:r>
      <w:r w:rsidR="004D186D" w:rsidRPr="004D186D">
        <w:t>Estimated 10 pages.</w:t>
      </w:r>
    </w:p>
    <w:p w14:paraId="184D71C7" w14:textId="77777777" w:rsidR="007766F0" w:rsidRDefault="007766F0" w:rsidP="007766F0">
      <w:pPr>
        <w:pStyle w:val="ListParagraph"/>
      </w:pPr>
    </w:p>
    <w:p w14:paraId="3137742A" w14:textId="2AA1D494" w:rsidR="00B53F0A" w:rsidRPr="00381BC3" w:rsidRDefault="00B53F0A" w:rsidP="00CC7C1E">
      <w:pPr>
        <w:pStyle w:val="ListParagraph"/>
        <w:numPr>
          <w:ilvl w:val="0"/>
          <w:numId w:val="25"/>
        </w:numPr>
        <w:rPr>
          <w:b/>
          <w:bCs/>
        </w:rPr>
      </w:pPr>
      <w:r w:rsidRPr="5E8B5F9A">
        <w:rPr>
          <w:rStyle w:val="normaltextrun"/>
        </w:rPr>
        <w:t xml:space="preserve">Moran A, Headrick G, Perez C, Greatsinger A, </w:t>
      </w:r>
      <w:r w:rsidRPr="00AE59E6">
        <w:rPr>
          <w:rStyle w:val="normaltextrun"/>
          <w:b/>
          <w:bCs/>
        </w:rPr>
        <w:t>Taillie LS,</w:t>
      </w:r>
      <w:r w:rsidRPr="5E8B5F9A">
        <w:rPr>
          <w:rStyle w:val="normaltextrun"/>
        </w:rPr>
        <w:t xml:space="preserve"> Zatz L, Bleich SN, Rimm EB, Khandpur N. </w:t>
      </w:r>
      <w:r>
        <w:t xml:space="preserve">Big </w:t>
      </w:r>
      <w:r w:rsidR="00A12F83">
        <w:t>f</w:t>
      </w:r>
      <w:r>
        <w:t xml:space="preserve">ood </w:t>
      </w:r>
      <w:r w:rsidR="00A12F83">
        <w:t>g</w:t>
      </w:r>
      <w:r>
        <w:t xml:space="preserve">ets </w:t>
      </w:r>
      <w:r w:rsidR="00A12F83">
        <w:t>p</w:t>
      </w:r>
      <w:r>
        <w:t xml:space="preserve">ersonal: Food and </w:t>
      </w:r>
      <w:r w:rsidR="00A12F83">
        <w:t>b</w:t>
      </w:r>
      <w:r>
        <w:t xml:space="preserve">everage </w:t>
      </w:r>
      <w:r w:rsidR="00A12F83">
        <w:t>m</w:t>
      </w:r>
      <w:r>
        <w:t xml:space="preserve">arketing in </w:t>
      </w:r>
      <w:r w:rsidR="00A12F83">
        <w:t>o</w:t>
      </w:r>
      <w:r>
        <w:t xml:space="preserve">nline </w:t>
      </w:r>
      <w:r w:rsidR="00A12F83">
        <w:t>g</w:t>
      </w:r>
      <w:r>
        <w:t xml:space="preserve">rocery </w:t>
      </w:r>
      <w:r w:rsidR="00A12F83">
        <w:t>s</w:t>
      </w:r>
      <w:r>
        <w:t>tores.</w:t>
      </w:r>
      <w:r w:rsidR="00381BC3">
        <w:t xml:space="preserve"> </w:t>
      </w:r>
      <w:r w:rsidR="00381BC3">
        <w:rPr>
          <w:i/>
          <w:iCs/>
        </w:rPr>
        <w:t xml:space="preserve">Under review, American Journal of Public Health. </w:t>
      </w:r>
      <w:r w:rsidR="004D186D" w:rsidRPr="004D186D">
        <w:t>Estimated 10 pages.</w:t>
      </w:r>
    </w:p>
    <w:p w14:paraId="042D43BC" w14:textId="77777777" w:rsidR="00381BC3" w:rsidRPr="00ED2263" w:rsidRDefault="00381BC3" w:rsidP="00381BC3">
      <w:pPr>
        <w:pStyle w:val="ListParagraph"/>
        <w:rPr>
          <w:b/>
          <w:bCs/>
        </w:rPr>
      </w:pPr>
    </w:p>
    <w:p w14:paraId="3C50BA0F" w14:textId="649921F1" w:rsidR="00921B68" w:rsidRPr="00ED2263" w:rsidRDefault="00CA0165" w:rsidP="00CC7C1E">
      <w:pPr>
        <w:pStyle w:val="ListParagraph"/>
        <w:numPr>
          <w:ilvl w:val="0"/>
          <w:numId w:val="25"/>
        </w:numPr>
      </w:pPr>
      <w:r>
        <w:t>*</w:t>
      </w:r>
      <w:r w:rsidRPr="008C0296">
        <w:rPr>
          <w:i/>
          <w:color w:val="222222"/>
          <w:sz w:val="23"/>
          <w:szCs w:val="23"/>
          <w:shd w:val="clear" w:color="auto" w:fill="FFFFFF"/>
        </w:rPr>
        <w:t>†</w:t>
      </w:r>
      <w:r w:rsidR="00921B68">
        <w:t xml:space="preserve">Duffy EW, Ng SW, Hall MG, Bercholz M, Rebolledo N, Musicus AA, </w:t>
      </w:r>
      <w:r w:rsidR="00921B68" w:rsidRPr="5E8B5F9A">
        <w:rPr>
          <w:b/>
          <w:bCs/>
        </w:rPr>
        <w:t>Taillie LS</w:t>
      </w:r>
      <w:r w:rsidR="00921B68">
        <w:t xml:space="preserve">. Examining sociodemographic disparities in purchases of fruit drinks with policy relevant front-of-package nutrition claims. </w:t>
      </w:r>
      <w:r w:rsidR="007A0CB5">
        <w:rPr>
          <w:i/>
          <w:iCs/>
        </w:rPr>
        <w:t xml:space="preserve">Under review, </w:t>
      </w:r>
      <w:r w:rsidR="004D186D">
        <w:rPr>
          <w:i/>
          <w:iCs/>
        </w:rPr>
        <w:t>Journal of the Academic of Nutrition and Dietetics</w:t>
      </w:r>
      <w:r w:rsidR="007A0CB5">
        <w:rPr>
          <w:i/>
          <w:iCs/>
        </w:rPr>
        <w:t>.</w:t>
      </w:r>
      <w:r w:rsidR="004D186D" w:rsidRPr="004D186D">
        <w:t xml:space="preserve"> Estimated 10 pages.</w:t>
      </w:r>
    </w:p>
    <w:p w14:paraId="15FF9B0E" w14:textId="77777777" w:rsidR="00921B68" w:rsidRPr="00921B68" w:rsidRDefault="00921B68" w:rsidP="00921B68">
      <w:pPr>
        <w:pStyle w:val="ListParagraph"/>
        <w:rPr>
          <w:lang w:val="en"/>
        </w:rPr>
      </w:pPr>
    </w:p>
    <w:p w14:paraId="3BAD4276" w14:textId="13F7EA95" w:rsidR="00460CD9" w:rsidRPr="007667E5" w:rsidRDefault="00294C52" w:rsidP="00CC7C1E">
      <w:pPr>
        <w:pStyle w:val="ListParagraph"/>
        <w:numPr>
          <w:ilvl w:val="0"/>
          <w:numId w:val="25"/>
        </w:numPr>
        <w:rPr>
          <w:lang w:val="en"/>
        </w:rPr>
      </w:pPr>
      <w:r>
        <w:t xml:space="preserve"> </w:t>
      </w:r>
      <w:r w:rsidR="00460CD9">
        <w:t xml:space="preserve">Wistar A, Chauvenet C, Hall MG, Bercholz M, </w:t>
      </w:r>
      <w:r w:rsidR="00460CD9" w:rsidRPr="5E8B5F9A">
        <w:rPr>
          <w:b/>
          <w:bCs/>
        </w:rPr>
        <w:t>Taillie LS</w:t>
      </w:r>
      <w:r w:rsidR="00460CD9">
        <w:t xml:space="preserve">. Designing </w:t>
      </w:r>
      <w:r w:rsidR="00A12F83">
        <w:t>e</w:t>
      </w:r>
      <w:r w:rsidR="00460CD9">
        <w:t xml:space="preserve">nvironmental </w:t>
      </w:r>
      <w:r w:rsidR="00A12F83">
        <w:t>m</w:t>
      </w:r>
      <w:r w:rsidR="00460CD9">
        <w:t xml:space="preserve">essages to </w:t>
      </w:r>
      <w:r w:rsidR="00A12F83">
        <w:t>d</w:t>
      </w:r>
      <w:r w:rsidR="00460CD9">
        <w:t xml:space="preserve">iscourage </w:t>
      </w:r>
      <w:r w:rsidR="00A12F83">
        <w:t>r</w:t>
      </w:r>
      <w:r w:rsidR="00460CD9">
        <w:t xml:space="preserve">ed </w:t>
      </w:r>
      <w:r w:rsidR="00A12F83">
        <w:t>m</w:t>
      </w:r>
      <w:r w:rsidR="00460CD9">
        <w:t xml:space="preserve">eat </w:t>
      </w:r>
      <w:r w:rsidR="00A12F83">
        <w:t>c</w:t>
      </w:r>
      <w:r w:rsidR="00460CD9">
        <w:t xml:space="preserve">onsumption: An </w:t>
      </w:r>
      <w:r w:rsidR="00A12F83">
        <w:t>o</w:t>
      </w:r>
      <w:r w:rsidR="00460CD9">
        <w:t xml:space="preserve">nline </w:t>
      </w:r>
      <w:r w:rsidR="00A12F83">
        <w:t>e</w:t>
      </w:r>
      <w:r w:rsidR="00460CD9">
        <w:t xml:space="preserve">xperiment. </w:t>
      </w:r>
      <w:r w:rsidR="00E648DF">
        <w:rPr>
          <w:i/>
          <w:iCs/>
        </w:rPr>
        <w:t xml:space="preserve">Under review, </w:t>
      </w:r>
      <w:r w:rsidR="00926F86">
        <w:rPr>
          <w:i/>
          <w:iCs/>
        </w:rPr>
        <w:t>Appetite.</w:t>
      </w:r>
      <w:r w:rsidR="004D186D">
        <w:rPr>
          <w:i/>
          <w:iCs/>
        </w:rPr>
        <w:t xml:space="preserve"> </w:t>
      </w:r>
      <w:r w:rsidR="004D186D" w:rsidRPr="004D186D">
        <w:t>Estimated 10 pages.</w:t>
      </w:r>
    </w:p>
    <w:p w14:paraId="51864261" w14:textId="77777777" w:rsidR="00347DA1" w:rsidRPr="007667E5" w:rsidRDefault="00347DA1" w:rsidP="00347DA1">
      <w:pPr>
        <w:pStyle w:val="ListParagraph"/>
      </w:pPr>
    </w:p>
    <w:p w14:paraId="5A6D5DAF" w14:textId="560D0634" w:rsidR="00A220C5" w:rsidRPr="007667E5" w:rsidRDefault="00CA0165" w:rsidP="5E8B5F9A">
      <w:pPr>
        <w:pStyle w:val="ListParagraph"/>
        <w:numPr>
          <w:ilvl w:val="0"/>
          <w:numId w:val="25"/>
        </w:numPr>
      </w:pPr>
      <w:r>
        <w:rPr>
          <w:color w:val="201F1E"/>
          <w:shd w:val="clear" w:color="auto" w:fill="FFFFFF"/>
        </w:rPr>
        <w:t>*</w:t>
      </w:r>
      <w:r w:rsidRPr="008C0296">
        <w:rPr>
          <w:i/>
          <w:color w:val="222222"/>
          <w:sz w:val="23"/>
          <w:szCs w:val="23"/>
          <w:shd w:val="clear" w:color="auto" w:fill="FFFFFF"/>
        </w:rPr>
        <w:t>†</w:t>
      </w:r>
      <w:r w:rsidR="00A220C5" w:rsidRPr="5E8B5F9A">
        <w:rPr>
          <w:color w:val="201F1E"/>
          <w:shd w:val="clear" w:color="auto" w:fill="FFFFFF"/>
        </w:rPr>
        <w:t xml:space="preserve">Essman M, Swart R, Dillman Carpentier </w:t>
      </w:r>
      <w:r w:rsidR="00E87C28" w:rsidRPr="5E8B5F9A">
        <w:rPr>
          <w:color w:val="201F1E"/>
          <w:shd w:val="clear" w:color="auto" w:fill="FFFFFF"/>
        </w:rPr>
        <w:t>FR</w:t>
      </w:r>
      <w:r w:rsidR="00A220C5" w:rsidRPr="5E8B5F9A">
        <w:rPr>
          <w:color w:val="201F1E"/>
          <w:shd w:val="clear" w:color="auto" w:fill="FFFFFF"/>
        </w:rPr>
        <w:t xml:space="preserve">, Popkin B, </w:t>
      </w:r>
      <w:r w:rsidR="00A220C5" w:rsidRPr="5E8B5F9A">
        <w:rPr>
          <w:b/>
          <w:bCs/>
          <w:color w:val="201F1E"/>
          <w:shd w:val="clear" w:color="auto" w:fill="FFFFFF"/>
        </w:rPr>
        <w:t>Taillie LS</w:t>
      </w:r>
      <w:r w:rsidR="00A220C5" w:rsidRPr="5E8B5F9A">
        <w:rPr>
          <w:color w:val="201F1E"/>
          <w:shd w:val="clear" w:color="auto" w:fill="FFFFFF"/>
        </w:rPr>
        <w:t xml:space="preserve">. Does </w:t>
      </w:r>
      <w:r w:rsidR="00403465">
        <w:rPr>
          <w:color w:val="201F1E"/>
          <w:shd w:val="clear" w:color="auto" w:fill="FFFFFF"/>
        </w:rPr>
        <w:t>h</w:t>
      </w:r>
      <w:r w:rsidR="00A220C5" w:rsidRPr="5E8B5F9A">
        <w:rPr>
          <w:color w:val="201F1E"/>
          <w:shd w:val="clear" w:color="auto" w:fill="FFFFFF"/>
        </w:rPr>
        <w:t xml:space="preserve">ealth </w:t>
      </w:r>
      <w:r w:rsidR="00403465">
        <w:rPr>
          <w:color w:val="201F1E"/>
          <w:shd w:val="clear" w:color="auto" w:fill="FFFFFF"/>
        </w:rPr>
        <w:t>k</w:t>
      </w:r>
      <w:r w:rsidR="00A220C5" w:rsidRPr="5E8B5F9A">
        <w:rPr>
          <w:color w:val="201F1E"/>
          <w:shd w:val="clear" w:color="auto" w:fill="FFFFFF"/>
        </w:rPr>
        <w:t xml:space="preserve">nowledge, </w:t>
      </w:r>
      <w:r w:rsidR="00403465">
        <w:rPr>
          <w:color w:val="201F1E"/>
          <w:shd w:val="clear" w:color="auto" w:fill="FFFFFF"/>
        </w:rPr>
        <w:t>r</w:t>
      </w:r>
      <w:r w:rsidR="00A220C5" w:rsidRPr="5E8B5F9A">
        <w:rPr>
          <w:color w:val="201F1E"/>
          <w:shd w:val="clear" w:color="auto" w:fill="FFFFFF"/>
        </w:rPr>
        <w:t xml:space="preserve">isk </w:t>
      </w:r>
      <w:r w:rsidR="00403465">
        <w:rPr>
          <w:color w:val="201F1E"/>
          <w:shd w:val="clear" w:color="auto" w:fill="FFFFFF"/>
        </w:rPr>
        <w:t>p</w:t>
      </w:r>
      <w:r w:rsidR="00A220C5" w:rsidRPr="5E8B5F9A">
        <w:rPr>
          <w:color w:val="201F1E"/>
          <w:shd w:val="clear" w:color="auto" w:fill="FFFFFF"/>
        </w:rPr>
        <w:t xml:space="preserve">erception, or </w:t>
      </w:r>
      <w:r w:rsidR="00403465">
        <w:rPr>
          <w:color w:val="201F1E"/>
          <w:shd w:val="clear" w:color="auto" w:fill="FFFFFF"/>
        </w:rPr>
        <w:t>t</w:t>
      </w:r>
      <w:r w:rsidR="00A220C5" w:rsidRPr="5E8B5F9A">
        <w:rPr>
          <w:color w:val="201F1E"/>
          <w:shd w:val="clear" w:color="auto" w:fill="FFFFFF"/>
        </w:rPr>
        <w:t xml:space="preserve">ax </w:t>
      </w:r>
      <w:r w:rsidR="00403465">
        <w:rPr>
          <w:color w:val="201F1E"/>
          <w:shd w:val="clear" w:color="auto" w:fill="FFFFFF"/>
        </w:rPr>
        <w:t>a</w:t>
      </w:r>
      <w:r w:rsidR="00A220C5" w:rsidRPr="5E8B5F9A">
        <w:rPr>
          <w:color w:val="201F1E"/>
          <w:shd w:val="clear" w:color="auto" w:fill="FFFFFF"/>
        </w:rPr>
        <w:t xml:space="preserve">wareness </w:t>
      </w:r>
      <w:r w:rsidR="00403465">
        <w:rPr>
          <w:color w:val="201F1E"/>
          <w:shd w:val="clear" w:color="auto" w:fill="FFFFFF"/>
        </w:rPr>
        <w:t>a</w:t>
      </w:r>
      <w:r w:rsidR="00A220C5" w:rsidRPr="5E8B5F9A">
        <w:rPr>
          <w:color w:val="201F1E"/>
          <w:shd w:val="clear" w:color="auto" w:fill="FFFFFF"/>
        </w:rPr>
        <w:t xml:space="preserve">ffect </w:t>
      </w:r>
      <w:r w:rsidR="00403465">
        <w:rPr>
          <w:color w:val="201F1E"/>
          <w:shd w:val="clear" w:color="auto" w:fill="FFFFFF"/>
        </w:rPr>
        <w:t>c</w:t>
      </w:r>
      <w:r w:rsidR="00A220C5" w:rsidRPr="5E8B5F9A">
        <w:rPr>
          <w:color w:val="201F1E"/>
          <w:shd w:val="clear" w:color="auto" w:fill="FFFFFF"/>
        </w:rPr>
        <w:t xml:space="preserve">hanges in </w:t>
      </w:r>
      <w:r w:rsidR="00403465">
        <w:rPr>
          <w:color w:val="201F1E"/>
          <w:shd w:val="clear" w:color="auto" w:fill="FFFFFF"/>
        </w:rPr>
        <w:t>d</w:t>
      </w:r>
      <w:r w:rsidR="00A220C5" w:rsidRPr="5E8B5F9A">
        <w:rPr>
          <w:color w:val="201F1E"/>
          <w:shd w:val="clear" w:color="auto" w:fill="FFFFFF"/>
        </w:rPr>
        <w:t xml:space="preserve">ietary </w:t>
      </w:r>
      <w:r w:rsidR="00403465">
        <w:rPr>
          <w:color w:val="201F1E"/>
          <w:shd w:val="clear" w:color="auto" w:fill="FFFFFF"/>
        </w:rPr>
        <w:t>i</w:t>
      </w:r>
      <w:r w:rsidR="00A220C5" w:rsidRPr="5E8B5F9A">
        <w:rPr>
          <w:color w:val="201F1E"/>
          <w:shd w:val="clear" w:color="auto" w:fill="FFFFFF"/>
        </w:rPr>
        <w:t xml:space="preserve">ntake: The </w:t>
      </w:r>
      <w:r w:rsidR="00403465">
        <w:rPr>
          <w:color w:val="201F1E"/>
          <w:shd w:val="clear" w:color="auto" w:fill="FFFFFF"/>
        </w:rPr>
        <w:t>i</w:t>
      </w:r>
      <w:r w:rsidR="00A220C5" w:rsidRPr="5E8B5F9A">
        <w:rPr>
          <w:color w:val="201F1E"/>
          <w:shd w:val="clear" w:color="auto" w:fill="FFFFFF"/>
        </w:rPr>
        <w:t>mpact of the</w:t>
      </w:r>
      <w:r w:rsidR="00403465">
        <w:rPr>
          <w:color w:val="201F1E"/>
          <w:shd w:val="clear" w:color="auto" w:fill="FFFFFF"/>
        </w:rPr>
        <w:t xml:space="preserve"> su</w:t>
      </w:r>
      <w:r w:rsidR="00A220C5" w:rsidRPr="5E8B5F9A">
        <w:rPr>
          <w:color w:val="201F1E"/>
          <w:shd w:val="clear" w:color="auto" w:fill="FFFFFF"/>
        </w:rPr>
        <w:t>gar-</w:t>
      </w:r>
      <w:r w:rsidR="00403465">
        <w:rPr>
          <w:color w:val="201F1E"/>
          <w:shd w:val="clear" w:color="auto" w:fill="FFFFFF"/>
        </w:rPr>
        <w:t>s</w:t>
      </w:r>
      <w:r w:rsidR="00A220C5" w:rsidRPr="5E8B5F9A">
        <w:rPr>
          <w:color w:val="201F1E"/>
          <w:shd w:val="clear" w:color="auto" w:fill="FFFFFF"/>
        </w:rPr>
        <w:t>weetened </w:t>
      </w:r>
      <w:r w:rsidR="00403465">
        <w:rPr>
          <w:color w:val="201F1E"/>
          <w:shd w:val="clear" w:color="auto" w:fill="FFFFFF"/>
        </w:rPr>
        <w:t>b</w:t>
      </w:r>
      <w:r w:rsidR="00A220C5" w:rsidRPr="5E8B5F9A">
        <w:rPr>
          <w:color w:val="201F1E"/>
          <w:shd w:val="clear" w:color="auto" w:fill="FFFFFF"/>
        </w:rPr>
        <w:t xml:space="preserve">everage </w:t>
      </w:r>
      <w:r w:rsidR="00403465">
        <w:rPr>
          <w:color w:val="201F1E"/>
          <w:shd w:val="clear" w:color="auto" w:fill="FFFFFF"/>
        </w:rPr>
        <w:t>t</w:t>
      </w:r>
      <w:r w:rsidR="00A220C5" w:rsidRPr="5E8B5F9A">
        <w:rPr>
          <w:color w:val="201F1E"/>
          <w:shd w:val="clear" w:color="auto" w:fill="FFFFFF"/>
        </w:rPr>
        <w:t>ax in South Africa.</w:t>
      </w:r>
      <w:r w:rsidR="0082208F">
        <w:rPr>
          <w:color w:val="201F1E"/>
          <w:shd w:val="clear" w:color="auto" w:fill="FFFFFF"/>
        </w:rPr>
        <w:t xml:space="preserve"> </w:t>
      </w:r>
      <w:r w:rsidR="0082208F">
        <w:rPr>
          <w:i/>
          <w:iCs/>
          <w:color w:val="201F1E"/>
          <w:shd w:val="clear" w:color="auto" w:fill="FFFFFF"/>
        </w:rPr>
        <w:t>Under review, Food Policy.</w:t>
      </w:r>
      <w:r w:rsidR="004D186D">
        <w:rPr>
          <w:i/>
          <w:iCs/>
          <w:color w:val="201F1E"/>
          <w:shd w:val="clear" w:color="auto" w:fill="FFFFFF"/>
        </w:rPr>
        <w:t xml:space="preserve"> </w:t>
      </w:r>
      <w:r w:rsidR="004D186D" w:rsidRPr="004D186D">
        <w:t>Estimated 10 pages.</w:t>
      </w:r>
    </w:p>
    <w:p w14:paraId="7C3D658A" w14:textId="77777777" w:rsidR="00A220C5" w:rsidRPr="007667E5" w:rsidRDefault="00A220C5" w:rsidP="00A220C5">
      <w:pPr>
        <w:pStyle w:val="ListParagraph"/>
      </w:pPr>
    </w:p>
    <w:p w14:paraId="65DCBCA3" w14:textId="41CD607C" w:rsidR="00F37B72" w:rsidRPr="007667E5" w:rsidRDefault="00F37B72" w:rsidP="00CC7C1E">
      <w:pPr>
        <w:pStyle w:val="ListParagraph"/>
        <w:numPr>
          <w:ilvl w:val="0"/>
          <w:numId w:val="25"/>
        </w:numPr>
        <w:rPr>
          <w:rStyle w:val="Strong"/>
          <w:b w:val="0"/>
          <w:bCs w:val="0"/>
        </w:rPr>
      </w:pPr>
      <w:r w:rsidRPr="5E8B5F9A">
        <w:rPr>
          <w:rStyle w:val="Strong"/>
          <w:b w:val="0"/>
          <w:bCs w:val="0"/>
          <w:color w:val="000000" w:themeColor="text1"/>
        </w:rPr>
        <w:t xml:space="preserve">Grummon A, Lazard A, </w:t>
      </w:r>
      <w:r w:rsidRPr="5E8B5F9A">
        <w:rPr>
          <w:rStyle w:val="Strong"/>
          <w:color w:val="000000" w:themeColor="text1"/>
        </w:rPr>
        <w:t>Taillie LS</w:t>
      </w:r>
      <w:r w:rsidRPr="5E8B5F9A">
        <w:rPr>
          <w:rStyle w:val="Strong"/>
          <w:b w:val="0"/>
          <w:bCs w:val="0"/>
          <w:color w:val="000000" w:themeColor="text1"/>
        </w:rPr>
        <w:t xml:space="preserve">, Hall M. </w:t>
      </w:r>
      <w:r w:rsidRPr="5E8B5F9A">
        <w:rPr>
          <w:rStyle w:val="Strong"/>
          <w:b w:val="0"/>
          <w:bCs w:val="0"/>
        </w:rPr>
        <w:t xml:space="preserve">Should </w:t>
      </w:r>
      <w:r w:rsidR="00403465">
        <w:rPr>
          <w:rStyle w:val="Strong"/>
          <w:b w:val="0"/>
          <w:bCs w:val="0"/>
        </w:rPr>
        <w:t>w</w:t>
      </w:r>
      <w:r w:rsidRPr="5E8B5F9A">
        <w:rPr>
          <w:rStyle w:val="Strong"/>
          <w:b w:val="0"/>
          <w:bCs w:val="0"/>
        </w:rPr>
        <w:t xml:space="preserve">e </w:t>
      </w:r>
      <w:r w:rsidR="00403465">
        <w:rPr>
          <w:rStyle w:val="Strong"/>
          <w:b w:val="0"/>
          <w:bCs w:val="0"/>
        </w:rPr>
        <w:t>d</w:t>
      </w:r>
      <w:r w:rsidRPr="5E8B5F9A">
        <w:rPr>
          <w:rStyle w:val="Strong"/>
          <w:b w:val="0"/>
          <w:bCs w:val="0"/>
        </w:rPr>
        <w:t xml:space="preserve">iscourage </w:t>
      </w:r>
      <w:r w:rsidR="00403465">
        <w:rPr>
          <w:rStyle w:val="Strong"/>
          <w:b w:val="0"/>
          <w:bCs w:val="0"/>
        </w:rPr>
        <w:t>s</w:t>
      </w:r>
      <w:r w:rsidRPr="5E8B5F9A">
        <w:rPr>
          <w:rStyle w:val="Strong"/>
          <w:b w:val="0"/>
          <w:bCs w:val="0"/>
        </w:rPr>
        <w:t xml:space="preserve">oda, </w:t>
      </w:r>
      <w:r w:rsidR="00403465">
        <w:rPr>
          <w:rStyle w:val="Strong"/>
          <w:b w:val="0"/>
          <w:bCs w:val="0"/>
        </w:rPr>
        <w:t>p</w:t>
      </w:r>
      <w:r w:rsidRPr="5E8B5F9A">
        <w:rPr>
          <w:rStyle w:val="Strong"/>
          <w:b w:val="0"/>
          <w:bCs w:val="0"/>
        </w:rPr>
        <w:t xml:space="preserve">romote </w:t>
      </w:r>
      <w:r w:rsidR="00403465">
        <w:rPr>
          <w:rStyle w:val="Strong"/>
          <w:b w:val="0"/>
          <w:bCs w:val="0"/>
        </w:rPr>
        <w:t>w</w:t>
      </w:r>
      <w:r w:rsidRPr="5E8B5F9A">
        <w:rPr>
          <w:rStyle w:val="Strong"/>
          <w:b w:val="0"/>
          <w:bCs w:val="0"/>
        </w:rPr>
        <w:t xml:space="preserve">ater, or </w:t>
      </w:r>
      <w:r w:rsidR="00403465">
        <w:rPr>
          <w:rStyle w:val="Strong"/>
          <w:b w:val="0"/>
          <w:bCs w:val="0"/>
        </w:rPr>
        <w:t>b</w:t>
      </w:r>
      <w:r w:rsidRPr="5E8B5F9A">
        <w:rPr>
          <w:rStyle w:val="Strong"/>
          <w:b w:val="0"/>
          <w:bCs w:val="0"/>
        </w:rPr>
        <w:t xml:space="preserve">oth? A </w:t>
      </w:r>
      <w:r w:rsidR="00403465">
        <w:rPr>
          <w:rStyle w:val="Strong"/>
          <w:b w:val="0"/>
          <w:bCs w:val="0"/>
        </w:rPr>
        <w:t>r</w:t>
      </w:r>
      <w:r w:rsidRPr="5E8B5F9A">
        <w:rPr>
          <w:rStyle w:val="Strong"/>
          <w:b w:val="0"/>
          <w:bCs w:val="0"/>
        </w:rPr>
        <w:t xml:space="preserve">andomized </w:t>
      </w:r>
      <w:r w:rsidR="00403465">
        <w:rPr>
          <w:rStyle w:val="Strong"/>
          <w:b w:val="0"/>
          <w:bCs w:val="0"/>
        </w:rPr>
        <w:t>e</w:t>
      </w:r>
      <w:r w:rsidRPr="5E8B5F9A">
        <w:rPr>
          <w:rStyle w:val="Strong"/>
          <w:b w:val="0"/>
          <w:bCs w:val="0"/>
        </w:rPr>
        <w:t xml:space="preserve">xperiment of </w:t>
      </w:r>
      <w:r w:rsidR="00403465">
        <w:rPr>
          <w:rStyle w:val="Strong"/>
          <w:b w:val="0"/>
          <w:bCs w:val="0"/>
        </w:rPr>
        <w:t>b</w:t>
      </w:r>
      <w:r w:rsidRPr="5E8B5F9A">
        <w:rPr>
          <w:rStyle w:val="Strong"/>
          <w:b w:val="0"/>
          <w:bCs w:val="0"/>
        </w:rPr>
        <w:t xml:space="preserve">everage </w:t>
      </w:r>
      <w:r w:rsidR="00403465">
        <w:rPr>
          <w:rStyle w:val="Strong"/>
          <w:b w:val="0"/>
          <w:bCs w:val="0"/>
        </w:rPr>
        <w:t>m</w:t>
      </w:r>
      <w:r w:rsidRPr="5E8B5F9A">
        <w:rPr>
          <w:rStyle w:val="Strong"/>
          <w:b w:val="0"/>
          <w:bCs w:val="0"/>
        </w:rPr>
        <w:t xml:space="preserve">essages. </w:t>
      </w:r>
      <w:r w:rsidR="003C3978">
        <w:rPr>
          <w:rStyle w:val="Strong"/>
          <w:b w:val="0"/>
          <w:bCs w:val="0"/>
          <w:i/>
          <w:iCs/>
        </w:rPr>
        <w:t>Under review, Public Health Nutrition.</w:t>
      </w:r>
      <w:r w:rsidR="009545E0">
        <w:rPr>
          <w:rStyle w:val="Strong"/>
          <w:b w:val="0"/>
          <w:bCs w:val="0"/>
          <w:i/>
          <w:iCs/>
        </w:rPr>
        <w:t xml:space="preserve">  </w:t>
      </w:r>
      <w:r w:rsidR="009545E0" w:rsidRPr="004D186D">
        <w:t>Estimated 10 pages.</w:t>
      </w:r>
      <w:r>
        <w:br/>
      </w:r>
    </w:p>
    <w:p w14:paraId="68808DBC" w14:textId="5A7190B3" w:rsidR="00A52506" w:rsidRPr="00DA6865" w:rsidRDefault="00A52506" w:rsidP="00CC7C1E">
      <w:pPr>
        <w:pStyle w:val="PlainText"/>
        <w:numPr>
          <w:ilvl w:val="0"/>
          <w:numId w:val="25"/>
        </w:numPr>
        <w:rPr>
          <w:rFonts w:ascii="Times New Roman" w:hAnsi="Times New Roman" w:cs="Times New Roman"/>
          <w:sz w:val="24"/>
          <w:szCs w:val="24"/>
        </w:rPr>
      </w:pPr>
      <w:r w:rsidRPr="00DA6865">
        <w:rPr>
          <w:rFonts w:ascii="Times New Roman" w:hAnsi="Times New Roman" w:cs="Times New Roman"/>
          <w:i/>
          <w:color w:val="222222"/>
          <w:sz w:val="24"/>
          <w:szCs w:val="24"/>
          <w:shd w:val="clear" w:color="auto" w:fill="FFFFFF"/>
        </w:rPr>
        <w:t>†</w:t>
      </w:r>
      <w:r w:rsidRPr="00DA6865">
        <w:rPr>
          <w:rFonts w:ascii="Times New Roman" w:hAnsi="Times New Roman" w:cs="Times New Roman"/>
          <w:sz w:val="24"/>
          <w:szCs w:val="24"/>
        </w:rPr>
        <w:t>Duffy EW, Lo AE, Hall MG, Taillie LS, Ng Sw. Demographic Characteristics of Online Grocery Shoppers: Results from a Nationally Representative Survey. Under review, Journal of Nutrition Education and Behavior.</w:t>
      </w:r>
      <w:r w:rsidR="008D6BE0" w:rsidRPr="00DA6865">
        <w:rPr>
          <w:rFonts w:ascii="Times New Roman" w:hAnsi="Times New Roman" w:cs="Times New Roman"/>
          <w:sz w:val="24"/>
          <w:szCs w:val="24"/>
        </w:rPr>
        <w:t xml:space="preserve"> Estimated 4 pages.</w:t>
      </w:r>
    </w:p>
    <w:p w14:paraId="6D6369D6" w14:textId="77777777" w:rsidR="00DA6865" w:rsidRPr="00DA6865" w:rsidRDefault="00DA6865" w:rsidP="00DA6865">
      <w:pPr>
        <w:pStyle w:val="PlainText"/>
        <w:ind w:left="360"/>
        <w:rPr>
          <w:rFonts w:ascii="Times New Roman" w:hAnsi="Times New Roman" w:cs="Times New Roman"/>
          <w:sz w:val="24"/>
          <w:szCs w:val="24"/>
        </w:rPr>
      </w:pPr>
    </w:p>
    <w:p w14:paraId="4A586CCE" w14:textId="12CFA2BA" w:rsidR="00DA6865" w:rsidRPr="00DA6865" w:rsidRDefault="00DA6865" w:rsidP="00DA6865">
      <w:pPr>
        <w:pStyle w:val="PlainText"/>
        <w:numPr>
          <w:ilvl w:val="0"/>
          <w:numId w:val="25"/>
        </w:numPr>
        <w:rPr>
          <w:rFonts w:ascii="Times New Roman" w:hAnsi="Times New Roman" w:cs="Times New Roman"/>
          <w:sz w:val="24"/>
          <w:szCs w:val="24"/>
        </w:rPr>
      </w:pPr>
      <w:proofErr w:type="spellStart"/>
      <w:r w:rsidRPr="00DA6865">
        <w:rPr>
          <w:rFonts w:ascii="Times New Roman" w:hAnsi="Times New Roman" w:cs="Times New Roman"/>
          <w:sz w:val="24"/>
          <w:szCs w:val="24"/>
        </w:rPr>
        <w:t>Batis</w:t>
      </w:r>
      <w:proofErr w:type="spellEnd"/>
      <w:r w:rsidRPr="00DA6865">
        <w:rPr>
          <w:rFonts w:ascii="Times New Roman" w:hAnsi="Times New Roman" w:cs="Times New Roman"/>
          <w:sz w:val="24"/>
          <w:szCs w:val="24"/>
        </w:rPr>
        <w:t xml:space="preserve"> C, Aburto TC, Pedraza LS, Angulo E, Hernandez Z, Jauregui A, Taillie LS, Rivera J, Barquera S. Immediate self-reported reactions to the new front-of-package warning labelling in Mexico among parents of school-aged </w:t>
      </w:r>
      <w:proofErr w:type="spellStart"/>
      <w:proofErr w:type="gramStart"/>
      <w:r w:rsidRPr="00DA6865">
        <w:rPr>
          <w:rFonts w:ascii="Times New Roman" w:hAnsi="Times New Roman" w:cs="Times New Roman"/>
          <w:sz w:val="24"/>
          <w:szCs w:val="24"/>
        </w:rPr>
        <w:t>children.</w:t>
      </w:r>
      <w:r w:rsidRPr="00DA6865">
        <w:rPr>
          <w:rFonts w:ascii="Times New Roman" w:hAnsi="Times New Roman" w:cs="Times New Roman"/>
          <w:i/>
          <w:iCs/>
          <w:sz w:val="24"/>
          <w:szCs w:val="24"/>
        </w:rPr>
        <w:t>Under</w:t>
      </w:r>
      <w:proofErr w:type="spellEnd"/>
      <w:proofErr w:type="gramEnd"/>
      <w:r w:rsidRPr="00DA6865">
        <w:rPr>
          <w:rFonts w:ascii="Times New Roman" w:hAnsi="Times New Roman" w:cs="Times New Roman"/>
          <w:i/>
          <w:iCs/>
          <w:sz w:val="24"/>
          <w:szCs w:val="24"/>
        </w:rPr>
        <w:t xml:space="preserve"> review, International Journal of Behavioral Nutrition and Physical Activity. </w:t>
      </w:r>
    </w:p>
    <w:p w14:paraId="626905C5" w14:textId="77777777" w:rsidR="003127A1" w:rsidRPr="00DA6865" w:rsidRDefault="003127A1" w:rsidP="003127A1">
      <w:pPr>
        <w:pStyle w:val="ListParagraph"/>
        <w:rPr>
          <w:bCs/>
        </w:rPr>
      </w:pPr>
    </w:p>
    <w:p w14:paraId="716D5736" w14:textId="661D7B2B" w:rsidR="00DD7346" w:rsidRPr="00DA6865" w:rsidRDefault="00DD7346" w:rsidP="00DD7346">
      <w:pPr>
        <w:shd w:val="clear" w:color="auto" w:fill="FFFFFF"/>
        <w:spacing w:after="0" w:line="240" w:lineRule="auto"/>
        <w:textAlignment w:val="baseline"/>
        <w:rPr>
          <w:rFonts w:ascii="Times New Roman" w:eastAsia="Times New Roman" w:hAnsi="Times New Roman" w:cs="Times New Roman"/>
          <w:b/>
          <w:bCs/>
          <w:i/>
          <w:sz w:val="24"/>
          <w:szCs w:val="24"/>
          <w:u w:val="single"/>
          <w:bdr w:val="none" w:sz="0" w:space="0" w:color="auto" w:frame="1"/>
        </w:rPr>
      </w:pPr>
      <w:r w:rsidRPr="00DA6865">
        <w:rPr>
          <w:rFonts w:ascii="Times New Roman" w:eastAsia="Times New Roman" w:hAnsi="Times New Roman" w:cs="Times New Roman"/>
          <w:b/>
          <w:bCs/>
          <w:i/>
          <w:sz w:val="24"/>
          <w:szCs w:val="24"/>
          <w:u w:val="single"/>
          <w:bdr w:val="none" w:sz="0" w:space="0" w:color="auto" w:frame="1"/>
        </w:rPr>
        <w:t>Letters to the Editor, Op-</w:t>
      </w:r>
      <w:r w:rsidR="00CA0165" w:rsidRPr="00DA6865">
        <w:rPr>
          <w:rFonts w:ascii="Times New Roman" w:eastAsia="Times New Roman" w:hAnsi="Times New Roman" w:cs="Times New Roman"/>
          <w:b/>
          <w:bCs/>
          <w:i/>
          <w:sz w:val="24"/>
          <w:szCs w:val="24"/>
          <w:u w:val="single"/>
          <w:bdr w:val="none" w:sz="0" w:space="0" w:color="auto" w:frame="1"/>
        </w:rPr>
        <w:t>e</w:t>
      </w:r>
      <w:r w:rsidRPr="00DA6865">
        <w:rPr>
          <w:rFonts w:ascii="Times New Roman" w:eastAsia="Times New Roman" w:hAnsi="Times New Roman" w:cs="Times New Roman"/>
          <w:b/>
          <w:bCs/>
          <w:i/>
          <w:sz w:val="24"/>
          <w:szCs w:val="24"/>
          <w:u w:val="single"/>
          <w:bdr w:val="none" w:sz="0" w:space="0" w:color="auto" w:frame="1"/>
        </w:rPr>
        <w:t>ds</w:t>
      </w:r>
      <w:r w:rsidR="00844FBD" w:rsidRPr="00DA6865">
        <w:rPr>
          <w:rFonts w:ascii="Times New Roman" w:eastAsia="Times New Roman" w:hAnsi="Times New Roman" w:cs="Times New Roman"/>
          <w:b/>
          <w:bCs/>
          <w:i/>
          <w:sz w:val="24"/>
          <w:szCs w:val="24"/>
          <w:u w:val="single"/>
          <w:bdr w:val="none" w:sz="0" w:space="0" w:color="auto" w:frame="1"/>
        </w:rPr>
        <w:t>, Editorials</w:t>
      </w:r>
      <w:r w:rsidR="00CA0165" w:rsidRPr="00DA6865">
        <w:rPr>
          <w:rFonts w:ascii="Times New Roman" w:eastAsia="Times New Roman" w:hAnsi="Times New Roman" w:cs="Times New Roman"/>
          <w:b/>
          <w:bCs/>
          <w:i/>
          <w:sz w:val="24"/>
          <w:szCs w:val="24"/>
          <w:u w:val="single"/>
          <w:bdr w:val="none" w:sz="0" w:space="0" w:color="auto" w:frame="1"/>
        </w:rPr>
        <w:t xml:space="preserve"> (non-peer-reviewed)</w:t>
      </w:r>
    </w:p>
    <w:p w14:paraId="0AB7A5C9" w14:textId="77777777" w:rsidR="00DD7346" w:rsidRPr="00DA6865" w:rsidRDefault="00DD7346" w:rsidP="00DD7346">
      <w:pPr>
        <w:shd w:val="clear" w:color="auto" w:fill="FFFFFF"/>
        <w:spacing w:after="0" w:line="240" w:lineRule="auto"/>
        <w:textAlignment w:val="baseline"/>
        <w:rPr>
          <w:rFonts w:ascii="Times New Roman" w:eastAsia="Times New Roman" w:hAnsi="Times New Roman" w:cs="Times New Roman"/>
          <w:sz w:val="24"/>
          <w:szCs w:val="24"/>
        </w:rPr>
      </w:pPr>
    </w:p>
    <w:p w14:paraId="23D58664" w14:textId="31D94F5C" w:rsidR="00DF75EA" w:rsidRPr="00DA6865" w:rsidRDefault="00DF75EA" w:rsidP="00DF75EA">
      <w:pPr>
        <w:pStyle w:val="ListParagraph"/>
        <w:numPr>
          <w:ilvl w:val="0"/>
          <w:numId w:val="3"/>
        </w:numPr>
      </w:pPr>
      <w:r w:rsidRPr="00DA6865">
        <w:t xml:space="preserve">Meyer K, </w:t>
      </w:r>
      <w:r w:rsidRPr="00DA6865">
        <w:rPr>
          <w:b/>
          <w:bCs/>
        </w:rPr>
        <w:t>Taillie LS</w:t>
      </w:r>
      <w:r w:rsidRPr="00DA6865">
        <w:t xml:space="preserve">. Ultra-processed food intake is increasing among US children: health concerns and potential opportunities for research and policy. </w:t>
      </w:r>
      <w:r w:rsidRPr="00DA6865">
        <w:rPr>
          <w:i/>
          <w:iCs/>
        </w:rPr>
        <w:t>JAMA</w:t>
      </w:r>
      <w:r w:rsidR="00A37134" w:rsidRPr="00DA6865">
        <w:t>, 2021</w:t>
      </w:r>
      <w:r w:rsidR="00D830B7" w:rsidRPr="00DA6865">
        <w:rPr>
          <w:i/>
          <w:iCs/>
        </w:rPr>
        <w:t>;</w:t>
      </w:r>
      <w:r w:rsidR="00D830B7" w:rsidRPr="00DA6865">
        <w:t>326(6):485-487. 3 pages. DOI:</w:t>
      </w:r>
      <w:r w:rsidR="00D830B7" w:rsidRPr="00DA6865">
        <w:rPr>
          <w:i/>
          <w:iCs/>
        </w:rPr>
        <w:t xml:space="preserve"> </w:t>
      </w:r>
      <w:r w:rsidR="00CA1E90" w:rsidRPr="00DA6865">
        <w:rPr>
          <w:color w:val="333333"/>
        </w:rPr>
        <w:t xml:space="preserve">doi:10.1001/jama.2021.9845. </w:t>
      </w:r>
      <w:r w:rsidR="007117A1" w:rsidRPr="00DA6865">
        <w:rPr>
          <w:color w:val="333333"/>
        </w:rPr>
        <w:t>PMC</w:t>
      </w:r>
      <w:r w:rsidR="00F66EDC" w:rsidRPr="00DA6865">
        <w:rPr>
          <w:color w:val="333333"/>
        </w:rPr>
        <w:t xml:space="preserve"> Journal</w:t>
      </w:r>
      <w:r w:rsidR="007117A1" w:rsidRPr="00DA6865">
        <w:rPr>
          <w:color w:val="333333"/>
        </w:rPr>
        <w:t xml:space="preserve">- In </w:t>
      </w:r>
      <w:r w:rsidR="00F66EDC" w:rsidRPr="00DA6865">
        <w:rPr>
          <w:color w:val="333333"/>
        </w:rPr>
        <w:t>Process</w:t>
      </w:r>
      <w:r w:rsidR="007117A1" w:rsidRPr="00DA6865">
        <w:rPr>
          <w:color w:val="333333"/>
        </w:rPr>
        <w:t>.</w:t>
      </w:r>
    </w:p>
    <w:p w14:paraId="02F2488A" w14:textId="77777777" w:rsidR="00DF75EA" w:rsidRPr="00DA6865" w:rsidRDefault="00DF75EA" w:rsidP="00DF75EA">
      <w:pPr>
        <w:shd w:val="clear" w:color="auto" w:fill="FFFFFF"/>
        <w:spacing w:after="0" w:line="240" w:lineRule="auto"/>
        <w:ind w:left="360"/>
        <w:textAlignment w:val="baseline"/>
        <w:rPr>
          <w:rFonts w:ascii="Times New Roman" w:eastAsia="Times New Roman" w:hAnsi="Times New Roman" w:cs="Times New Roman"/>
          <w:sz w:val="24"/>
          <w:szCs w:val="24"/>
        </w:rPr>
      </w:pPr>
    </w:p>
    <w:p w14:paraId="425FCA8A" w14:textId="44971DBF" w:rsidR="00DD7346" w:rsidRPr="00DA6865" w:rsidRDefault="00DD7346" w:rsidP="00DD7346">
      <w:pPr>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DA6865">
        <w:rPr>
          <w:rFonts w:ascii="Times New Roman" w:eastAsia="Times New Roman" w:hAnsi="Times New Roman" w:cs="Times New Roman"/>
          <w:b/>
          <w:bCs/>
          <w:sz w:val="24"/>
          <w:szCs w:val="24"/>
          <w:bdr w:val="none" w:sz="0" w:space="0" w:color="auto" w:frame="1"/>
        </w:rPr>
        <w:t>Smith LP</w:t>
      </w:r>
      <w:r w:rsidRPr="00DA6865">
        <w:rPr>
          <w:rFonts w:ascii="Times New Roman" w:eastAsia="Times New Roman" w:hAnsi="Times New Roman" w:cs="Times New Roman"/>
          <w:sz w:val="24"/>
          <w:szCs w:val="24"/>
        </w:rPr>
        <w:t xml:space="preserve">. Median-centered dietary indices do not accurately classify exposure to the Mediterranean diet. </w:t>
      </w:r>
      <w:r w:rsidRPr="00DA6865">
        <w:rPr>
          <w:rFonts w:ascii="Times New Roman" w:eastAsia="Times New Roman" w:hAnsi="Times New Roman" w:cs="Times New Roman"/>
          <w:i/>
          <w:sz w:val="24"/>
          <w:szCs w:val="24"/>
        </w:rPr>
        <w:t>European Journal of Clinical Nutrition</w:t>
      </w:r>
      <w:r w:rsidRPr="00DA6865">
        <w:rPr>
          <w:rFonts w:ascii="Times New Roman" w:eastAsia="Times New Roman" w:hAnsi="Times New Roman" w:cs="Times New Roman"/>
          <w:sz w:val="24"/>
          <w:szCs w:val="24"/>
        </w:rPr>
        <w:t>, 2012;66:974.</w:t>
      </w:r>
      <w:r w:rsidR="006B6F3B" w:rsidRPr="00DA6865">
        <w:rPr>
          <w:rFonts w:ascii="Times New Roman" w:eastAsia="Times New Roman" w:hAnsi="Times New Roman" w:cs="Times New Roman"/>
          <w:sz w:val="24"/>
          <w:szCs w:val="24"/>
        </w:rPr>
        <w:t xml:space="preserve"> 1 page</w:t>
      </w:r>
      <w:r w:rsidR="00B71CB7" w:rsidRPr="00DA6865">
        <w:rPr>
          <w:rFonts w:ascii="Times New Roman" w:eastAsia="Times New Roman" w:hAnsi="Times New Roman" w:cs="Times New Roman"/>
          <w:sz w:val="24"/>
          <w:szCs w:val="24"/>
        </w:rPr>
        <w:t>.</w:t>
      </w:r>
      <w:r w:rsidR="006B6F3B" w:rsidRPr="00DA6865">
        <w:rPr>
          <w:rFonts w:ascii="Times New Roman" w:eastAsia="Times New Roman" w:hAnsi="Times New Roman" w:cs="Times New Roman"/>
          <w:sz w:val="24"/>
          <w:szCs w:val="24"/>
        </w:rPr>
        <w:t xml:space="preserve"> DOI: </w:t>
      </w:r>
      <w:r w:rsidR="006B6F3B" w:rsidRPr="00DA6865">
        <w:rPr>
          <w:rFonts w:ascii="Times New Roman" w:hAnsi="Times New Roman" w:cs="Times New Roman"/>
          <w:color w:val="222222"/>
          <w:sz w:val="24"/>
          <w:szCs w:val="24"/>
          <w:shd w:val="clear" w:color="auto" w:fill="FFFFFF"/>
        </w:rPr>
        <w:t>10.1038/ejcn.2012.73.</w:t>
      </w:r>
      <w:r w:rsidRPr="00DA6865">
        <w:rPr>
          <w:rFonts w:ascii="Times New Roman" w:eastAsia="Times New Roman" w:hAnsi="Times New Roman" w:cs="Times New Roman"/>
          <w:sz w:val="24"/>
          <w:szCs w:val="24"/>
        </w:rPr>
        <w:t xml:space="preserve"> PMID: 22713769.</w:t>
      </w:r>
      <w:r w:rsidRPr="00DA6865">
        <w:rPr>
          <w:rFonts w:ascii="Times New Roman" w:eastAsia="Times New Roman" w:hAnsi="Times New Roman" w:cs="Times New Roman"/>
          <w:sz w:val="24"/>
          <w:szCs w:val="24"/>
        </w:rPr>
        <w:br/>
      </w:r>
    </w:p>
    <w:p w14:paraId="6FE9E4A6" w14:textId="2688CEEC" w:rsidR="00DD7346" w:rsidRPr="006B6F3B" w:rsidRDefault="00DD7346" w:rsidP="00DD7346">
      <w:pPr>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DA6865">
        <w:rPr>
          <w:rFonts w:ascii="Times New Roman" w:eastAsia="Times New Roman" w:hAnsi="Times New Roman" w:cs="Times New Roman"/>
          <w:sz w:val="24"/>
          <w:szCs w:val="24"/>
        </w:rPr>
        <w:t>Allotey</w:t>
      </w:r>
      <w:proofErr w:type="spellEnd"/>
      <w:r w:rsidRPr="00DA6865">
        <w:rPr>
          <w:rFonts w:ascii="Times New Roman" w:eastAsia="Times New Roman" w:hAnsi="Times New Roman" w:cs="Times New Roman"/>
          <w:sz w:val="24"/>
          <w:szCs w:val="24"/>
        </w:rPr>
        <w:t xml:space="preserve"> D, </w:t>
      </w:r>
      <w:proofErr w:type="spellStart"/>
      <w:r w:rsidRPr="00DA6865">
        <w:rPr>
          <w:rFonts w:ascii="Times New Roman" w:eastAsia="Times New Roman" w:hAnsi="Times New Roman" w:cs="Times New Roman"/>
          <w:sz w:val="24"/>
          <w:szCs w:val="24"/>
        </w:rPr>
        <w:t>Grabich</w:t>
      </w:r>
      <w:proofErr w:type="spellEnd"/>
      <w:r w:rsidRPr="00DA6865">
        <w:rPr>
          <w:rFonts w:ascii="Times New Roman" w:eastAsia="Times New Roman" w:hAnsi="Times New Roman" w:cs="Times New Roman"/>
          <w:sz w:val="24"/>
          <w:szCs w:val="24"/>
        </w:rPr>
        <w:t xml:space="preserve"> S, Johnson CM, Kepler S, Kleiman SC, </w:t>
      </w:r>
      <w:r w:rsidRPr="00DA6865">
        <w:rPr>
          <w:rFonts w:ascii="Times New Roman" w:eastAsia="Times New Roman" w:hAnsi="Times New Roman" w:cs="Times New Roman"/>
          <w:b/>
          <w:bCs/>
          <w:sz w:val="24"/>
          <w:szCs w:val="24"/>
          <w:bdr w:val="none" w:sz="0" w:space="0" w:color="auto" w:frame="1"/>
        </w:rPr>
        <w:t>Smith LP</w:t>
      </w:r>
      <w:r w:rsidRPr="00DA6865">
        <w:rPr>
          <w:rFonts w:ascii="Times New Roman" w:eastAsia="Times New Roman" w:hAnsi="Times New Roman" w:cs="Times New Roman"/>
          <w:sz w:val="24"/>
          <w:szCs w:val="24"/>
        </w:rPr>
        <w:t xml:space="preserve">, Stern D, Tzioumis E. Concerns regarding methodology and interpretation in the study of meat intake and incident diabetes. </w:t>
      </w:r>
      <w:r w:rsidRPr="00DA6865">
        <w:rPr>
          <w:rFonts w:ascii="Times New Roman" w:eastAsia="Times New Roman" w:hAnsi="Times New Roman" w:cs="Times New Roman"/>
          <w:i/>
          <w:sz w:val="24"/>
          <w:szCs w:val="24"/>
        </w:rPr>
        <w:t>American Journal of Clinical Nutrition</w:t>
      </w:r>
      <w:r w:rsidRPr="006B6F3B">
        <w:rPr>
          <w:rFonts w:ascii="Times New Roman" w:eastAsia="Times New Roman" w:hAnsi="Times New Roman" w:cs="Times New Roman"/>
          <w:sz w:val="24"/>
          <w:szCs w:val="24"/>
        </w:rPr>
        <w:t>, 2012;96:445.</w:t>
      </w:r>
      <w:r w:rsidR="00B71CB7">
        <w:rPr>
          <w:rFonts w:ascii="Times New Roman" w:eastAsia="Times New Roman" w:hAnsi="Times New Roman" w:cs="Times New Roman"/>
          <w:sz w:val="24"/>
          <w:szCs w:val="24"/>
        </w:rPr>
        <w:t xml:space="preserve"> 1 page.</w:t>
      </w:r>
      <w:r w:rsidRPr="006B6F3B">
        <w:rPr>
          <w:rFonts w:ascii="Times New Roman" w:eastAsia="Times New Roman" w:hAnsi="Times New Roman" w:cs="Times New Roman"/>
          <w:sz w:val="24"/>
          <w:szCs w:val="24"/>
        </w:rPr>
        <w:t xml:space="preserve"> </w:t>
      </w:r>
      <w:r w:rsidR="00CC2736" w:rsidRPr="006B6F3B">
        <w:rPr>
          <w:rFonts w:ascii="Times New Roman" w:eastAsia="Times New Roman" w:hAnsi="Times New Roman" w:cs="Times New Roman"/>
          <w:sz w:val="24"/>
          <w:szCs w:val="24"/>
        </w:rPr>
        <w:t xml:space="preserve">DOI: </w:t>
      </w:r>
      <w:r w:rsidR="00CC2736" w:rsidRPr="006B6F3B">
        <w:rPr>
          <w:rFonts w:ascii="Times New Roman" w:hAnsi="Times New Roman" w:cs="Times New Roman"/>
          <w:sz w:val="24"/>
          <w:szCs w:val="24"/>
        </w:rPr>
        <w:t>10.3945/ajcn.112.040980.</w:t>
      </w:r>
      <w:r w:rsidR="00CC2736" w:rsidRPr="006B6F3B">
        <w:rPr>
          <w:rFonts w:ascii="Times New Roman" w:eastAsia="Times New Roman" w:hAnsi="Times New Roman" w:cs="Times New Roman"/>
          <w:sz w:val="24"/>
          <w:szCs w:val="24"/>
        </w:rPr>
        <w:t xml:space="preserve"> </w:t>
      </w:r>
      <w:r w:rsidRPr="006B6F3B">
        <w:rPr>
          <w:rFonts w:ascii="Times New Roman" w:eastAsia="Times New Roman" w:hAnsi="Times New Roman" w:cs="Times New Roman"/>
          <w:sz w:val="24"/>
          <w:szCs w:val="24"/>
        </w:rPr>
        <w:t>PMID: 22821370.</w:t>
      </w:r>
    </w:p>
    <w:p w14:paraId="50274612" w14:textId="0DB7F37D" w:rsidR="002610A0" w:rsidRDefault="002610A0" w:rsidP="002610A0">
      <w:pPr>
        <w:shd w:val="clear" w:color="auto" w:fill="FFFFFF"/>
        <w:spacing w:after="0" w:line="240" w:lineRule="auto"/>
        <w:textAlignment w:val="baseline"/>
        <w:rPr>
          <w:rFonts w:ascii="Times New Roman" w:eastAsia="Times New Roman" w:hAnsi="Times New Roman" w:cs="Times New Roman"/>
          <w:sz w:val="24"/>
          <w:szCs w:val="24"/>
        </w:rPr>
      </w:pPr>
    </w:p>
    <w:p w14:paraId="7AF5B04F" w14:textId="77777777" w:rsidR="00DD7346" w:rsidRPr="00AE5427" w:rsidRDefault="00DD7346" w:rsidP="00DD7346">
      <w:pPr>
        <w:spacing w:after="0" w:line="240" w:lineRule="auto"/>
        <w:rPr>
          <w:rFonts w:ascii="Times New Roman" w:eastAsia="Times New Roman" w:hAnsi="Times New Roman" w:cs="Times New Roman"/>
          <w:color w:val="000000"/>
          <w:sz w:val="24"/>
          <w:szCs w:val="24"/>
        </w:rPr>
      </w:pPr>
    </w:p>
    <w:p w14:paraId="3E79B837"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AE5427">
        <w:rPr>
          <w:rFonts w:ascii="Times New Roman" w:eastAsia="Times New Roman" w:hAnsi="Times New Roman" w:cs="Times New Roman"/>
          <w:b/>
          <w:color w:val="000000"/>
          <w:sz w:val="24"/>
          <w:szCs w:val="24"/>
        </w:rPr>
        <w:t>PRESENTATIONS</w:t>
      </w:r>
    </w:p>
    <w:p w14:paraId="5E9CF703" w14:textId="231AC112" w:rsidR="00DD7346" w:rsidRDefault="00450C9C" w:rsidP="00DD7346">
      <w:pPr>
        <w:spacing w:after="0" w:line="240" w:lineRule="auto"/>
        <w:rPr>
          <w:rFonts w:ascii="Times New Roman" w:eastAsia="Times New Roman" w:hAnsi="Times New Roman" w:cs="Times New Roman"/>
          <w:b/>
          <w:sz w:val="24"/>
          <w:szCs w:val="24"/>
        </w:rPr>
      </w:pPr>
      <w:r w:rsidRPr="00DD7346">
        <w:rPr>
          <w:rFonts w:ascii="Times New Roman" w:eastAsia="Times New Roman" w:hAnsi="Times New Roman" w:cs="Times New Roman"/>
          <w:b/>
          <w:sz w:val="24"/>
          <w:szCs w:val="24"/>
        </w:rPr>
        <w:t>*Indicates corresponding/senior author</w:t>
      </w:r>
      <w:r w:rsidRPr="00DD7346">
        <w:rPr>
          <w:rFonts w:ascii="Times New Roman" w:eastAsia="Times New Roman" w:hAnsi="Times New Roman" w:cs="Times New Roman"/>
          <w:b/>
          <w:sz w:val="24"/>
          <w:szCs w:val="24"/>
        </w:rPr>
        <w:br/>
      </w:r>
      <w:r w:rsidR="00DD7346" w:rsidRPr="00DD7346">
        <w:rPr>
          <w:rFonts w:eastAsia="Times New Roman"/>
          <w:i/>
          <w:color w:val="222222"/>
          <w:sz w:val="23"/>
          <w:szCs w:val="23"/>
          <w:shd w:val="clear" w:color="auto" w:fill="FFFFFF"/>
        </w:rPr>
        <w:t>†</w:t>
      </w:r>
      <w:r w:rsidR="00DD7346" w:rsidRPr="00DD7346">
        <w:rPr>
          <w:rFonts w:eastAsia="Times New Roman"/>
          <w:color w:val="222222"/>
          <w:sz w:val="23"/>
          <w:szCs w:val="23"/>
          <w:shd w:val="clear" w:color="auto" w:fill="FFFFFF"/>
        </w:rPr>
        <w:t xml:space="preserve"> </w:t>
      </w:r>
      <w:r w:rsidR="00DD7346" w:rsidRPr="00DD7346">
        <w:rPr>
          <w:rFonts w:ascii="Times New Roman" w:eastAsia="Times New Roman" w:hAnsi="Times New Roman" w:cs="Times New Roman"/>
          <w:b/>
          <w:sz w:val="24"/>
          <w:szCs w:val="24"/>
        </w:rPr>
        <w:t>Indicates that the first author is a student</w:t>
      </w:r>
      <w:r w:rsidR="005109E7">
        <w:rPr>
          <w:rFonts w:ascii="Times New Roman" w:eastAsia="Times New Roman" w:hAnsi="Times New Roman" w:cs="Times New Roman"/>
          <w:b/>
          <w:sz w:val="24"/>
          <w:szCs w:val="24"/>
        </w:rPr>
        <w:t xml:space="preserve"> or post-doctoral trainee</w:t>
      </w:r>
      <w:r w:rsidR="00DD7346" w:rsidRPr="00DD7346">
        <w:rPr>
          <w:rFonts w:ascii="Times New Roman" w:eastAsia="Times New Roman" w:hAnsi="Times New Roman" w:cs="Times New Roman"/>
          <w:b/>
          <w:sz w:val="24"/>
          <w:szCs w:val="24"/>
        </w:rPr>
        <w:t xml:space="preserve"> for whom I am the primary mentor or primary co-mentor</w:t>
      </w:r>
    </w:p>
    <w:p w14:paraId="29626045" w14:textId="3E1412B4" w:rsidR="004653F2" w:rsidRDefault="004653F2" w:rsidP="00DD7346">
      <w:pPr>
        <w:spacing w:after="0" w:line="240" w:lineRule="auto"/>
        <w:rPr>
          <w:rFonts w:ascii="Times New Roman" w:eastAsia="Times New Roman" w:hAnsi="Times New Roman" w:cs="Times New Roman"/>
          <w:b/>
          <w:sz w:val="24"/>
          <w:szCs w:val="24"/>
        </w:rPr>
      </w:pPr>
    </w:p>
    <w:tbl>
      <w:tblPr>
        <w:tblStyle w:val="TableGrid1"/>
        <w:tblW w:w="5313" w:type="dxa"/>
        <w:jc w:val="center"/>
        <w:tblLook w:val="04A0" w:firstRow="1" w:lastRow="0" w:firstColumn="1" w:lastColumn="0" w:noHBand="0" w:noVBand="1"/>
      </w:tblPr>
      <w:tblGrid>
        <w:gridCol w:w="3705"/>
        <w:gridCol w:w="1608"/>
      </w:tblGrid>
      <w:tr w:rsidR="004653F2" w:rsidRPr="00DD7346" w14:paraId="582654FF" w14:textId="77777777" w:rsidTr="009F7EBF">
        <w:trPr>
          <w:jc w:val="center"/>
        </w:trPr>
        <w:tc>
          <w:tcPr>
            <w:tcW w:w="5313" w:type="dxa"/>
            <w:gridSpan w:val="2"/>
          </w:tcPr>
          <w:p w14:paraId="5FC30868" w14:textId="1A0F7630" w:rsidR="004653F2" w:rsidRPr="00DD7346" w:rsidRDefault="004653F2" w:rsidP="009F7EBF">
            <w:pPr>
              <w:rPr>
                <w:rFonts w:ascii="Times New Roman" w:eastAsia="Times New Roman" w:hAnsi="Times New Roman"/>
                <w:b/>
                <w:sz w:val="24"/>
                <w:szCs w:val="24"/>
              </w:rPr>
            </w:pPr>
            <w:r w:rsidRPr="00DD7346">
              <w:rPr>
                <w:rFonts w:ascii="Times New Roman" w:eastAsia="Times New Roman" w:hAnsi="Times New Roman"/>
                <w:b/>
                <w:sz w:val="24"/>
                <w:szCs w:val="24"/>
              </w:rPr>
              <w:t>Summary table of p</w:t>
            </w:r>
            <w:r>
              <w:rPr>
                <w:rFonts w:ascii="Times New Roman" w:eastAsia="Times New Roman" w:hAnsi="Times New Roman"/>
                <w:b/>
                <w:sz w:val="24"/>
                <w:szCs w:val="24"/>
              </w:rPr>
              <w:t>resentations at academic conferences</w:t>
            </w:r>
          </w:p>
        </w:tc>
      </w:tr>
      <w:tr w:rsidR="004653F2" w:rsidRPr="00DD7346" w14:paraId="3BFF329C" w14:textId="77777777" w:rsidTr="009F7EBF">
        <w:trPr>
          <w:jc w:val="center"/>
        </w:trPr>
        <w:tc>
          <w:tcPr>
            <w:tcW w:w="3705" w:type="dxa"/>
            <w:shd w:val="clear" w:color="auto" w:fill="D9D9D9" w:themeFill="background1" w:themeFillShade="D9"/>
          </w:tcPr>
          <w:p w14:paraId="5197A4F6" w14:textId="4FE7F827" w:rsidR="004653F2" w:rsidRPr="00FC4FDE" w:rsidRDefault="004653F2" w:rsidP="009F7EBF">
            <w:pPr>
              <w:rPr>
                <w:rFonts w:ascii="Times New Roman" w:eastAsia="Times New Roman" w:hAnsi="Times New Roman"/>
                <w:b/>
                <w:bCs/>
                <w:sz w:val="24"/>
                <w:szCs w:val="24"/>
              </w:rPr>
            </w:pPr>
            <w:r w:rsidRPr="00FC4FDE">
              <w:rPr>
                <w:rFonts w:ascii="Times New Roman" w:eastAsia="Times New Roman" w:hAnsi="Times New Roman"/>
                <w:b/>
                <w:bCs/>
                <w:sz w:val="24"/>
                <w:szCs w:val="24"/>
              </w:rPr>
              <w:t xml:space="preserve">Total </w:t>
            </w:r>
          </w:p>
        </w:tc>
        <w:tc>
          <w:tcPr>
            <w:tcW w:w="1608" w:type="dxa"/>
            <w:shd w:val="clear" w:color="auto" w:fill="D9D9D9" w:themeFill="background1" w:themeFillShade="D9"/>
          </w:tcPr>
          <w:p w14:paraId="41A0418A" w14:textId="25B4E616" w:rsidR="004653F2" w:rsidRPr="00FC4FDE" w:rsidRDefault="00580C70" w:rsidP="009F7EBF">
            <w:pPr>
              <w:rPr>
                <w:rFonts w:ascii="Times New Roman" w:eastAsia="Times New Roman" w:hAnsi="Times New Roman"/>
                <w:b/>
                <w:bCs/>
                <w:sz w:val="24"/>
                <w:szCs w:val="24"/>
              </w:rPr>
            </w:pPr>
            <w:r>
              <w:rPr>
                <w:rFonts w:ascii="Times New Roman" w:eastAsia="Times New Roman" w:hAnsi="Times New Roman"/>
                <w:b/>
                <w:bCs/>
                <w:sz w:val="24"/>
                <w:szCs w:val="24"/>
              </w:rPr>
              <w:t>6</w:t>
            </w:r>
            <w:r w:rsidR="00CA36FE">
              <w:rPr>
                <w:rFonts w:ascii="Times New Roman" w:eastAsia="Times New Roman" w:hAnsi="Times New Roman"/>
                <w:b/>
                <w:bCs/>
                <w:sz w:val="24"/>
                <w:szCs w:val="24"/>
              </w:rPr>
              <w:t>9</w:t>
            </w:r>
          </w:p>
        </w:tc>
      </w:tr>
      <w:tr w:rsidR="004653F2" w:rsidRPr="00DD7346" w14:paraId="5487815E" w14:textId="77777777" w:rsidTr="009F7EBF">
        <w:trPr>
          <w:jc w:val="center"/>
        </w:trPr>
        <w:tc>
          <w:tcPr>
            <w:tcW w:w="3705" w:type="dxa"/>
          </w:tcPr>
          <w:p w14:paraId="48455E97" w14:textId="62A32344" w:rsidR="004653F2" w:rsidRPr="00DD7346" w:rsidRDefault="004653F2" w:rsidP="009F7EBF">
            <w:pPr>
              <w:rPr>
                <w:rFonts w:ascii="Times New Roman" w:eastAsia="Times New Roman" w:hAnsi="Times New Roman"/>
                <w:sz w:val="24"/>
                <w:szCs w:val="24"/>
              </w:rPr>
            </w:pPr>
            <w:r w:rsidRPr="5E8B5F9A">
              <w:rPr>
                <w:rFonts w:ascii="Times New Roman" w:eastAsia="Times New Roman" w:hAnsi="Times New Roman"/>
                <w:sz w:val="24"/>
                <w:szCs w:val="24"/>
              </w:rPr>
              <w:t xml:space="preserve">   First</w:t>
            </w:r>
            <w:r>
              <w:rPr>
                <w:rFonts w:ascii="Times New Roman" w:eastAsia="Times New Roman" w:hAnsi="Times New Roman"/>
                <w:sz w:val="24"/>
                <w:szCs w:val="24"/>
              </w:rPr>
              <w:t>/presenting</w:t>
            </w:r>
            <w:r w:rsidRPr="5E8B5F9A">
              <w:rPr>
                <w:rFonts w:ascii="Times New Roman" w:eastAsia="Times New Roman" w:hAnsi="Times New Roman"/>
                <w:sz w:val="24"/>
                <w:szCs w:val="24"/>
              </w:rPr>
              <w:t xml:space="preserve"> author</w:t>
            </w:r>
          </w:p>
        </w:tc>
        <w:tc>
          <w:tcPr>
            <w:tcW w:w="1608" w:type="dxa"/>
          </w:tcPr>
          <w:p w14:paraId="284AB17B" w14:textId="15D80127" w:rsidR="004653F2" w:rsidRPr="00DD7346" w:rsidRDefault="002D52D3" w:rsidP="009F7EBF">
            <w:pPr>
              <w:rPr>
                <w:rFonts w:ascii="Times New Roman" w:eastAsia="Times New Roman" w:hAnsi="Times New Roman"/>
                <w:sz w:val="24"/>
                <w:szCs w:val="24"/>
              </w:rPr>
            </w:pPr>
            <w:r>
              <w:rPr>
                <w:rFonts w:ascii="Times New Roman" w:eastAsia="Times New Roman" w:hAnsi="Times New Roman"/>
                <w:sz w:val="24"/>
                <w:szCs w:val="24"/>
              </w:rPr>
              <w:t>2</w:t>
            </w:r>
            <w:r w:rsidR="00CA36FE">
              <w:rPr>
                <w:rFonts w:ascii="Times New Roman" w:eastAsia="Times New Roman" w:hAnsi="Times New Roman"/>
                <w:sz w:val="24"/>
                <w:szCs w:val="24"/>
              </w:rPr>
              <w:t>9</w:t>
            </w:r>
          </w:p>
        </w:tc>
      </w:tr>
      <w:tr w:rsidR="004653F2" w:rsidRPr="00DD7346" w14:paraId="77E590AC" w14:textId="77777777" w:rsidTr="009F7EBF">
        <w:trPr>
          <w:jc w:val="center"/>
        </w:trPr>
        <w:tc>
          <w:tcPr>
            <w:tcW w:w="3705" w:type="dxa"/>
          </w:tcPr>
          <w:p w14:paraId="6D7ACA23" w14:textId="77777777" w:rsidR="004653F2" w:rsidRPr="00DD7346" w:rsidRDefault="004653F2" w:rsidP="009F7EBF">
            <w:pPr>
              <w:rPr>
                <w:rFonts w:ascii="Times New Roman" w:eastAsia="Times New Roman" w:hAnsi="Times New Roman"/>
                <w:sz w:val="24"/>
                <w:szCs w:val="24"/>
              </w:rPr>
            </w:pPr>
            <w:r w:rsidRPr="5E8B5F9A">
              <w:rPr>
                <w:rFonts w:ascii="Times New Roman" w:eastAsia="Times New Roman" w:hAnsi="Times New Roman"/>
                <w:sz w:val="24"/>
                <w:szCs w:val="24"/>
              </w:rPr>
              <w:t xml:space="preserve">   Senior/corresponding author  </w:t>
            </w:r>
          </w:p>
        </w:tc>
        <w:tc>
          <w:tcPr>
            <w:tcW w:w="1608" w:type="dxa"/>
          </w:tcPr>
          <w:p w14:paraId="1AA99C80" w14:textId="364F98B8" w:rsidR="004653F2" w:rsidRPr="00DD7346" w:rsidRDefault="003266AB" w:rsidP="009F7EBF">
            <w:pPr>
              <w:rPr>
                <w:rFonts w:ascii="Times New Roman" w:eastAsia="Times New Roman" w:hAnsi="Times New Roman"/>
                <w:sz w:val="24"/>
                <w:szCs w:val="24"/>
              </w:rPr>
            </w:pPr>
            <w:r>
              <w:rPr>
                <w:rFonts w:ascii="Times New Roman" w:eastAsia="Times New Roman" w:hAnsi="Times New Roman"/>
                <w:sz w:val="24"/>
                <w:szCs w:val="24"/>
              </w:rPr>
              <w:t>2</w:t>
            </w:r>
            <w:r w:rsidR="00271792">
              <w:rPr>
                <w:rFonts w:ascii="Times New Roman" w:eastAsia="Times New Roman" w:hAnsi="Times New Roman"/>
                <w:sz w:val="24"/>
                <w:szCs w:val="24"/>
              </w:rPr>
              <w:t>4</w:t>
            </w:r>
          </w:p>
        </w:tc>
      </w:tr>
      <w:tr w:rsidR="004653F2" w:rsidRPr="00DD7346" w14:paraId="38635886" w14:textId="77777777" w:rsidTr="009F7EBF">
        <w:trPr>
          <w:jc w:val="center"/>
        </w:trPr>
        <w:tc>
          <w:tcPr>
            <w:tcW w:w="3705" w:type="dxa"/>
            <w:tcBorders>
              <w:bottom w:val="single" w:sz="4" w:space="0" w:color="auto"/>
            </w:tcBorders>
          </w:tcPr>
          <w:p w14:paraId="3CEBFCD6" w14:textId="77777777" w:rsidR="004653F2" w:rsidRPr="00DD7346" w:rsidRDefault="004653F2" w:rsidP="009F7EBF">
            <w:pPr>
              <w:rPr>
                <w:rFonts w:ascii="Times New Roman" w:eastAsia="Times New Roman" w:hAnsi="Times New Roman"/>
                <w:sz w:val="24"/>
                <w:szCs w:val="24"/>
              </w:rPr>
            </w:pPr>
            <w:r w:rsidRPr="5E8B5F9A">
              <w:rPr>
                <w:rFonts w:ascii="Times New Roman" w:eastAsia="Times New Roman" w:hAnsi="Times New Roman"/>
                <w:sz w:val="24"/>
                <w:szCs w:val="24"/>
              </w:rPr>
              <w:t xml:space="preserve">   With mentees as first author</w:t>
            </w:r>
            <w:r>
              <w:rPr>
                <w:rFonts w:ascii="Times New Roman" w:eastAsia="Times New Roman" w:hAnsi="Times New Roman"/>
                <w:sz w:val="24"/>
                <w:szCs w:val="24"/>
              </w:rPr>
              <w:t>*</w:t>
            </w:r>
          </w:p>
        </w:tc>
        <w:tc>
          <w:tcPr>
            <w:tcW w:w="1608" w:type="dxa"/>
            <w:tcBorders>
              <w:bottom w:val="single" w:sz="4" w:space="0" w:color="auto"/>
            </w:tcBorders>
          </w:tcPr>
          <w:p w14:paraId="444F7C60" w14:textId="470D6F7C" w:rsidR="004653F2" w:rsidRPr="00DD7346" w:rsidRDefault="00E62159" w:rsidP="009F7EBF">
            <w:pPr>
              <w:rPr>
                <w:rFonts w:ascii="Times New Roman" w:eastAsia="Times New Roman" w:hAnsi="Times New Roman"/>
                <w:sz w:val="24"/>
                <w:szCs w:val="24"/>
              </w:rPr>
            </w:pPr>
            <w:r>
              <w:rPr>
                <w:rFonts w:ascii="Times New Roman" w:eastAsia="Times New Roman" w:hAnsi="Times New Roman"/>
                <w:sz w:val="24"/>
                <w:szCs w:val="24"/>
              </w:rPr>
              <w:t>22</w:t>
            </w:r>
          </w:p>
        </w:tc>
      </w:tr>
      <w:tr w:rsidR="004653F2" w:rsidRPr="00DD7346" w14:paraId="0A57CFAF" w14:textId="77777777" w:rsidTr="009F7EBF">
        <w:trPr>
          <w:jc w:val="center"/>
        </w:trPr>
        <w:tc>
          <w:tcPr>
            <w:tcW w:w="5313" w:type="dxa"/>
            <w:gridSpan w:val="2"/>
            <w:tcBorders>
              <w:top w:val="single" w:sz="4" w:space="0" w:color="auto"/>
              <w:left w:val="nil"/>
              <w:bottom w:val="nil"/>
              <w:right w:val="nil"/>
            </w:tcBorders>
            <w:shd w:val="clear" w:color="auto" w:fill="auto"/>
          </w:tcPr>
          <w:p w14:paraId="4E022A09" w14:textId="77777777" w:rsidR="004653F2" w:rsidRDefault="004653F2" w:rsidP="009F7EBF">
            <w:pPr>
              <w:rPr>
                <w:rFonts w:ascii="Times New Roman" w:eastAsia="Times New Roman" w:hAnsi="Times New Roman"/>
                <w:bCs/>
                <w:i/>
                <w:iCs/>
              </w:rPr>
            </w:pPr>
            <w:r w:rsidRPr="004653F2">
              <w:rPr>
                <w:rFonts w:ascii="Times New Roman" w:eastAsia="Times New Roman" w:hAnsi="Times New Roman"/>
                <w:bCs/>
                <w:i/>
                <w:iCs/>
              </w:rPr>
              <w:t>*Of p</w:t>
            </w:r>
            <w:r w:rsidR="00144405">
              <w:rPr>
                <w:rFonts w:ascii="Times New Roman" w:eastAsia="Times New Roman" w:hAnsi="Times New Roman"/>
                <w:bCs/>
                <w:i/>
                <w:iCs/>
              </w:rPr>
              <w:t>resentations</w:t>
            </w:r>
            <w:r w:rsidRPr="004653F2">
              <w:rPr>
                <w:rFonts w:ascii="Times New Roman" w:eastAsia="Times New Roman" w:hAnsi="Times New Roman"/>
                <w:bCs/>
                <w:i/>
                <w:iCs/>
              </w:rPr>
              <w:t xml:space="preserve"> with mentees as first author, I was senior author on </w:t>
            </w:r>
            <w:r w:rsidR="00144405">
              <w:rPr>
                <w:rFonts w:ascii="Times New Roman" w:eastAsia="Times New Roman" w:hAnsi="Times New Roman"/>
                <w:bCs/>
                <w:i/>
                <w:iCs/>
              </w:rPr>
              <w:t>17</w:t>
            </w:r>
            <w:r w:rsidR="00796ACD">
              <w:rPr>
                <w:rFonts w:ascii="Times New Roman" w:eastAsia="Times New Roman" w:hAnsi="Times New Roman"/>
                <w:bCs/>
                <w:i/>
                <w:iCs/>
              </w:rPr>
              <w:t xml:space="preserve"> and </w:t>
            </w:r>
            <w:r w:rsidRPr="004653F2">
              <w:rPr>
                <w:rFonts w:ascii="Times New Roman" w:eastAsia="Times New Roman" w:hAnsi="Times New Roman"/>
                <w:bCs/>
                <w:i/>
                <w:iCs/>
              </w:rPr>
              <w:t xml:space="preserve">second author on </w:t>
            </w:r>
            <w:r w:rsidR="00796ACD">
              <w:rPr>
                <w:rFonts w:ascii="Times New Roman" w:eastAsia="Times New Roman" w:hAnsi="Times New Roman"/>
                <w:bCs/>
                <w:i/>
                <w:iCs/>
              </w:rPr>
              <w:t>5</w:t>
            </w:r>
            <w:r w:rsidRPr="004653F2">
              <w:rPr>
                <w:rFonts w:ascii="Times New Roman" w:eastAsia="Times New Roman" w:hAnsi="Times New Roman"/>
                <w:bCs/>
                <w:i/>
                <w:iCs/>
              </w:rPr>
              <w:t>.</w:t>
            </w:r>
          </w:p>
          <w:p w14:paraId="2C95CFF6" w14:textId="793DAC26" w:rsidR="007C0E8C" w:rsidRPr="004653F2" w:rsidRDefault="007C0E8C" w:rsidP="009F7EBF">
            <w:pPr>
              <w:rPr>
                <w:rFonts w:ascii="Times New Roman" w:eastAsia="Times New Roman" w:hAnsi="Times New Roman"/>
                <w:b/>
                <w:bCs/>
              </w:rPr>
            </w:pPr>
          </w:p>
        </w:tc>
      </w:tr>
    </w:tbl>
    <w:p w14:paraId="154AA2A6" w14:textId="1AB0EEB7" w:rsidR="00A12E75" w:rsidRDefault="00A12E75" w:rsidP="006C7632">
      <w:pPr>
        <w:pStyle w:val="ListParagraph"/>
        <w:numPr>
          <w:ilvl w:val="0"/>
          <w:numId w:val="4"/>
        </w:numPr>
      </w:pPr>
      <w:r w:rsidRPr="00D052D9">
        <w:rPr>
          <w:b/>
          <w:bCs/>
        </w:rPr>
        <w:t>Taillie LS.</w:t>
      </w:r>
      <w:r>
        <w:t xml:space="preserve"> </w:t>
      </w:r>
      <w:r w:rsidR="00165BF9">
        <w:t>Front-of-package label</w:t>
      </w:r>
      <w:r w:rsidR="002B5F04">
        <w:t>ing policies to prevent chronic disease</w:t>
      </w:r>
      <w:r w:rsidR="00165BF9">
        <w:t xml:space="preserve">: evidence from Chile. </w:t>
      </w:r>
      <w:r w:rsidR="00165BF9" w:rsidRPr="00C36571">
        <w:rPr>
          <w:i/>
          <w:iCs/>
        </w:rPr>
        <w:t>Invited symposium presentation,</w:t>
      </w:r>
      <w:r w:rsidR="00C36571" w:rsidRPr="00C36571">
        <w:rPr>
          <w:i/>
          <w:iCs/>
        </w:rPr>
        <w:t xml:space="preserve"> American Diabetes Association,</w:t>
      </w:r>
      <w:r w:rsidR="00165BF9" w:rsidRPr="00C36571">
        <w:rPr>
          <w:i/>
          <w:iCs/>
        </w:rPr>
        <w:t xml:space="preserve"> June 2022</w:t>
      </w:r>
      <w:r w:rsidR="00165BF9">
        <w:t xml:space="preserve">. New Orleans, LA. </w:t>
      </w:r>
    </w:p>
    <w:p w14:paraId="09B5325B" w14:textId="77777777" w:rsidR="00165BF9" w:rsidRDefault="00165BF9" w:rsidP="00165BF9">
      <w:pPr>
        <w:pStyle w:val="ListParagraph"/>
        <w:ind w:left="360"/>
      </w:pPr>
    </w:p>
    <w:p w14:paraId="01004692" w14:textId="316215FA" w:rsidR="007517A9" w:rsidRPr="007517A9" w:rsidRDefault="00CA36FE" w:rsidP="007517A9">
      <w:pPr>
        <w:pStyle w:val="ListParagraph"/>
        <w:numPr>
          <w:ilvl w:val="0"/>
          <w:numId w:val="4"/>
        </w:numPr>
      </w:pPr>
      <w:r w:rsidRPr="007517A9">
        <w:rPr>
          <w:b/>
          <w:bCs/>
        </w:rPr>
        <w:t xml:space="preserve">Taillie LS, </w:t>
      </w:r>
      <w:r w:rsidRPr="007517A9">
        <w:t xml:space="preserve">Jaacks LM. </w:t>
      </w:r>
      <w:r w:rsidR="007517A9" w:rsidRPr="007517A9">
        <w:t xml:space="preserve">Food policies for climate and health co-benefit: the impact of taxes and warnings on red meat purchases in a randomized controlled trial. Accepted oral presentation, </w:t>
      </w:r>
      <w:r w:rsidR="007517A9" w:rsidRPr="007517A9">
        <w:rPr>
          <w:i/>
          <w:iCs/>
        </w:rPr>
        <w:t>International Society of Behavioral Nutrition and Physical Activity, May 2022</w:t>
      </w:r>
      <w:r w:rsidR="007517A9" w:rsidRPr="007517A9">
        <w:t>. Phoenix, AZ.</w:t>
      </w:r>
    </w:p>
    <w:p w14:paraId="123A2198" w14:textId="77777777" w:rsidR="00CA36FE" w:rsidRPr="00CA36FE" w:rsidRDefault="00CA36FE" w:rsidP="00CA36FE">
      <w:pPr>
        <w:pStyle w:val="ListParagraph"/>
        <w:rPr>
          <w:b/>
          <w:bCs/>
        </w:rPr>
      </w:pPr>
    </w:p>
    <w:p w14:paraId="08B53BF3" w14:textId="041435CC" w:rsidR="00EF08EA" w:rsidRDefault="00D36ED5" w:rsidP="006C7632">
      <w:pPr>
        <w:pStyle w:val="ListParagraph"/>
        <w:numPr>
          <w:ilvl w:val="0"/>
          <w:numId w:val="4"/>
        </w:numPr>
      </w:pPr>
      <w:r w:rsidRPr="00D052D9">
        <w:rPr>
          <w:b/>
          <w:bCs/>
        </w:rPr>
        <w:t>Taillie LS</w:t>
      </w:r>
      <w:r w:rsidRPr="00A12E75">
        <w:t>,</w:t>
      </w:r>
      <w:r w:rsidR="006D6841" w:rsidRPr="00A12E75">
        <w:t xml:space="preserve"> Rummo P, Grummon A, Jaacks L,</w:t>
      </w:r>
      <w:r w:rsidRPr="00A12E75">
        <w:t xml:space="preserve"> Hall M</w:t>
      </w:r>
      <w:r w:rsidR="00A9414F" w:rsidRPr="00A12E75">
        <w:t xml:space="preserve">. </w:t>
      </w:r>
      <w:r w:rsidRPr="00A12E75">
        <w:t>The tale of two stores: Using online and in-person experimental food stores to develop and test front-of-package labeling policie</w:t>
      </w:r>
      <w:r w:rsidR="00A9414F" w:rsidRPr="00A12E75">
        <w:t xml:space="preserve">s. </w:t>
      </w:r>
      <w:r w:rsidR="00A9414F" w:rsidRPr="00C36571">
        <w:rPr>
          <w:i/>
          <w:iCs/>
        </w:rPr>
        <w:t>Accepted</w:t>
      </w:r>
      <w:r w:rsidR="00EF08EA" w:rsidRPr="00C36571">
        <w:rPr>
          <w:i/>
          <w:iCs/>
        </w:rPr>
        <w:t xml:space="preserve"> symposium </w:t>
      </w:r>
      <w:r w:rsidR="00A9414F" w:rsidRPr="00C36571">
        <w:rPr>
          <w:i/>
          <w:iCs/>
        </w:rPr>
        <w:t xml:space="preserve">presentation, </w:t>
      </w:r>
      <w:r w:rsidR="00C36571" w:rsidRPr="00C36571">
        <w:rPr>
          <w:i/>
          <w:iCs/>
        </w:rPr>
        <w:t xml:space="preserve">International Society of Behavioral Nutrition and Physical Activity, </w:t>
      </w:r>
      <w:r w:rsidR="00A9414F" w:rsidRPr="00C36571">
        <w:rPr>
          <w:i/>
          <w:iCs/>
        </w:rPr>
        <w:t>May 2022</w:t>
      </w:r>
      <w:r w:rsidR="00A9414F" w:rsidRPr="00A12E75">
        <w:t>. Phoenix, AZ.</w:t>
      </w:r>
    </w:p>
    <w:p w14:paraId="27F2B2DE" w14:textId="77777777" w:rsidR="002B5F04" w:rsidRDefault="002B5F04" w:rsidP="002B5F04">
      <w:pPr>
        <w:pStyle w:val="ListParagraph"/>
      </w:pPr>
    </w:p>
    <w:p w14:paraId="32EDF7E1" w14:textId="5D924C8D" w:rsidR="002B5F04" w:rsidRDefault="002B5F04" w:rsidP="002B5F04">
      <w:pPr>
        <w:pStyle w:val="ListParagraph"/>
        <w:numPr>
          <w:ilvl w:val="0"/>
          <w:numId w:val="4"/>
        </w:numPr>
      </w:pPr>
      <w:r w:rsidRPr="00D052D9">
        <w:rPr>
          <w:b/>
          <w:bCs/>
        </w:rPr>
        <w:t>Taillie LS.</w:t>
      </w:r>
      <w:r>
        <w:t xml:space="preserve"> Front-of-package labeling policies to prevent chronic disease: evidence from Chile. </w:t>
      </w:r>
      <w:r w:rsidRPr="00C36571">
        <w:rPr>
          <w:i/>
          <w:iCs/>
        </w:rPr>
        <w:t xml:space="preserve">Invited </w:t>
      </w:r>
      <w:r>
        <w:rPr>
          <w:i/>
          <w:iCs/>
        </w:rPr>
        <w:t>oral</w:t>
      </w:r>
      <w:r w:rsidRPr="00C36571">
        <w:rPr>
          <w:i/>
          <w:iCs/>
        </w:rPr>
        <w:t xml:space="preserve"> presentation, </w:t>
      </w:r>
      <w:r>
        <w:rPr>
          <w:i/>
          <w:iCs/>
        </w:rPr>
        <w:t>Canadian Nutrition Society, May</w:t>
      </w:r>
      <w:r w:rsidR="007363F4">
        <w:rPr>
          <w:i/>
          <w:iCs/>
        </w:rPr>
        <w:t xml:space="preserve"> </w:t>
      </w:r>
      <w:r>
        <w:rPr>
          <w:i/>
          <w:iCs/>
        </w:rPr>
        <w:t>2022</w:t>
      </w:r>
      <w:r>
        <w:t xml:space="preserve">. Edmonton, Canada. </w:t>
      </w:r>
    </w:p>
    <w:p w14:paraId="70F83973" w14:textId="77777777" w:rsidR="00EF08EA" w:rsidRPr="00A12E75" w:rsidRDefault="00EF08EA" w:rsidP="00EF08EA">
      <w:pPr>
        <w:pStyle w:val="ListParagraph"/>
        <w:ind w:left="360"/>
      </w:pPr>
    </w:p>
    <w:p w14:paraId="264C95EC" w14:textId="370B42B2" w:rsidR="006C7632" w:rsidRPr="00A12E75" w:rsidRDefault="006C7632" w:rsidP="006C7632">
      <w:pPr>
        <w:pStyle w:val="ListParagraph"/>
        <w:numPr>
          <w:ilvl w:val="0"/>
          <w:numId w:val="4"/>
        </w:numPr>
      </w:pPr>
      <w:r w:rsidRPr="00A12E75">
        <w:t xml:space="preserve">Hall MG, Lazard AJ, Higgins ICA, Blitstein JL, Duffy EW, Greenthal E, Sorscher S, </w:t>
      </w:r>
      <w:r w:rsidRPr="00932C1F">
        <w:rPr>
          <w:b/>
          <w:bCs/>
        </w:rPr>
        <w:t>Taillie LS</w:t>
      </w:r>
      <w:r w:rsidRPr="00A12E75">
        <w:t xml:space="preserve">. Nutrition-related claims lead parents to choose less healthy drinks for young children: A randomized trial in a virtual convenience store. </w:t>
      </w:r>
      <w:r w:rsidR="00932C1F" w:rsidRPr="00102597">
        <w:rPr>
          <w:i/>
          <w:iCs/>
        </w:rPr>
        <w:t xml:space="preserve">Oral presentation, </w:t>
      </w:r>
      <w:r w:rsidRPr="00102597">
        <w:rPr>
          <w:i/>
          <w:iCs/>
        </w:rPr>
        <w:t xml:space="preserve">American Public Health Association Annual </w:t>
      </w:r>
      <w:proofErr w:type="gramStart"/>
      <w:r w:rsidRPr="00102597">
        <w:rPr>
          <w:i/>
          <w:iCs/>
        </w:rPr>
        <w:t xml:space="preserve">Conference, </w:t>
      </w:r>
      <w:r w:rsidR="005718EC" w:rsidRPr="00102597">
        <w:rPr>
          <w:i/>
          <w:iCs/>
        </w:rPr>
        <w:t xml:space="preserve"> November</w:t>
      </w:r>
      <w:proofErr w:type="gramEnd"/>
      <w:r w:rsidR="005718EC" w:rsidRPr="00102597">
        <w:rPr>
          <w:i/>
          <w:iCs/>
        </w:rPr>
        <w:t xml:space="preserve"> 2021</w:t>
      </w:r>
      <w:r w:rsidR="005718EC">
        <w:t xml:space="preserve">. </w:t>
      </w:r>
      <w:r w:rsidRPr="00A12E75">
        <w:t xml:space="preserve">Denver, </w:t>
      </w:r>
      <w:proofErr w:type="gramStart"/>
      <w:r w:rsidRPr="00A12E75">
        <w:t>CO</w:t>
      </w:r>
      <w:proofErr w:type="gramEnd"/>
      <w:r w:rsidRPr="00A12E75">
        <w:t xml:space="preserve"> and virtual</w:t>
      </w:r>
      <w:r w:rsidR="005718EC">
        <w:t xml:space="preserve"> conference</w:t>
      </w:r>
      <w:r w:rsidRPr="00A12E75">
        <w:t>.</w:t>
      </w:r>
    </w:p>
    <w:p w14:paraId="223F30B6" w14:textId="77777777" w:rsidR="006C7632" w:rsidRDefault="006C7632" w:rsidP="006C7632">
      <w:pPr>
        <w:pStyle w:val="ListParagraph"/>
        <w:ind w:left="360"/>
      </w:pPr>
    </w:p>
    <w:p w14:paraId="383A8942" w14:textId="77E96421" w:rsidR="001529AF" w:rsidRDefault="001529AF" w:rsidP="009F7EBF">
      <w:pPr>
        <w:pStyle w:val="ListParagraph"/>
        <w:numPr>
          <w:ilvl w:val="0"/>
          <w:numId w:val="4"/>
        </w:numPr>
      </w:pPr>
      <w:r>
        <w:t xml:space="preserve">Fretes G., Corvalán C, Reyes M, Economos C, </w:t>
      </w:r>
      <w:r w:rsidRPr="007C0E8C">
        <w:rPr>
          <w:b/>
          <w:bCs/>
        </w:rPr>
        <w:t>Taillie LS</w:t>
      </w:r>
      <w:r>
        <w:t>, Wilson N, Cash SB.</w:t>
      </w:r>
      <w:r w:rsidRPr="00DF6448">
        <w:rPr>
          <w:rStyle w:val="gmail-apple-converted-space"/>
          <w:rFonts w:ascii="Arial" w:hAnsi="Arial" w:cs="Arial"/>
        </w:rPr>
        <w:t> </w:t>
      </w:r>
      <w:r w:rsidRPr="00102597">
        <w:t>Youth Diets at School After Implementation of Chile's Food Labeling and Advertising Law</w:t>
      </w:r>
      <w:r w:rsidR="007C0E8C" w:rsidRPr="00102597">
        <w:t xml:space="preserve">. </w:t>
      </w:r>
      <w:r w:rsidR="00640869" w:rsidRPr="00102597">
        <w:rPr>
          <w:i/>
          <w:iCs/>
        </w:rPr>
        <w:t>P</w:t>
      </w:r>
      <w:r w:rsidR="00DF6448" w:rsidRPr="00102597">
        <w:rPr>
          <w:i/>
          <w:iCs/>
        </w:rPr>
        <w:t xml:space="preserve">oster presentation, </w:t>
      </w:r>
      <w:r w:rsidRPr="00102597">
        <w:rPr>
          <w:i/>
          <w:iCs/>
        </w:rPr>
        <w:t>The Obesity Society Annual Meeting</w:t>
      </w:r>
      <w:r w:rsidR="007C0E8C" w:rsidRPr="00102597">
        <w:rPr>
          <w:i/>
          <w:iCs/>
        </w:rPr>
        <w:t>, November 2021</w:t>
      </w:r>
      <w:r w:rsidR="00DF6448">
        <w:t xml:space="preserve">. Virtual conference. </w:t>
      </w:r>
      <w:r w:rsidR="00877391">
        <w:br/>
      </w:r>
    </w:p>
    <w:p w14:paraId="1519A3F5" w14:textId="737F7854" w:rsidR="00DD2BC3" w:rsidRDefault="00DD2BC3" w:rsidP="0050502A">
      <w:pPr>
        <w:pStyle w:val="NormalWeb"/>
        <w:numPr>
          <w:ilvl w:val="0"/>
          <w:numId w:val="4"/>
        </w:numPr>
      </w:pPr>
      <w:r w:rsidRPr="00FC122B">
        <w:rPr>
          <w:b/>
          <w:bCs/>
          <w:lang w:val="es-ES"/>
        </w:rPr>
        <w:t>Taillie LS,</w:t>
      </w:r>
      <w:r w:rsidRPr="00FC122B">
        <w:rPr>
          <w:lang w:val="es-ES"/>
        </w:rPr>
        <w:t xml:space="preserve"> Duran Ana Clara. </w:t>
      </w:r>
      <w:r w:rsidR="00580C70">
        <w:t xml:space="preserve">Food environment policies for preventing childhood obesity: lessons learned from US-Latin American collaborations. </w:t>
      </w:r>
      <w:r w:rsidR="00640869">
        <w:rPr>
          <w:i/>
          <w:iCs/>
        </w:rPr>
        <w:t>I</w:t>
      </w:r>
      <w:r w:rsidR="00580C70">
        <w:rPr>
          <w:i/>
          <w:iCs/>
        </w:rPr>
        <w:t xml:space="preserve">nvited symposium, Society of Latin American Nutrition, November </w:t>
      </w:r>
      <w:r w:rsidR="00580C70">
        <w:rPr>
          <w:i/>
          <w:iCs/>
        </w:rPr>
        <w:lastRenderedPageBreak/>
        <w:t xml:space="preserve">2021. </w:t>
      </w:r>
      <w:r w:rsidR="00580C70">
        <w:t>Virtual conference.</w:t>
      </w:r>
      <w:r w:rsidR="00580C70">
        <w:br/>
      </w:r>
    </w:p>
    <w:p w14:paraId="7BDEEFED" w14:textId="112D5043" w:rsidR="00DD2BC3" w:rsidRDefault="00DD2BC3" w:rsidP="0050502A">
      <w:pPr>
        <w:pStyle w:val="NormalWeb"/>
        <w:numPr>
          <w:ilvl w:val="0"/>
          <w:numId w:val="4"/>
        </w:numPr>
      </w:pPr>
      <w:r w:rsidRPr="007B2721">
        <w:rPr>
          <w:b/>
          <w:bCs/>
        </w:rPr>
        <w:t>Taillie LS</w:t>
      </w:r>
      <w:r>
        <w:t xml:space="preserve">, Bercholz M, Popkin BM, Reyes M, Colchero A, Corvalan C. Changes in calories, sugar, saturated fat, and sodium of food and beverage purchases after Chile’s Law of Food Labeling and Advertising. </w:t>
      </w:r>
      <w:r w:rsidR="00640869">
        <w:rPr>
          <w:i/>
          <w:iCs/>
        </w:rPr>
        <w:t>I</w:t>
      </w:r>
      <w:r>
        <w:rPr>
          <w:i/>
          <w:iCs/>
        </w:rPr>
        <w:t xml:space="preserve">nvited symposium, Society of Latin American Nutrition, November 2021. </w:t>
      </w:r>
      <w:r>
        <w:t>Virtual conference.</w:t>
      </w:r>
      <w:r>
        <w:br/>
      </w:r>
    </w:p>
    <w:p w14:paraId="5CEEE8BE" w14:textId="720B8DDF" w:rsidR="00635040" w:rsidRDefault="00635040" w:rsidP="009F7EBF">
      <w:pPr>
        <w:pStyle w:val="NormalWeb"/>
        <w:numPr>
          <w:ilvl w:val="0"/>
          <w:numId w:val="4"/>
        </w:numPr>
      </w:pPr>
      <w:r>
        <w:t xml:space="preserve">Rebolledo N, Reyes M, </w:t>
      </w:r>
      <w:r w:rsidR="002F4B71">
        <w:t xml:space="preserve">Popkin B, Adair L, </w:t>
      </w:r>
      <w:r>
        <w:t>Corvalan C,</w:t>
      </w:r>
      <w:r w:rsidR="002F4B71">
        <w:t xml:space="preserve"> Avery C, Ng SW, </w:t>
      </w:r>
      <w:r w:rsidRPr="00635040">
        <w:rPr>
          <w:b/>
          <w:bCs/>
        </w:rPr>
        <w:t xml:space="preserve">Taillie LS. </w:t>
      </w:r>
      <w:r w:rsidRPr="00635040">
        <w:t xml:space="preserve">Shifts in the usual intake of non-nutritive sweeteners among preschoolers after the implementation of the first phase of Chile’s Law on Food Labeling and Advertising. </w:t>
      </w:r>
      <w:r w:rsidRPr="00635040">
        <w:rPr>
          <w:i/>
          <w:iCs/>
        </w:rPr>
        <w:t xml:space="preserve">Accepted poster presentation, Society of Latin American Nutrition, November 2021. </w:t>
      </w:r>
      <w:r>
        <w:t>Virtual conference.</w:t>
      </w:r>
      <w:r>
        <w:br/>
      </w:r>
    </w:p>
    <w:p w14:paraId="546E6728" w14:textId="622574BE" w:rsidR="0084335B" w:rsidRDefault="0084335B" w:rsidP="0050502A">
      <w:pPr>
        <w:pStyle w:val="NormalWeb"/>
        <w:numPr>
          <w:ilvl w:val="0"/>
          <w:numId w:val="4"/>
        </w:numPr>
      </w:pPr>
      <w:r>
        <w:t xml:space="preserve">Ricardo C, Corvalan C, </w:t>
      </w:r>
      <w:r w:rsidR="00DD2BC3" w:rsidRPr="007B2721">
        <w:rPr>
          <w:b/>
          <w:bCs/>
        </w:rPr>
        <w:t>Taillie LS</w:t>
      </w:r>
      <w:r w:rsidR="00DD2BC3">
        <w:t xml:space="preserve">, Reyes M. Reformulation of sugars and non-caloric sweeteners after the first phase of implementation of the Chilean Law of Labeling and Advertising. </w:t>
      </w:r>
      <w:r w:rsidR="00DD2BC3">
        <w:rPr>
          <w:i/>
          <w:iCs/>
        </w:rPr>
        <w:t xml:space="preserve">Accepted oral presentation, Society of Latin American Nutrition, November 2021. </w:t>
      </w:r>
      <w:r w:rsidR="00DD2BC3">
        <w:t>Virtual conference.</w:t>
      </w:r>
      <w:r w:rsidR="00DD2BC3">
        <w:br/>
      </w:r>
    </w:p>
    <w:p w14:paraId="267DFAB3" w14:textId="117F1C53" w:rsidR="00CB54F5" w:rsidRPr="0050502A" w:rsidRDefault="00705DED" w:rsidP="0050502A">
      <w:pPr>
        <w:pStyle w:val="NormalWeb"/>
        <w:numPr>
          <w:ilvl w:val="0"/>
          <w:numId w:val="4"/>
        </w:numPr>
      </w:pPr>
      <w:r>
        <w:rPr>
          <w:i/>
          <w:color w:val="222222"/>
          <w:sz w:val="23"/>
          <w:szCs w:val="23"/>
          <w:shd w:val="clear" w:color="auto" w:fill="FFFFFF"/>
        </w:rPr>
        <w:t>*</w:t>
      </w:r>
      <w:r w:rsidR="00450C9C" w:rsidRPr="00DD7346">
        <w:rPr>
          <w:i/>
          <w:color w:val="222222"/>
          <w:sz w:val="23"/>
          <w:szCs w:val="23"/>
          <w:shd w:val="clear" w:color="auto" w:fill="FFFFFF"/>
        </w:rPr>
        <w:t>†</w:t>
      </w:r>
      <w:r w:rsidR="00CB54F5" w:rsidRPr="0050502A">
        <w:t>Frank S</w:t>
      </w:r>
      <w:r w:rsidR="0050502A" w:rsidRPr="0050502A">
        <w:t xml:space="preserve">, Jaacks LM, </w:t>
      </w:r>
      <w:r w:rsidR="00CB54F5" w:rsidRPr="0050502A">
        <w:rPr>
          <w:b/>
          <w:bCs/>
        </w:rPr>
        <w:t>Taillie L</w:t>
      </w:r>
      <w:r w:rsidR="0050502A" w:rsidRPr="0050502A">
        <w:rPr>
          <w:b/>
          <w:bCs/>
        </w:rPr>
        <w:t>S</w:t>
      </w:r>
      <w:r w:rsidR="00CB54F5" w:rsidRPr="0050502A">
        <w:rPr>
          <w:i/>
          <w:iCs/>
        </w:rPr>
        <w:t>.</w:t>
      </w:r>
      <w:r w:rsidR="0050502A" w:rsidRPr="0050502A">
        <w:rPr>
          <w:i/>
          <w:iCs/>
        </w:rPr>
        <w:t xml:space="preserve"> </w:t>
      </w:r>
      <w:r w:rsidR="0050502A" w:rsidRPr="008C5701">
        <w:t>T</w:t>
      </w:r>
      <w:r w:rsidR="0050502A" w:rsidRPr="0050502A">
        <w:t>rends in purchases of plant-based proteins in US households from 2015-2018: An analysis of Nielsen Homescan Consumer Panel Data.</w:t>
      </w:r>
      <w:r w:rsidR="00CB54F5" w:rsidRPr="0050502A">
        <w:rPr>
          <w:i/>
          <w:iCs/>
        </w:rPr>
        <w:t xml:space="preserve"> Oral Presentation, International Society of Behavioral Nutrition and Physical Activity, June 2021. </w:t>
      </w:r>
      <w:r w:rsidR="00CB54F5" w:rsidRPr="0050502A">
        <w:t xml:space="preserve">Virtual </w:t>
      </w:r>
      <w:r w:rsidR="00144F12">
        <w:t>c</w:t>
      </w:r>
      <w:r w:rsidR="00CB54F5" w:rsidRPr="0050502A">
        <w:t>onference.</w:t>
      </w:r>
      <w:r w:rsidR="0050502A" w:rsidRPr="0050502A">
        <w:rPr>
          <w:color w:val="FF0000"/>
        </w:rPr>
        <w:br/>
      </w:r>
    </w:p>
    <w:p w14:paraId="39FF134A" w14:textId="0C5B3CD2" w:rsidR="00CB54F5" w:rsidRPr="006A00E4" w:rsidRDefault="00705DED" w:rsidP="00E84527">
      <w:pPr>
        <w:pStyle w:val="ListParagraph"/>
        <w:numPr>
          <w:ilvl w:val="0"/>
          <w:numId w:val="4"/>
        </w:numPr>
      </w:pPr>
      <w:r w:rsidRPr="00FC122B">
        <w:rPr>
          <w:i/>
          <w:color w:val="222222"/>
          <w:sz w:val="23"/>
          <w:szCs w:val="23"/>
          <w:shd w:val="clear" w:color="auto" w:fill="FFFFFF"/>
          <w:lang w:val="es-ES"/>
        </w:rPr>
        <w:t>*</w:t>
      </w:r>
      <w:r w:rsidR="00450C9C" w:rsidRPr="00FC122B">
        <w:rPr>
          <w:i/>
          <w:color w:val="222222"/>
          <w:sz w:val="23"/>
          <w:szCs w:val="23"/>
          <w:shd w:val="clear" w:color="auto" w:fill="FFFFFF"/>
          <w:lang w:val="es-ES"/>
        </w:rPr>
        <w:t>†</w:t>
      </w:r>
      <w:r w:rsidR="007F633C" w:rsidRPr="005E2B96">
        <w:rPr>
          <w:lang w:val="es-419"/>
        </w:rPr>
        <w:t>Lowery, CM,</w:t>
      </w:r>
      <w:r w:rsidR="007F633C" w:rsidRPr="005E2B96">
        <w:rPr>
          <w:b/>
          <w:bCs/>
          <w:lang w:val="es-419"/>
        </w:rPr>
        <w:t xml:space="preserve"> </w:t>
      </w:r>
      <w:r w:rsidR="007F633C" w:rsidRPr="005E2B96">
        <w:rPr>
          <w:lang w:val="es-419"/>
        </w:rPr>
        <w:t>Saavedra-Garcia L, Cárdenas MK, Diez-Canseco F, Miranda JJ</w:t>
      </w:r>
      <w:r w:rsidR="005E2B96">
        <w:rPr>
          <w:lang w:val="es-419"/>
        </w:rPr>
        <w:t>,</w:t>
      </w:r>
      <w:r w:rsidR="007F633C" w:rsidRPr="005E2B96">
        <w:rPr>
          <w:lang w:val="es-419"/>
        </w:rPr>
        <w:t xml:space="preserve"> </w:t>
      </w:r>
      <w:r w:rsidR="007F633C" w:rsidRPr="005E2B96">
        <w:rPr>
          <w:b/>
          <w:bCs/>
          <w:lang w:val="es-419"/>
        </w:rPr>
        <w:t>Taillie LS</w:t>
      </w:r>
      <w:r w:rsidR="007F633C" w:rsidRPr="005E2B96">
        <w:rPr>
          <w:lang w:val="es-419"/>
        </w:rPr>
        <w:t xml:space="preserve">. </w:t>
      </w:r>
      <w:r w:rsidR="007F633C" w:rsidRPr="00FC4FDE">
        <w:t xml:space="preserve">(2021). </w:t>
      </w:r>
      <w:r w:rsidR="007F633C" w:rsidRPr="005E2B96">
        <w:t>Sugar-sweetened beverage purchases in urban Peru before the implementation of tax and warning label policies: A baseline study.</w:t>
      </w:r>
      <w:r w:rsidR="005E2B96" w:rsidRPr="005E2B96">
        <w:t xml:space="preserve"> </w:t>
      </w:r>
      <w:r w:rsidR="00CB54F5" w:rsidRPr="005E2B96">
        <w:rPr>
          <w:i/>
          <w:iCs/>
        </w:rPr>
        <w:t xml:space="preserve">Oral Presentation, International Society of Behavioral Nutrition and Physical Activity, June </w:t>
      </w:r>
      <w:r w:rsidR="00CB54F5" w:rsidRPr="006A00E4">
        <w:rPr>
          <w:i/>
          <w:iCs/>
        </w:rPr>
        <w:t xml:space="preserve">2021. </w:t>
      </w:r>
      <w:r w:rsidR="00CB54F5" w:rsidRPr="006A00E4">
        <w:t xml:space="preserve">Virtual </w:t>
      </w:r>
      <w:r w:rsidR="00144F12">
        <w:t>c</w:t>
      </w:r>
      <w:r w:rsidR="00CB54F5" w:rsidRPr="006A00E4">
        <w:t>onference.</w:t>
      </w:r>
    </w:p>
    <w:p w14:paraId="04FE2AF2" w14:textId="77777777" w:rsidR="006E1916" w:rsidRPr="006A00E4" w:rsidRDefault="006E1916" w:rsidP="006E1916">
      <w:pPr>
        <w:pStyle w:val="ListParagraph"/>
      </w:pPr>
    </w:p>
    <w:p w14:paraId="50CA8932" w14:textId="56470A88" w:rsidR="006E1916" w:rsidRPr="006A00E4" w:rsidRDefault="00705DED" w:rsidP="009F7EBF">
      <w:pPr>
        <w:pStyle w:val="ListParagraph"/>
        <w:numPr>
          <w:ilvl w:val="0"/>
          <w:numId w:val="4"/>
        </w:numPr>
        <w:rPr>
          <w:i/>
          <w:iCs/>
        </w:rPr>
      </w:pPr>
      <w:r>
        <w:rPr>
          <w:i/>
          <w:color w:val="222222"/>
          <w:sz w:val="23"/>
          <w:szCs w:val="23"/>
          <w:shd w:val="clear" w:color="auto" w:fill="FFFFFF"/>
        </w:rPr>
        <w:t>*</w:t>
      </w:r>
      <w:r w:rsidR="00450C9C" w:rsidRPr="00DD7346">
        <w:rPr>
          <w:i/>
          <w:color w:val="222222"/>
          <w:sz w:val="23"/>
          <w:szCs w:val="23"/>
          <w:shd w:val="clear" w:color="auto" w:fill="FFFFFF"/>
        </w:rPr>
        <w:t>†</w:t>
      </w:r>
      <w:r w:rsidR="006A00E4" w:rsidRPr="006A00E4">
        <w:t xml:space="preserve">Duffy EW, Ng SW, Hall MG, Bercholz M, Rebolledo N, </w:t>
      </w:r>
      <w:proofErr w:type="spellStart"/>
      <w:r w:rsidR="006A00E4" w:rsidRPr="006A00E4">
        <w:t>Muiscaus</w:t>
      </w:r>
      <w:proofErr w:type="spellEnd"/>
      <w:r w:rsidR="006A00E4" w:rsidRPr="006A00E4">
        <w:t xml:space="preserve"> AA, </w:t>
      </w:r>
      <w:r w:rsidR="006A00E4" w:rsidRPr="006A00E4">
        <w:rPr>
          <w:b/>
          <w:bCs/>
        </w:rPr>
        <w:t>Taillie LS</w:t>
      </w:r>
      <w:r w:rsidR="006A00E4" w:rsidRPr="006A00E4">
        <w:t xml:space="preserve">. Examining </w:t>
      </w:r>
      <w:r w:rsidR="00403465">
        <w:t>s</w:t>
      </w:r>
      <w:r w:rsidR="006A00E4" w:rsidRPr="006A00E4">
        <w:t xml:space="preserve">ociodemographic </w:t>
      </w:r>
      <w:r w:rsidR="00403465">
        <w:t>d</w:t>
      </w:r>
      <w:r w:rsidR="006A00E4" w:rsidRPr="006A00E4">
        <w:t xml:space="preserve">isparities in </w:t>
      </w:r>
      <w:r w:rsidR="00403465">
        <w:t>p</w:t>
      </w:r>
      <w:r w:rsidR="006A00E4" w:rsidRPr="006A00E4">
        <w:t xml:space="preserve">urchases of </w:t>
      </w:r>
      <w:r w:rsidR="00403465">
        <w:t>f</w:t>
      </w:r>
      <w:r w:rsidR="006A00E4" w:rsidRPr="006A00E4">
        <w:t xml:space="preserve">ruit </w:t>
      </w:r>
      <w:r w:rsidR="00403465">
        <w:t>d</w:t>
      </w:r>
      <w:r w:rsidR="006A00E4" w:rsidRPr="006A00E4">
        <w:t xml:space="preserve">rinks with </w:t>
      </w:r>
      <w:r w:rsidR="00403465">
        <w:t>p</w:t>
      </w:r>
      <w:r w:rsidR="006A00E4" w:rsidRPr="006A00E4">
        <w:t xml:space="preserve">olicy </w:t>
      </w:r>
      <w:r w:rsidR="00403465">
        <w:t>r</w:t>
      </w:r>
      <w:r w:rsidR="006A00E4" w:rsidRPr="006A00E4">
        <w:t xml:space="preserve">elevant </w:t>
      </w:r>
      <w:r w:rsidR="00403465">
        <w:t>f</w:t>
      </w:r>
      <w:r w:rsidR="006A00E4" w:rsidRPr="006A00E4">
        <w:t>ront-of-</w:t>
      </w:r>
      <w:r w:rsidR="00403465">
        <w:t>p</w:t>
      </w:r>
      <w:r w:rsidR="006A00E4" w:rsidRPr="006A00E4">
        <w:t xml:space="preserve">ackage </w:t>
      </w:r>
      <w:r w:rsidR="00403465">
        <w:t>n</w:t>
      </w:r>
      <w:r w:rsidR="006A00E4" w:rsidRPr="006A00E4">
        <w:t xml:space="preserve">utrition </w:t>
      </w:r>
      <w:r w:rsidR="00403465">
        <w:t>c</w:t>
      </w:r>
      <w:r w:rsidR="006A00E4" w:rsidRPr="006A00E4">
        <w:t>laims</w:t>
      </w:r>
      <w:r w:rsidR="006E1916" w:rsidRPr="006A00E4">
        <w:rPr>
          <w:b/>
          <w:bCs/>
        </w:rPr>
        <w:t xml:space="preserve">. </w:t>
      </w:r>
      <w:r w:rsidR="006A00E4" w:rsidRPr="006A00E4">
        <w:rPr>
          <w:i/>
          <w:iCs/>
        </w:rPr>
        <w:t>Poster Presentation,</w:t>
      </w:r>
      <w:r w:rsidR="006A00E4" w:rsidRPr="006A00E4">
        <w:rPr>
          <w:b/>
          <w:bCs/>
          <w:i/>
          <w:iCs/>
        </w:rPr>
        <w:t xml:space="preserve"> </w:t>
      </w:r>
      <w:r w:rsidR="006E1916" w:rsidRPr="006A00E4">
        <w:rPr>
          <w:i/>
          <w:iCs/>
        </w:rPr>
        <w:t xml:space="preserve">American Society of Nutrition, June 2021. </w:t>
      </w:r>
      <w:r w:rsidR="006E1916" w:rsidRPr="00144F12">
        <w:t xml:space="preserve">Virtual </w:t>
      </w:r>
      <w:r w:rsidR="00144F12" w:rsidRPr="00144F12">
        <w:t>c</w:t>
      </w:r>
      <w:r w:rsidR="006E1916" w:rsidRPr="00144F12">
        <w:t>onference.</w:t>
      </w:r>
      <w:r w:rsidR="006E1916" w:rsidRPr="006A00E4">
        <w:rPr>
          <w:i/>
          <w:iCs/>
        </w:rPr>
        <w:t xml:space="preserve"> </w:t>
      </w:r>
    </w:p>
    <w:p w14:paraId="0EC6C437" w14:textId="77777777" w:rsidR="0050502A" w:rsidRPr="0050502A" w:rsidRDefault="0050502A" w:rsidP="0050502A">
      <w:pPr>
        <w:pStyle w:val="ListParagraph"/>
        <w:rPr>
          <w:i/>
          <w:iCs/>
          <w:color w:val="FF0000"/>
        </w:rPr>
      </w:pPr>
    </w:p>
    <w:p w14:paraId="5A8E0343" w14:textId="3D9FE9A5" w:rsidR="00E84527" w:rsidRPr="00E84527" w:rsidRDefault="00E84527" w:rsidP="00E84527">
      <w:pPr>
        <w:pStyle w:val="ListParagraph"/>
        <w:numPr>
          <w:ilvl w:val="0"/>
          <w:numId w:val="4"/>
        </w:numPr>
      </w:pPr>
      <w:r w:rsidRPr="00E84527">
        <w:t xml:space="preserve">Richter APC, Duffy EW, </w:t>
      </w:r>
      <w:r w:rsidRPr="00E84527">
        <w:rPr>
          <w:b/>
          <w:bCs/>
        </w:rPr>
        <w:t>Taillie LS</w:t>
      </w:r>
      <w:r w:rsidRPr="00E84527">
        <w:t>, Harris JL, Pomeranz JL, Hall MG</w:t>
      </w:r>
      <w:r w:rsidR="005C30C4">
        <w:t xml:space="preserve">. </w:t>
      </w:r>
      <w:r w:rsidRPr="00E84527">
        <w:t>The impact of toddler milk claims on beliefs and misperceptions: A randomized experiment with parents of young children. </w:t>
      </w:r>
      <w:r w:rsidR="00FD30DE">
        <w:rPr>
          <w:i/>
          <w:iCs/>
        </w:rPr>
        <w:t xml:space="preserve">Oral Presentation, International Society of Behavioral Nutrition and Physical Activity, </w:t>
      </w:r>
      <w:r w:rsidR="00CB54F5">
        <w:rPr>
          <w:i/>
          <w:iCs/>
        </w:rPr>
        <w:t xml:space="preserve">June 2021. </w:t>
      </w:r>
      <w:r w:rsidR="00CB54F5">
        <w:t xml:space="preserve">Virtual </w:t>
      </w:r>
      <w:r w:rsidR="00144F12">
        <w:t>c</w:t>
      </w:r>
      <w:r w:rsidR="00CB54F5">
        <w:t xml:space="preserve">onference. </w:t>
      </w:r>
    </w:p>
    <w:p w14:paraId="5BFB07AF" w14:textId="77777777" w:rsidR="00E84527" w:rsidRPr="00E84527" w:rsidRDefault="00E84527" w:rsidP="00E84527">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5F55323A" w14:textId="637AC8AE" w:rsidR="005109E7" w:rsidRPr="005109E7" w:rsidRDefault="00705DED" w:rsidP="005109E7">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Pr>
          <w:rFonts w:ascii="Times New Roman" w:eastAsia="Times New Roman" w:hAnsi="Times New Roman" w:cs="Times New Roman"/>
          <w:i/>
          <w:color w:val="222222"/>
          <w:sz w:val="24"/>
          <w:szCs w:val="24"/>
          <w:shd w:val="clear" w:color="auto" w:fill="FFFFFF"/>
        </w:rPr>
        <w:t>*</w:t>
      </w:r>
      <w:r w:rsidRPr="00705DED">
        <w:rPr>
          <w:rFonts w:ascii="Times New Roman" w:hAnsi="Times New Roman" w:cs="Times New Roman"/>
          <w:i/>
          <w:color w:val="222222"/>
          <w:sz w:val="24"/>
          <w:szCs w:val="24"/>
          <w:shd w:val="clear" w:color="auto" w:fill="FFFFFF"/>
        </w:rPr>
        <w:t>†</w:t>
      </w:r>
      <w:r w:rsidR="005109E7" w:rsidRPr="00705DED">
        <w:rPr>
          <w:rStyle w:val="Strong"/>
          <w:rFonts w:ascii="Times New Roman" w:hAnsi="Times New Roman" w:cs="Times New Roman"/>
          <w:b w:val="0"/>
          <w:bCs w:val="0"/>
          <w:sz w:val="24"/>
          <w:szCs w:val="24"/>
        </w:rPr>
        <w:t>C</w:t>
      </w:r>
      <w:r w:rsidR="005109E7" w:rsidRPr="005109E7">
        <w:rPr>
          <w:rStyle w:val="Strong"/>
          <w:rFonts w:ascii="Times New Roman" w:hAnsi="Times New Roman" w:cs="Times New Roman"/>
          <w:b w:val="0"/>
          <w:bCs w:val="0"/>
          <w:sz w:val="24"/>
          <w:szCs w:val="24"/>
        </w:rPr>
        <w:t>hauvenet C, Jaacks LM, Grummon A, Hall M,</w:t>
      </w:r>
      <w:r w:rsidR="005109E7" w:rsidRPr="005109E7">
        <w:rPr>
          <w:rStyle w:val="Strong"/>
          <w:rFonts w:ascii="Times New Roman" w:hAnsi="Times New Roman" w:cs="Times New Roman"/>
          <w:sz w:val="24"/>
          <w:szCs w:val="24"/>
        </w:rPr>
        <w:t xml:space="preserve"> Taillie LS. </w:t>
      </w:r>
      <w:r w:rsidR="005109E7" w:rsidRPr="005109E7">
        <w:rPr>
          <w:rStyle w:val="Strong"/>
          <w:rFonts w:ascii="Times New Roman" w:hAnsi="Times New Roman" w:cs="Times New Roman"/>
          <w:b w:val="0"/>
          <w:bCs w:val="0"/>
          <w:sz w:val="24"/>
          <w:szCs w:val="24"/>
        </w:rPr>
        <w:t xml:space="preserve">Health and </w:t>
      </w:r>
      <w:r>
        <w:rPr>
          <w:rStyle w:val="Strong"/>
          <w:rFonts w:ascii="Times New Roman" w:hAnsi="Times New Roman" w:cs="Times New Roman"/>
          <w:b w:val="0"/>
          <w:bCs w:val="0"/>
          <w:sz w:val="24"/>
          <w:szCs w:val="24"/>
        </w:rPr>
        <w:t>e</w:t>
      </w:r>
      <w:r w:rsidR="005109E7" w:rsidRPr="005109E7">
        <w:rPr>
          <w:rStyle w:val="Strong"/>
          <w:rFonts w:ascii="Times New Roman" w:hAnsi="Times New Roman" w:cs="Times New Roman"/>
          <w:b w:val="0"/>
          <w:bCs w:val="0"/>
          <w:sz w:val="24"/>
          <w:szCs w:val="24"/>
        </w:rPr>
        <w:t xml:space="preserve">nvironmental </w:t>
      </w:r>
      <w:r>
        <w:rPr>
          <w:rStyle w:val="Strong"/>
          <w:rFonts w:ascii="Times New Roman" w:hAnsi="Times New Roman" w:cs="Times New Roman"/>
          <w:b w:val="0"/>
          <w:bCs w:val="0"/>
          <w:sz w:val="24"/>
          <w:szCs w:val="24"/>
        </w:rPr>
        <w:t>w</w:t>
      </w:r>
      <w:r w:rsidR="005109E7" w:rsidRPr="005109E7">
        <w:rPr>
          <w:rStyle w:val="Strong"/>
          <w:rFonts w:ascii="Times New Roman" w:hAnsi="Times New Roman" w:cs="Times New Roman"/>
          <w:b w:val="0"/>
          <w:bCs w:val="0"/>
          <w:sz w:val="24"/>
          <w:szCs w:val="24"/>
        </w:rPr>
        <w:t xml:space="preserve">arning </w:t>
      </w:r>
      <w:r>
        <w:rPr>
          <w:rStyle w:val="Strong"/>
          <w:rFonts w:ascii="Times New Roman" w:hAnsi="Times New Roman" w:cs="Times New Roman"/>
          <w:b w:val="0"/>
          <w:bCs w:val="0"/>
          <w:sz w:val="24"/>
          <w:szCs w:val="24"/>
        </w:rPr>
        <w:t>m</w:t>
      </w:r>
      <w:r w:rsidR="005109E7" w:rsidRPr="005109E7">
        <w:rPr>
          <w:rStyle w:val="Strong"/>
          <w:rFonts w:ascii="Times New Roman" w:hAnsi="Times New Roman" w:cs="Times New Roman"/>
          <w:b w:val="0"/>
          <w:bCs w:val="0"/>
          <w:sz w:val="24"/>
          <w:szCs w:val="24"/>
        </w:rPr>
        <w:t xml:space="preserve">essages </w:t>
      </w:r>
      <w:r>
        <w:rPr>
          <w:rStyle w:val="Strong"/>
          <w:rFonts w:ascii="Times New Roman" w:hAnsi="Times New Roman" w:cs="Times New Roman"/>
          <w:b w:val="0"/>
          <w:bCs w:val="0"/>
          <w:sz w:val="24"/>
          <w:szCs w:val="24"/>
        </w:rPr>
        <w:t>a</w:t>
      </w:r>
      <w:r w:rsidR="005109E7" w:rsidRPr="005109E7">
        <w:rPr>
          <w:rStyle w:val="Strong"/>
          <w:rFonts w:ascii="Times New Roman" w:hAnsi="Times New Roman" w:cs="Times New Roman"/>
          <w:b w:val="0"/>
          <w:bCs w:val="0"/>
          <w:sz w:val="24"/>
          <w:szCs w:val="24"/>
        </w:rPr>
        <w:t xml:space="preserve">bout </w:t>
      </w:r>
      <w:r>
        <w:rPr>
          <w:rStyle w:val="Strong"/>
          <w:rFonts w:ascii="Times New Roman" w:hAnsi="Times New Roman" w:cs="Times New Roman"/>
          <w:b w:val="0"/>
          <w:bCs w:val="0"/>
          <w:sz w:val="24"/>
          <w:szCs w:val="24"/>
        </w:rPr>
        <w:t>r</w:t>
      </w:r>
      <w:r w:rsidR="005109E7" w:rsidRPr="005109E7">
        <w:rPr>
          <w:rStyle w:val="Strong"/>
          <w:rFonts w:ascii="Times New Roman" w:hAnsi="Times New Roman" w:cs="Times New Roman"/>
          <w:b w:val="0"/>
          <w:bCs w:val="0"/>
          <w:sz w:val="24"/>
          <w:szCs w:val="24"/>
        </w:rPr>
        <w:t xml:space="preserve">ed </w:t>
      </w:r>
      <w:r>
        <w:rPr>
          <w:rStyle w:val="Strong"/>
          <w:rFonts w:ascii="Times New Roman" w:hAnsi="Times New Roman" w:cs="Times New Roman"/>
          <w:b w:val="0"/>
          <w:bCs w:val="0"/>
          <w:sz w:val="24"/>
          <w:szCs w:val="24"/>
        </w:rPr>
        <w:t>m</w:t>
      </w:r>
      <w:r w:rsidR="005109E7" w:rsidRPr="005109E7">
        <w:rPr>
          <w:rStyle w:val="Strong"/>
          <w:rFonts w:ascii="Times New Roman" w:hAnsi="Times New Roman" w:cs="Times New Roman"/>
          <w:b w:val="0"/>
          <w:bCs w:val="0"/>
          <w:sz w:val="24"/>
          <w:szCs w:val="24"/>
        </w:rPr>
        <w:t xml:space="preserve">eat: An </w:t>
      </w:r>
      <w:r>
        <w:rPr>
          <w:rStyle w:val="Strong"/>
          <w:rFonts w:ascii="Times New Roman" w:hAnsi="Times New Roman" w:cs="Times New Roman"/>
          <w:b w:val="0"/>
          <w:bCs w:val="0"/>
          <w:sz w:val="24"/>
          <w:szCs w:val="24"/>
        </w:rPr>
        <w:t>e</w:t>
      </w:r>
      <w:r w:rsidR="005109E7" w:rsidRPr="005109E7">
        <w:rPr>
          <w:rStyle w:val="Strong"/>
          <w:rFonts w:ascii="Times New Roman" w:hAnsi="Times New Roman" w:cs="Times New Roman"/>
          <w:b w:val="0"/>
          <w:bCs w:val="0"/>
          <w:sz w:val="24"/>
          <w:szCs w:val="24"/>
        </w:rPr>
        <w:t xml:space="preserve">xperiment </w:t>
      </w:r>
      <w:r>
        <w:rPr>
          <w:rStyle w:val="Strong"/>
          <w:rFonts w:ascii="Times New Roman" w:hAnsi="Times New Roman" w:cs="Times New Roman"/>
          <w:b w:val="0"/>
          <w:bCs w:val="0"/>
          <w:sz w:val="24"/>
          <w:szCs w:val="24"/>
        </w:rPr>
        <w:t>w</w:t>
      </w:r>
      <w:r w:rsidR="005109E7" w:rsidRPr="005109E7">
        <w:rPr>
          <w:rStyle w:val="Strong"/>
          <w:rFonts w:ascii="Times New Roman" w:hAnsi="Times New Roman" w:cs="Times New Roman"/>
          <w:b w:val="0"/>
          <w:bCs w:val="0"/>
          <w:sz w:val="24"/>
          <w:szCs w:val="24"/>
        </w:rPr>
        <w:t xml:space="preserve">ith US </w:t>
      </w:r>
      <w:r>
        <w:rPr>
          <w:rStyle w:val="Strong"/>
          <w:rFonts w:ascii="Times New Roman" w:hAnsi="Times New Roman" w:cs="Times New Roman"/>
          <w:b w:val="0"/>
          <w:bCs w:val="0"/>
          <w:sz w:val="24"/>
          <w:szCs w:val="24"/>
        </w:rPr>
        <w:t>r</w:t>
      </w:r>
      <w:r w:rsidR="005109E7" w:rsidRPr="005109E7">
        <w:rPr>
          <w:rStyle w:val="Strong"/>
          <w:rFonts w:ascii="Times New Roman" w:hAnsi="Times New Roman" w:cs="Times New Roman"/>
          <w:b w:val="0"/>
          <w:bCs w:val="0"/>
          <w:sz w:val="24"/>
          <w:szCs w:val="24"/>
        </w:rPr>
        <w:t xml:space="preserve">ed </w:t>
      </w:r>
      <w:r>
        <w:rPr>
          <w:rStyle w:val="Strong"/>
          <w:rFonts w:ascii="Times New Roman" w:hAnsi="Times New Roman" w:cs="Times New Roman"/>
          <w:b w:val="0"/>
          <w:bCs w:val="0"/>
          <w:sz w:val="24"/>
          <w:szCs w:val="24"/>
        </w:rPr>
        <w:t>m</w:t>
      </w:r>
      <w:r w:rsidR="005109E7" w:rsidRPr="005109E7">
        <w:rPr>
          <w:rStyle w:val="Strong"/>
          <w:rFonts w:ascii="Times New Roman" w:hAnsi="Times New Roman" w:cs="Times New Roman"/>
          <w:b w:val="0"/>
          <w:bCs w:val="0"/>
          <w:sz w:val="24"/>
          <w:szCs w:val="24"/>
        </w:rPr>
        <w:t xml:space="preserve">eat </w:t>
      </w:r>
      <w:r>
        <w:rPr>
          <w:rStyle w:val="Strong"/>
          <w:rFonts w:ascii="Times New Roman" w:hAnsi="Times New Roman" w:cs="Times New Roman"/>
          <w:b w:val="0"/>
          <w:bCs w:val="0"/>
          <w:sz w:val="24"/>
          <w:szCs w:val="24"/>
        </w:rPr>
        <w:t>c</w:t>
      </w:r>
      <w:r w:rsidR="005109E7" w:rsidRPr="005109E7">
        <w:rPr>
          <w:rStyle w:val="Strong"/>
          <w:rFonts w:ascii="Times New Roman" w:hAnsi="Times New Roman" w:cs="Times New Roman"/>
          <w:b w:val="0"/>
          <w:bCs w:val="0"/>
          <w:sz w:val="24"/>
          <w:szCs w:val="24"/>
        </w:rPr>
        <w:t xml:space="preserve">onsumers. </w:t>
      </w:r>
      <w:r w:rsidR="005109E7" w:rsidRPr="005109E7">
        <w:rPr>
          <w:rStyle w:val="Strong"/>
          <w:rFonts w:ascii="Times New Roman" w:hAnsi="Times New Roman" w:cs="Times New Roman"/>
          <w:b w:val="0"/>
          <w:bCs w:val="0"/>
          <w:i/>
          <w:iCs/>
          <w:sz w:val="24"/>
          <w:szCs w:val="24"/>
        </w:rPr>
        <w:t xml:space="preserve">Oral </w:t>
      </w:r>
      <w:proofErr w:type="spellStart"/>
      <w:proofErr w:type="gramStart"/>
      <w:r w:rsidR="005109E7" w:rsidRPr="005109E7">
        <w:rPr>
          <w:rStyle w:val="Strong"/>
          <w:rFonts w:ascii="Times New Roman" w:hAnsi="Times New Roman" w:cs="Times New Roman"/>
          <w:b w:val="0"/>
          <w:bCs w:val="0"/>
          <w:i/>
          <w:iCs/>
          <w:sz w:val="24"/>
          <w:szCs w:val="24"/>
        </w:rPr>
        <w:t>presentation,The</w:t>
      </w:r>
      <w:proofErr w:type="spellEnd"/>
      <w:proofErr w:type="gramEnd"/>
      <w:r w:rsidR="005109E7" w:rsidRPr="005109E7">
        <w:rPr>
          <w:rStyle w:val="Strong"/>
          <w:rFonts w:ascii="Times New Roman" w:hAnsi="Times New Roman" w:cs="Times New Roman"/>
          <w:b w:val="0"/>
          <w:bCs w:val="0"/>
          <w:i/>
          <w:iCs/>
          <w:sz w:val="24"/>
          <w:szCs w:val="24"/>
        </w:rPr>
        <w:t xml:space="preserve"> Obesity Society, November 2020. </w:t>
      </w:r>
      <w:r w:rsidR="005109E7" w:rsidRPr="005B6AB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005109E7" w:rsidRPr="005B6ABD">
        <w:rPr>
          <w:rStyle w:val="Strong"/>
          <w:rFonts w:ascii="Times New Roman" w:hAnsi="Times New Roman" w:cs="Times New Roman"/>
          <w:b w:val="0"/>
          <w:bCs w:val="0"/>
          <w:sz w:val="24"/>
          <w:szCs w:val="24"/>
        </w:rPr>
        <w:t>onference.</w:t>
      </w:r>
    </w:p>
    <w:p w14:paraId="39141810" w14:textId="6274B881" w:rsidR="005109E7" w:rsidRPr="005109E7" w:rsidRDefault="005109E7" w:rsidP="005109E7">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3DC76455" w14:textId="2F901E56" w:rsidR="00A8731D" w:rsidRPr="00A8731D" w:rsidRDefault="00A8731D" w:rsidP="00A8731D">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A8731D">
        <w:rPr>
          <w:rStyle w:val="Strong"/>
          <w:rFonts w:ascii="Times New Roman" w:eastAsia="Times New Roman" w:hAnsi="Times New Roman" w:cs="Times New Roman"/>
          <w:color w:val="000000"/>
          <w:sz w:val="24"/>
          <w:szCs w:val="24"/>
        </w:rPr>
        <w:t>Taillie LS</w:t>
      </w:r>
      <w:r w:rsidRPr="00A8731D">
        <w:rPr>
          <w:rStyle w:val="Strong"/>
          <w:rFonts w:ascii="Times New Roman" w:eastAsia="Times New Roman" w:hAnsi="Times New Roman" w:cs="Times New Roman"/>
          <w:b w:val="0"/>
          <w:bCs w:val="0"/>
          <w:color w:val="000000"/>
          <w:sz w:val="24"/>
          <w:szCs w:val="24"/>
        </w:rPr>
        <w:t>, Bercholz M, Colchero A, Popkin BM, Reyes M, Corval</w:t>
      </w:r>
      <w:r w:rsidR="00B87F5F" w:rsidRPr="00AE5427">
        <w:rPr>
          <w:rFonts w:ascii="Times New Roman" w:eastAsia="Calibri" w:hAnsi="Times New Roman" w:cs="Times New Roman"/>
          <w:sz w:val="24"/>
          <w:szCs w:val="24"/>
        </w:rPr>
        <w:t>á</w:t>
      </w:r>
      <w:r w:rsidRPr="00A8731D">
        <w:rPr>
          <w:rStyle w:val="Strong"/>
          <w:rFonts w:ascii="Times New Roman" w:eastAsia="Times New Roman" w:hAnsi="Times New Roman" w:cs="Times New Roman"/>
          <w:b w:val="0"/>
          <w:bCs w:val="0"/>
          <w:color w:val="000000"/>
          <w:sz w:val="24"/>
          <w:szCs w:val="24"/>
        </w:rPr>
        <w:t xml:space="preserve">n C. </w:t>
      </w:r>
      <w:r w:rsidRPr="00A8731D">
        <w:rPr>
          <w:rStyle w:val="Strong"/>
          <w:rFonts w:ascii="Times New Roman" w:hAnsi="Times New Roman" w:cs="Times New Roman"/>
          <w:b w:val="0"/>
          <w:bCs w:val="0"/>
          <w:sz w:val="24"/>
          <w:szCs w:val="24"/>
        </w:rPr>
        <w:t>Unhealthy</w:t>
      </w:r>
      <w:r w:rsidR="00705DED">
        <w:rPr>
          <w:rStyle w:val="Strong"/>
          <w:rFonts w:ascii="Times New Roman" w:hAnsi="Times New Roman" w:cs="Times New Roman"/>
          <w:b w:val="0"/>
          <w:bCs w:val="0"/>
          <w:sz w:val="24"/>
          <w:szCs w:val="24"/>
        </w:rPr>
        <w:t xml:space="preserve"> f</w:t>
      </w:r>
      <w:r w:rsidRPr="00A8731D">
        <w:rPr>
          <w:rStyle w:val="Strong"/>
          <w:rFonts w:ascii="Times New Roman" w:hAnsi="Times New Roman" w:cs="Times New Roman"/>
          <w:b w:val="0"/>
          <w:bCs w:val="0"/>
          <w:sz w:val="24"/>
          <w:szCs w:val="24"/>
        </w:rPr>
        <w:t xml:space="preserve">ood </w:t>
      </w:r>
      <w:r w:rsidR="00705DED">
        <w:rPr>
          <w:rStyle w:val="Strong"/>
          <w:rFonts w:ascii="Times New Roman" w:hAnsi="Times New Roman" w:cs="Times New Roman"/>
          <w:b w:val="0"/>
          <w:bCs w:val="0"/>
          <w:sz w:val="24"/>
          <w:szCs w:val="24"/>
        </w:rPr>
        <w:t>pu</w:t>
      </w:r>
      <w:r w:rsidRPr="00A8731D">
        <w:rPr>
          <w:rStyle w:val="Strong"/>
          <w:rFonts w:ascii="Times New Roman" w:hAnsi="Times New Roman" w:cs="Times New Roman"/>
          <w:b w:val="0"/>
          <w:bCs w:val="0"/>
          <w:sz w:val="24"/>
          <w:szCs w:val="24"/>
        </w:rPr>
        <w:t xml:space="preserve">rchases </w:t>
      </w:r>
      <w:r w:rsidR="00705DED">
        <w:rPr>
          <w:rStyle w:val="Strong"/>
          <w:rFonts w:ascii="Times New Roman" w:hAnsi="Times New Roman" w:cs="Times New Roman"/>
          <w:b w:val="0"/>
          <w:bCs w:val="0"/>
          <w:sz w:val="24"/>
          <w:szCs w:val="24"/>
        </w:rPr>
        <w:t>d</w:t>
      </w:r>
      <w:r w:rsidRPr="00A8731D">
        <w:rPr>
          <w:rStyle w:val="Strong"/>
          <w:rFonts w:ascii="Times New Roman" w:hAnsi="Times New Roman" w:cs="Times New Roman"/>
          <w:b w:val="0"/>
          <w:bCs w:val="0"/>
          <w:sz w:val="24"/>
          <w:szCs w:val="24"/>
        </w:rPr>
        <w:t xml:space="preserve">ecline </w:t>
      </w:r>
      <w:r w:rsidR="00705DED">
        <w:rPr>
          <w:rStyle w:val="Strong"/>
          <w:rFonts w:ascii="Times New Roman" w:hAnsi="Times New Roman" w:cs="Times New Roman"/>
          <w:b w:val="0"/>
          <w:bCs w:val="0"/>
          <w:sz w:val="24"/>
          <w:szCs w:val="24"/>
        </w:rPr>
        <w:t>a</w:t>
      </w:r>
      <w:r w:rsidRPr="00A8731D">
        <w:rPr>
          <w:rStyle w:val="Strong"/>
          <w:rFonts w:ascii="Times New Roman" w:hAnsi="Times New Roman" w:cs="Times New Roman"/>
          <w:b w:val="0"/>
          <w:bCs w:val="0"/>
          <w:sz w:val="24"/>
          <w:szCs w:val="24"/>
        </w:rPr>
        <w:t xml:space="preserve">fter </w:t>
      </w:r>
      <w:r w:rsidR="00705DED">
        <w:rPr>
          <w:rStyle w:val="Strong"/>
          <w:rFonts w:ascii="Times New Roman" w:hAnsi="Times New Roman" w:cs="Times New Roman"/>
          <w:b w:val="0"/>
          <w:bCs w:val="0"/>
          <w:sz w:val="24"/>
          <w:szCs w:val="24"/>
        </w:rPr>
        <w:t>C</w:t>
      </w:r>
      <w:r w:rsidRPr="00A8731D">
        <w:rPr>
          <w:rStyle w:val="Strong"/>
          <w:rFonts w:ascii="Times New Roman" w:hAnsi="Times New Roman" w:cs="Times New Roman"/>
          <w:b w:val="0"/>
          <w:bCs w:val="0"/>
          <w:sz w:val="24"/>
          <w:szCs w:val="24"/>
        </w:rPr>
        <w:t xml:space="preserve">hile’s </w:t>
      </w:r>
      <w:r w:rsidR="00705DED">
        <w:rPr>
          <w:rStyle w:val="Strong"/>
          <w:rFonts w:ascii="Times New Roman" w:hAnsi="Times New Roman" w:cs="Times New Roman"/>
          <w:b w:val="0"/>
          <w:bCs w:val="0"/>
          <w:sz w:val="24"/>
          <w:szCs w:val="24"/>
        </w:rPr>
        <w:t>f</w:t>
      </w:r>
      <w:r w:rsidRPr="00A8731D">
        <w:rPr>
          <w:rStyle w:val="Strong"/>
          <w:rFonts w:ascii="Times New Roman" w:hAnsi="Times New Roman" w:cs="Times New Roman"/>
          <w:b w:val="0"/>
          <w:bCs w:val="0"/>
          <w:sz w:val="24"/>
          <w:szCs w:val="24"/>
        </w:rPr>
        <w:t xml:space="preserve">ood </w:t>
      </w:r>
      <w:r w:rsidR="00705DED">
        <w:rPr>
          <w:rStyle w:val="Strong"/>
          <w:rFonts w:ascii="Times New Roman" w:hAnsi="Times New Roman" w:cs="Times New Roman"/>
          <w:b w:val="0"/>
          <w:bCs w:val="0"/>
          <w:sz w:val="24"/>
          <w:szCs w:val="24"/>
        </w:rPr>
        <w:t>l</w:t>
      </w:r>
      <w:r w:rsidRPr="00A8731D">
        <w:rPr>
          <w:rStyle w:val="Strong"/>
          <w:rFonts w:ascii="Times New Roman" w:hAnsi="Times New Roman" w:cs="Times New Roman"/>
          <w:b w:val="0"/>
          <w:bCs w:val="0"/>
          <w:sz w:val="24"/>
          <w:szCs w:val="24"/>
        </w:rPr>
        <w:t xml:space="preserve">abeling, </w:t>
      </w:r>
      <w:r w:rsidR="00705DED">
        <w:rPr>
          <w:rStyle w:val="Strong"/>
          <w:rFonts w:ascii="Times New Roman" w:hAnsi="Times New Roman" w:cs="Times New Roman"/>
          <w:b w:val="0"/>
          <w:bCs w:val="0"/>
          <w:sz w:val="24"/>
          <w:szCs w:val="24"/>
        </w:rPr>
        <w:t>m</w:t>
      </w:r>
      <w:r w:rsidRPr="00A8731D">
        <w:rPr>
          <w:rStyle w:val="Strong"/>
          <w:rFonts w:ascii="Times New Roman" w:hAnsi="Times New Roman" w:cs="Times New Roman"/>
          <w:b w:val="0"/>
          <w:bCs w:val="0"/>
          <w:sz w:val="24"/>
          <w:szCs w:val="24"/>
        </w:rPr>
        <w:t xml:space="preserve">arketing, and </w:t>
      </w:r>
      <w:r w:rsidR="00705DED">
        <w:rPr>
          <w:rStyle w:val="Strong"/>
          <w:rFonts w:ascii="Times New Roman" w:hAnsi="Times New Roman" w:cs="Times New Roman"/>
          <w:b w:val="0"/>
          <w:bCs w:val="0"/>
          <w:sz w:val="24"/>
          <w:szCs w:val="24"/>
        </w:rPr>
        <w:t>s</w:t>
      </w:r>
      <w:r w:rsidRPr="00A8731D">
        <w:rPr>
          <w:rStyle w:val="Strong"/>
          <w:rFonts w:ascii="Times New Roman" w:hAnsi="Times New Roman" w:cs="Times New Roman"/>
          <w:b w:val="0"/>
          <w:bCs w:val="0"/>
          <w:sz w:val="24"/>
          <w:szCs w:val="24"/>
        </w:rPr>
        <w:t xml:space="preserve">chool </w:t>
      </w:r>
      <w:r w:rsidR="00705DED">
        <w:rPr>
          <w:rStyle w:val="Strong"/>
          <w:rFonts w:ascii="Times New Roman" w:hAnsi="Times New Roman" w:cs="Times New Roman"/>
          <w:b w:val="0"/>
          <w:bCs w:val="0"/>
          <w:sz w:val="24"/>
          <w:szCs w:val="24"/>
        </w:rPr>
        <w:t>s</w:t>
      </w:r>
      <w:r w:rsidRPr="00A8731D">
        <w:rPr>
          <w:rStyle w:val="Strong"/>
          <w:rFonts w:ascii="Times New Roman" w:hAnsi="Times New Roman" w:cs="Times New Roman"/>
          <w:b w:val="0"/>
          <w:bCs w:val="0"/>
          <w:sz w:val="24"/>
          <w:szCs w:val="24"/>
        </w:rPr>
        <w:t xml:space="preserve">ales </w:t>
      </w:r>
      <w:r w:rsidR="00705DED">
        <w:rPr>
          <w:rStyle w:val="Strong"/>
          <w:rFonts w:ascii="Times New Roman" w:hAnsi="Times New Roman" w:cs="Times New Roman"/>
          <w:b w:val="0"/>
          <w:bCs w:val="0"/>
          <w:sz w:val="24"/>
          <w:szCs w:val="24"/>
        </w:rPr>
        <w:t>p</w:t>
      </w:r>
      <w:r w:rsidRPr="00A8731D">
        <w:rPr>
          <w:rStyle w:val="Strong"/>
          <w:rFonts w:ascii="Times New Roman" w:hAnsi="Times New Roman" w:cs="Times New Roman"/>
          <w:b w:val="0"/>
          <w:bCs w:val="0"/>
          <w:sz w:val="24"/>
          <w:szCs w:val="24"/>
        </w:rPr>
        <w:t xml:space="preserve">olicies. </w:t>
      </w:r>
      <w:r w:rsidRPr="00A8731D">
        <w:rPr>
          <w:rStyle w:val="Strong"/>
          <w:rFonts w:ascii="Times New Roman" w:hAnsi="Times New Roman" w:cs="Times New Roman"/>
          <w:b w:val="0"/>
          <w:bCs w:val="0"/>
          <w:i/>
          <w:iCs/>
          <w:sz w:val="24"/>
          <w:szCs w:val="24"/>
        </w:rPr>
        <w:t xml:space="preserve">Poster </w:t>
      </w:r>
      <w:proofErr w:type="spellStart"/>
      <w:proofErr w:type="gramStart"/>
      <w:r w:rsidRPr="00A8731D">
        <w:rPr>
          <w:rStyle w:val="Strong"/>
          <w:rFonts w:ascii="Times New Roman" w:hAnsi="Times New Roman" w:cs="Times New Roman"/>
          <w:b w:val="0"/>
          <w:bCs w:val="0"/>
          <w:i/>
          <w:iCs/>
          <w:sz w:val="24"/>
          <w:szCs w:val="24"/>
        </w:rPr>
        <w:t>presentation,The</w:t>
      </w:r>
      <w:proofErr w:type="spellEnd"/>
      <w:proofErr w:type="gramEnd"/>
      <w:r w:rsidRPr="00A8731D">
        <w:rPr>
          <w:rStyle w:val="Strong"/>
          <w:rFonts w:ascii="Times New Roman" w:hAnsi="Times New Roman" w:cs="Times New Roman"/>
          <w:b w:val="0"/>
          <w:bCs w:val="0"/>
          <w:i/>
          <w:iCs/>
          <w:sz w:val="24"/>
          <w:szCs w:val="24"/>
        </w:rPr>
        <w:t xml:space="preserve"> Obesity Society, November 2020. </w:t>
      </w:r>
      <w:r w:rsidRPr="005B6AB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Pr="005B6ABD">
        <w:rPr>
          <w:rStyle w:val="Strong"/>
          <w:rFonts w:ascii="Times New Roman" w:hAnsi="Times New Roman" w:cs="Times New Roman"/>
          <w:b w:val="0"/>
          <w:bCs w:val="0"/>
          <w:sz w:val="24"/>
          <w:szCs w:val="24"/>
        </w:rPr>
        <w:t>onference.</w:t>
      </w:r>
    </w:p>
    <w:p w14:paraId="79D886A5" w14:textId="77777777" w:rsidR="00A8731D" w:rsidRPr="00A8731D" w:rsidRDefault="00A8731D"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656AA891" w14:textId="28AE7525" w:rsidR="00A8731D" w:rsidRPr="00705DED" w:rsidRDefault="00A8731D" w:rsidP="00A8731D">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705DED">
        <w:rPr>
          <w:rFonts w:ascii="Times New Roman" w:eastAsia="Times New Roman" w:hAnsi="Times New Roman" w:cs="Times New Roman"/>
          <w:i/>
          <w:color w:val="222222"/>
          <w:sz w:val="24"/>
          <w:szCs w:val="24"/>
          <w:shd w:val="clear" w:color="auto" w:fill="FFFFFF"/>
        </w:rPr>
        <w:t>†</w:t>
      </w:r>
      <w:r w:rsidRPr="00705DED">
        <w:rPr>
          <w:rStyle w:val="Strong"/>
          <w:rFonts w:ascii="Times New Roman" w:eastAsia="Times New Roman" w:hAnsi="Times New Roman" w:cs="Times New Roman"/>
          <w:b w:val="0"/>
          <w:bCs w:val="0"/>
          <w:color w:val="000000"/>
          <w:sz w:val="24"/>
          <w:szCs w:val="24"/>
        </w:rPr>
        <w:t xml:space="preserve">Duffy E, </w:t>
      </w:r>
      <w:r w:rsidRPr="00705DED">
        <w:rPr>
          <w:rStyle w:val="Strong"/>
          <w:rFonts w:ascii="Times New Roman" w:eastAsia="Times New Roman" w:hAnsi="Times New Roman" w:cs="Times New Roman"/>
          <w:color w:val="000000"/>
          <w:sz w:val="24"/>
          <w:szCs w:val="24"/>
        </w:rPr>
        <w:t>Taillie LS</w:t>
      </w:r>
      <w:r w:rsidRPr="00705DED">
        <w:rPr>
          <w:rStyle w:val="Strong"/>
          <w:rFonts w:ascii="Times New Roman" w:eastAsia="Times New Roman" w:hAnsi="Times New Roman" w:cs="Times New Roman"/>
          <w:b w:val="0"/>
          <w:bCs w:val="0"/>
          <w:color w:val="000000"/>
          <w:sz w:val="24"/>
          <w:szCs w:val="24"/>
        </w:rPr>
        <w:t xml:space="preserve">, Hall M. </w:t>
      </w:r>
      <w:r w:rsidRPr="00705DED">
        <w:rPr>
          <w:rStyle w:val="Strong"/>
          <w:rFonts w:ascii="Times New Roman" w:hAnsi="Times New Roman" w:cs="Times New Roman"/>
          <w:b w:val="0"/>
          <w:bCs w:val="0"/>
          <w:sz w:val="24"/>
          <w:szCs w:val="24"/>
        </w:rPr>
        <w:t xml:space="preserve">Exploring </w:t>
      </w:r>
      <w:r w:rsidR="00705DED" w:rsidRPr="00705DED">
        <w:rPr>
          <w:rStyle w:val="Strong"/>
          <w:rFonts w:ascii="Times New Roman" w:hAnsi="Times New Roman" w:cs="Times New Roman"/>
          <w:b w:val="0"/>
          <w:bCs w:val="0"/>
          <w:sz w:val="24"/>
          <w:szCs w:val="24"/>
        </w:rPr>
        <w:t>p</w:t>
      </w:r>
      <w:r w:rsidRPr="00705DED">
        <w:rPr>
          <w:rStyle w:val="Strong"/>
          <w:rFonts w:ascii="Times New Roman" w:hAnsi="Times New Roman" w:cs="Times New Roman"/>
          <w:b w:val="0"/>
          <w:bCs w:val="0"/>
          <w:sz w:val="24"/>
          <w:szCs w:val="24"/>
        </w:rPr>
        <w:t xml:space="preserve">erceptions of </w:t>
      </w:r>
      <w:r w:rsidR="00705DED" w:rsidRPr="00705DED">
        <w:rPr>
          <w:rStyle w:val="Strong"/>
          <w:rFonts w:ascii="Times New Roman" w:hAnsi="Times New Roman" w:cs="Times New Roman"/>
          <w:b w:val="0"/>
          <w:bCs w:val="0"/>
          <w:sz w:val="24"/>
          <w:szCs w:val="24"/>
        </w:rPr>
        <w:t>t</w:t>
      </w:r>
      <w:r w:rsidRPr="00705DED">
        <w:rPr>
          <w:rStyle w:val="Strong"/>
          <w:rFonts w:ascii="Times New Roman" w:hAnsi="Times New Roman" w:cs="Times New Roman"/>
          <w:b w:val="0"/>
          <w:bCs w:val="0"/>
          <w:sz w:val="24"/>
          <w:szCs w:val="24"/>
        </w:rPr>
        <w:t xml:space="preserve">oddler </w:t>
      </w:r>
      <w:r w:rsidR="00705DED" w:rsidRPr="00705DED">
        <w:rPr>
          <w:rStyle w:val="Strong"/>
          <w:rFonts w:ascii="Times New Roman" w:hAnsi="Times New Roman" w:cs="Times New Roman"/>
          <w:b w:val="0"/>
          <w:bCs w:val="0"/>
          <w:sz w:val="24"/>
          <w:szCs w:val="24"/>
        </w:rPr>
        <w:t>m</w:t>
      </w:r>
      <w:r w:rsidRPr="00705DED">
        <w:rPr>
          <w:rStyle w:val="Strong"/>
          <w:rFonts w:ascii="Times New Roman" w:hAnsi="Times New Roman" w:cs="Times New Roman"/>
          <w:b w:val="0"/>
          <w:bCs w:val="0"/>
          <w:sz w:val="24"/>
          <w:szCs w:val="24"/>
        </w:rPr>
        <w:t xml:space="preserve">ilk </w:t>
      </w:r>
      <w:r w:rsidR="00705DED" w:rsidRPr="00705DED">
        <w:rPr>
          <w:rStyle w:val="Strong"/>
          <w:rFonts w:ascii="Times New Roman" w:hAnsi="Times New Roman" w:cs="Times New Roman"/>
          <w:b w:val="0"/>
          <w:bCs w:val="0"/>
          <w:sz w:val="24"/>
          <w:szCs w:val="24"/>
        </w:rPr>
        <w:t>a</w:t>
      </w:r>
      <w:r w:rsidRPr="00705DED">
        <w:rPr>
          <w:rStyle w:val="Strong"/>
          <w:rFonts w:ascii="Times New Roman" w:hAnsi="Times New Roman" w:cs="Times New Roman"/>
          <w:b w:val="0"/>
          <w:bCs w:val="0"/>
          <w:sz w:val="24"/>
          <w:szCs w:val="24"/>
        </w:rPr>
        <w:t xml:space="preserve">mong Latino and Non-Latino </w:t>
      </w:r>
      <w:r w:rsidR="00705DED" w:rsidRPr="00705DED">
        <w:rPr>
          <w:rStyle w:val="Strong"/>
          <w:rFonts w:ascii="Times New Roman" w:hAnsi="Times New Roman" w:cs="Times New Roman"/>
          <w:b w:val="0"/>
          <w:bCs w:val="0"/>
          <w:sz w:val="24"/>
          <w:szCs w:val="24"/>
        </w:rPr>
        <w:t>p</w:t>
      </w:r>
      <w:r w:rsidRPr="00705DED">
        <w:rPr>
          <w:rStyle w:val="Strong"/>
          <w:rFonts w:ascii="Times New Roman" w:hAnsi="Times New Roman" w:cs="Times New Roman"/>
          <w:b w:val="0"/>
          <w:bCs w:val="0"/>
          <w:sz w:val="24"/>
          <w:szCs w:val="24"/>
        </w:rPr>
        <w:t xml:space="preserve">arents. </w:t>
      </w:r>
      <w:r w:rsidRPr="00705DED">
        <w:rPr>
          <w:rStyle w:val="Strong"/>
          <w:rFonts w:ascii="Times New Roman" w:hAnsi="Times New Roman" w:cs="Times New Roman"/>
          <w:b w:val="0"/>
          <w:bCs w:val="0"/>
          <w:i/>
          <w:iCs/>
          <w:sz w:val="24"/>
          <w:szCs w:val="24"/>
        </w:rPr>
        <w:t xml:space="preserve">Oral </w:t>
      </w:r>
      <w:proofErr w:type="spellStart"/>
      <w:proofErr w:type="gramStart"/>
      <w:r w:rsidRPr="00705DED">
        <w:rPr>
          <w:rStyle w:val="Strong"/>
          <w:rFonts w:ascii="Times New Roman" w:hAnsi="Times New Roman" w:cs="Times New Roman"/>
          <w:b w:val="0"/>
          <w:bCs w:val="0"/>
          <w:i/>
          <w:iCs/>
          <w:sz w:val="24"/>
          <w:szCs w:val="24"/>
        </w:rPr>
        <w:t>presentation,The</w:t>
      </w:r>
      <w:proofErr w:type="spellEnd"/>
      <w:proofErr w:type="gramEnd"/>
      <w:r w:rsidRPr="00705DED">
        <w:rPr>
          <w:rStyle w:val="Strong"/>
          <w:rFonts w:ascii="Times New Roman" w:hAnsi="Times New Roman" w:cs="Times New Roman"/>
          <w:b w:val="0"/>
          <w:bCs w:val="0"/>
          <w:i/>
          <w:iCs/>
          <w:sz w:val="24"/>
          <w:szCs w:val="24"/>
        </w:rPr>
        <w:t xml:space="preserve"> Obesity Society, November 2020. </w:t>
      </w:r>
      <w:r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Pr="00705DED">
        <w:rPr>
          <w:rStyle w:val="Strong"/>
          <w:rFonts w:ascii="Times New Roman" w:hAnsi="Times New Roman" w:cs="Times New Roman"/>
          <w:b w:val="0"/>
          <w:bCs w:val="0"/>
          <w:sz w:val="24"/>
          <w:szCs w:val="24"/>
        </w:rPr>
        <w:t>onference.</w:t>
      </w:r>
    </w:p>
    <w:p w14:paraId="6EABECB4" w14:textId="77777777" w:rsidR="00A8731D" w:rsidRPr="00705DED" w:rsidRDefault="00A8731D"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2F17141E" w14:textId="5B84B1AF" w:rsidR="003C24F1" w:rsidRPr="00705DED" w:rsidRDefault="00705DED" w:rsidP="003C24F1">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705DED">
        <w:rPr>
          <w:rFonts w:ascii="Times New Roman" w:eastAsia="Times New Roman" w:hAnsi="Times New Roman" w:cs="Times New Roman"/>
          <w:i/>
          <w:color w:val="222222"/>
          <w:sz w:val="24"/>
          <w:szCs w:val="24"/>
          <w:shd w:val="clear" w:color="auto" w:fill="FFFFFF"/>
        </w:rPr>
        <w:t>*</w:t>
      </w:r>
      <w:r w:rsidR="00A8731D" w:rsidRPr="00705DED">
        <w:rPr>
          <w:rFonts w:ascii="Times New Roman" w:eastAsia="Times New Roman" w:hAnsi="Times New Roman" w:cs="Times New Roman"/>
          <w:i/>
          <w:color w:val="222222"/>
          <w:sz w:val="24"/>
          <w:szCs w:val="24"/>
          <w:shd w:val="clear" w:color="auto" w:fill="FFFFFF"/>
        </w:rPr>
        <w:t>†</w:t>
      </w:r>
      <w:r w:rsidR="003C24F1" w:rsidRPr="00705DED">
        <w:rPr>
          <w:rStyle w:val="Strong"/>
          <w:rFonts w:ascii="Times New Roman" w:eastAsia="Times New Roman" w:hAnsi="Times New Roman" w:cs="Times New Roman"/>
          <w:b w:val="0"/>
          <w:bCs w:val="0"/>
          <w:color w:val="000000"/>
          <w:sz w:val="24"/>
          <w:szCs w:val="24"/>
        </w:rPr>
        <w:t>Duffy E, Hall</w:t>
      </w:r>
      <w:r w:rsidR="003C24F1" w:rsidRPr="00A8731D">
        <w:rPr>
          <w:rStyle w:val="Strong"/>
          <w:rFonts w:ascii="Times New Roman" w:eastAsia="Times New Roman" w:hAnsi="Times New Roman" w:cs="Times New Roman"/>
          <w:b w:val="0"/>
          <w:bCs w:val="0"/>
          <w:color w:val="000000"/>
          <w:sz w:val="24"/>
          <w:szCs w:val="24"/>
        </w:rPr>
        <w:t xml:space="preserve"> M, </w:t>
      </w:r>
      <w:r w:rsidR="003C24F1" w:rsidRPr="00A8731D">
        <w:rPr>
          <w:rStyle w:val="Strong"/>
          <w:rFonts w:ascii="Times New Roman" w:eastAsia="Times New Roman" w:hAnsi="Times New Roman" w:cs="Times New Roman"/>
          <w:color w:val="000000"/>
          <w:sz w:val="24"/>
          <w:szCs w:val="24"/>
        </w:rPr>
        <w:t>Taillie LS</w:t>
      </w:r>
      <w:r w:rsidR="003C24F1" w:rsidRPr="00A8731D">
        <w:rPr>
          <w:rStyle w:val="Strong"/>
          <w:rFonts w:ascii="Times New Roman" w:eastAsia="Times New Roman" w:hAnsi="Times New Roman" w:cs="Times New Roman"/>
          <w:b w:val="0"/>
          <w:bCs w:val="0"/>
          <w:color w:val="000000"/>
          <w:sz w:val="24"/>
          <w:szCs w:val="24"/>
        </w:rPr>
        <w:t xml:space="preserve">. </w:t>
      </w:r>
      <w:r w:rsidR="003C24F1" w:rsidRPr="00A8731D">
        <w:rPr>
          <w:rStyle w:val="Strong"/>
          <w:rFonts w:ascii="Times New Roman" w:hAnsi="Times New Roman" w:cs="Times New Roman"/>
          <w:b w:val="0"/>
          <w:bCs w:val="0"/>
          <w:sz w:val="24"/>
          <w:szCs w:val="24"/>
        </w:rPr>
        <w:t xml:space="preserve">Examining </w:t>
      </w:r>
      <w:r>
        <w:rPr>
          <w:rStyle w:val="Strong"/>
          <w:rFonts w:ascii="Times New Roman" w:hAnsi="Times New Roman" w:cs="Times New Roman"/>
          <w:b w:val="0"/>
          <w:bCs w:val="0"/>
          <w:sz w:val="24"/>
          <w:szCs w:val="24"/>
        </w:rPr>
        <w:t>n</w:t>
      </w:r>
      <w:r w:rsidR="003C24F1" w:rsidRPr="00A8731D">
        <w:rPr>
          <w:rStyle w:val="Strong"/>
          <w:rFonts w:ascii="Times New Roman" w:hAnsi="Times New Roman" w:cs="Times New Roman"/>
          <w:b w:val="0"/>
          <w:bCs w:val="0"/>
          <w:sz w:val="24"/>
          <w:szCs w:val="24"/>
        </w:rPr>
        <w:t>utrition-</w:t>
      </w:r>
      <w:r>
        <w:rPr>
          <w:rStyle w:val="Strong"/>
          <w:rFonts w:ascii="Times New Roman" w:hAnsi="Times New Roman" w:cs="Times New Roman"/>
          <w:b w:val="0"/>
          <w:bCs w:val="0"/>
          <w:sz w:val="24"/>
          <w:szCs w:val="24"/>
        </w:rPr>
        <w:t>r</w:t>
      </w:r>
      <w:r w:rsidR="003C24F1" w:rsidRPr="00A8731D">
        <w:rPr>
          <w:rStyle w:val="Strong"/>
          <w:rFonts w:ascii="Times New Roman" w:hAnsi="Times New Roman" w:cs="Times New Roman"/>
          <w:b w:val="0"/>
          <w:bCs w:val="0"/>
          <w:sz w:val="24"/>
          <w:szCs w:val="24"/>
        </w:rPr>
        <w:t xml:space="preserve">elated </w:t>
      </w:r>
      <w:r>
        <w:rPr>
          <w:rStyle w:val="Strong"/>
          <w:rFonts w:ascii="Times New Roman" w:hAnsi="Times New Roman" w:cs="Times New Roman"/>
          <w:b w:val="0"/>
          <w:bCs w:val="0"/>
          <w:sz w:val="24"/>
          <w:szCs w:val="24"/>
        </w:rPr>
        <w:t>c</w:t>
      </w:r>
      <w:r w:rsidR="003C24F1" w:rsidRPr="00A8731D">
        <w:rPr>
          <w:rStyle w:val="Strong"/>
          <w:rFonts w:ascii="Times New Roman" w:hAnsi="Times New Roman" w:cs="Times New Roman"/>
          <w:b w:val="0"/>
          <w:bCs w:val="0"/>
          <w:sz w:val="24"/>
          <w:szCs w:val="24"/>
        </w:rPr>
        <w:t>laims on '</w:t>
      </w:r>
      <w:r>
        <w:rPr>
          <w:rStyle w:val="Strong"/>
          <w:rFonts w:ascii="Times New Roman" w:hAnsi="Times New Roman" w:cs="Times New Roman"/>
          <w:b w:val="0"/>
          <w:bCs w:val="0"/>
          <w:sz w:val="24"/>
          <w:szCs w:val="24"/>
        </w:rPr>
        <w:t>f</w:t>
      </w:r>
      <w:r w:rsidR="003C24F1" w:rsidRPr="00A8731D">
        <w:rPr>
          <w:rStyle w:val="Strong"/>
          <w:rFonts w:ascii="Times New Roman" w:hAnsi="Times New Roman" w:cs="Times New Roman"/>
          <w:b w:val="0"/>
          <w:bCs w:val="0"/>
          <w:sz w:val="24"/>
          <w:szCs w:val="24"/>
        </w:rPr>
        <w:t xml:space="preserve">ruit' </w:t>
      </w:r>
      <w:r>
        <w:rPr>
          <w:rStyle w:val="Strong"/>
          <w:rFonts w:ascii="Times New Roman" w:hAnsi="Times New Roman" w:cs="Times New Roman"/>
          <w:b w:val="0"/>
          <w:bCs w:val="0"/>
          <w:sz w:val="24"/>
          <w:szCs w:val="24"/>
        </w:rPr>
        <w:t>d</w:t>
      </w:r>
      <w:r w:rsidR="003C24F1" w:rsidRPr="00A8731D">
        <w:rPr>
          <w:rStyle w:val="Strong"/>
          <w:rFonts w:ascii="Times New Roman" w:hAnsi="Times New Roman" w:cs="Times New Roman"/>
          <w:b w:val="0"/>
          <w:bCs w:val="0"/>
          <w:sz w:val="24"/>
          <w:szCs w:val="24"/>
        </w:rPr>
        <w:t xml:space="preserve">rinks. </w:t>
      </w:r>
      <w:r w:rsidR="003C24F1" w:rsidRPr="00A8731D">
        <w:rPr>
          <w:rStyle w:val="Strong"/>
          <w:rFonts w:ascii="Times New Roman" w:hAnsi="Times New Roman" w:cs="Times New Roman"/>
          <w:b w:val="0"/>
          <w:bCs w:val="0"/>
          <w:i/>
          <w:iCs/>
          <w:sz w:val="24"/>
          <w:szCs w:val="24"/>
        </w:rPr>
        <w:t xml:space="preserve">Poster </w:t>
      </w:r>
      <w:proofErr w:type="spellStart"/>
      <w:proofErr w:type="gramStart"/>
      <w:r w:rsidR="003C24F1" w:rsidRPr="00A8731D">
        <w:rPr>
          <w:rStyle w:val="Strong"/>
          <w:rFonts w:ascii="Times New Roman" w:hAnsi="Times New Roman" w:cs="Times New Roman"/>
          <w:b w:val="0"/>
          <w:bCs w:val="0"/>
          <w:i/>
          <w:iCs/>
          <w:sz w:val="24"/>
          <w:szCs w:val="24"/>
        </w:rPr>
        <w:t>presentation,The</w:t>
      </w:r>
      <w:proofErr w:type="spellEnd"/>
      <w:proofErr w:type="gramEnd"/>
      <w:r w:rsidR="003C24F1" w:rsidRPr="00A8731D">
        <w:rPr>
          <w:rStyle w:val="Strong"/>
          <w:rFonts w:ascii="Times New Roman" w:hAnsi="Times New Roman" w:cs="Times New Roman"/>
          <w:b w:val="0"/>
          <w:bCs w:val="0"/>
          <w:i/>
          <w:iCs/>
          <w:sz w:val="24"/>
          <w:szCs w:val="24"/>
        </w:rPr>
        <w:t xml:space="preserve"> </w:t>
      </w:r>
      <w:r w:rsidR="003C24F1" w:rsidRPr="00705DED">
        <w:rPr>
          <w:rStyle w:val="Strong"/>
          <w:rFonts w:ascii="Times New Roman" w:hAnsi="Times New Roman" w:cs="Times New Roman"/>
          <w:b w:val="0"/>
          <w:bCs w:val="0"/>
          <w:i/>
          <w:iCs/>
          <w:sz w:val="24"/>
          <w:szCs w:val="24"/>
        </w:rPr>
        <w:t xml:space="preserve">Obesity Society, November 2020. </w:t>
      </w:r>
      <w:r w:rsidR="003C24F1"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003C24F1" w:rsidRPr="00705DED">
        <w:rPr>
          <w:rStyle w:val="Strong"/>
          <w:rFonts w:ascii="Times New Roman" w:hAnsi="Times New Roman" w:cs="Times New Roman"/>
          <w:b w:val="0"/>
          <w:bCs w:val="0"/>
          <w:sz w:val="24"/>
          <w:szCs w:val="24"/>
        </w:rPr>
        <w:t>onference.</w:t>
      </w:r>
    </w:p>
    <w:p w14:paraId="4B250F72" w14:textId="77777777" w:rsidR="003C24F1" w:rsidRPr="00705DED" w:rsidRDefault="003C24F1"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6C4E9AB4" w14:textId="59D17F46" w:rsidR="003C24F1" w:rsidRPr="00705DED" w:rsidRDefault="00A8731D" w:rsidP="003C24F1">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705DED">
        <w:rPr>
          <w:rFonts w:ascii="Times New Roman" w:eastAsia="Times New Roman" w:hAnsi="Times New Roman" w:cs="Times New Roman"/>
          <w:i/>
          <w:color w:val="222222"/>
          <w:sz w:val="24"/>
          <w:szCs w:val="24"/>
          <w:shd w:val="clear" w:color="auto" w:fill="FFFFFF"/>
        </w:rPr>
        <w:t>†</w:t>
      </w:r>
      <w:r w:rsidR="003C24F1" w:rsidRPr="00705DED">
        <w:rPr>
          <w:rStyle w:val="Strong"/>
          <w:rFonts w:ascii="Times New Roman" w:eastAsia="Times New Roman" w:hAnsi="Times New Roman" w:cs="Times New Roman"/>
          <w:b w:val="0"/>
          <w:bCs w:val="0"/>
          <w:color w:val="000000"/>
          <w:sz w:val="24"/>
          <w:szCs w:val="24"/>
        </w:rPr>
        <w:t xml:space="preserve">Essman M, </w:t>
      </w:r>
      <w:r w:rsidR="003C24F1" w:rsidRPr="00705DED">
        <w:rPr>
          <w:rStyle w:val="Strong"/>
          <w:rFonts w:ascii="Times New Roman" w:eastAsia="Times New Roman" w:hAnsi="Times New Roman" w:cs="Times New Roman"/>
          <w:color w:val="000000"/>
          <w:sz w:val="24"/>
          <w:szCs w:val="24"/>
        </w:rPr>
        <w:t>Taillie LS,</w:t>
      </w:r>
      <w:r w:rsidR="003C24F1" w:rsidRPr="00705DED">
        <w:rPr>
          <w:rStyle w:val="Strong"/>
          <w:rFonts w:ascii="Times New Roman" w:eastAsia="Times New Roman" w:hAnsi="Times New Roman" w:cs="Times New Roman"/>
          <w:b w:val="0"/>
          <w:bCs w:val="0"/>
          <w:color w:val="000000"/>
          <w:sz w:val="24"/>
          <w:szCs w:val="24"/>
        </w:rPr>
        <w:t xml:space="preserve"> Popkin BM, Swart R. </w:t>
      </w:r>
      <w:r w:rsidR="003C24F1" w:rsidRPr="00705DED">
        <w:rPr>
          <w:rStyle w:val="Strong"/>
          <w:rFonts w:ascii="Times New Roman" w:eastAsia="Times New Roman" w:hAnsi="Times New Roman" w:cs="Times New Roman"/>
          <w:b w:val="0"/>
          <w:bCs w:val="0"/>
          <w:sz w:val="24"/>
          <w:szCs w:val="24"/>
        </w:rPr>
        <w:t xml:space="preserve">Changes in </w:t>
      </w:r>
      <w:r w:rsidR="00705DED" w:rsidRPr="00705DED">
        <w:rPr>
          <w:rStyle w:val="Strong"/>
          <w:rFonts w:ascii="Times New Roman" w:eastAsia="Times New Roman" w:hAnsi="Times New Roman" w:cs="Times New Roman"/>
          <w:b w:val="0"/>
          <w:bCs w:val="0"/>
          <w:sz w:val="24"/>
          <w:szCs w:val="24"/>
        </w:rPr>
        <w:t>b</w:t>
      </w:r>
      <w:r w:rsidR="003C24F1" w:rsidRPr="00705DED">
        <w:rPr>
          <w:rStyle w:val="Strong"/>
          <w:rFonts w:ascii="Times New Roman" w:eastAsia="Times New Roman" w:hAnsi="Times New Roman" w:cs="Times New Roman"/>
          <w:b w:val="0"/>
          <w:bCs w:val="0"/>
          <w:sz w:val="24"/>
          <w:szCs w:val="24"/>
        </w:rPr>
        <w:t xml:space="preserve">everage </w:t>
      </w:r>
      <w:r w:rsidR="00705DED" w:rsidRPr="00705DED">
        <w:rPr>
          <w:rStyle w:val="Strong"/>
          <w:rFonts w:ascii="Times New Roman" w:eastAsia="Times New Roman" w:hAnsi="Times New Roman" w:cs="Times New Roman"/>
          <w:b w:val="0"/>
          <w:bCs w:val="0"/>
          <w:sz w:val="24"/>
          <w:szCs w:val="24"/>
        </w:rPr>
        <w:t>c</w:t>
      </w:r>
      <w:r w:rsidR="003C24F1" w:rsidRPr="00705DED">
        <w:rPr>
          <w:rStyle w:val="Strong"/>
          <w:rFonts w:ascii="Times New Roman" w:eastAsia="Times New Roman" w:hAnsi="Times New Roman" w:cs="Times New Roman"/>
          <w:b w:val="0"/>
          <w:bCs w:val="0"/>
          <w:sz w:val="24"/>
          <w:szCs w:val="24"/>
        </w:rPr>
        <w:t xml:space="preserve">onsumption by </w:t>
      </w:r>
      <w:r w:rsidR="00705DED" w:rsidRPr="00705DED">
        <w:rPr>
          <w:rStyle w:val="Strong"/>
          <w:rFonts w:ascii="Times New Roman" w:eastAsia="Times New Roman" w:hAnsi="Times New Roman" w:cs="Times New Roman"/>
          <w:b w:val="0"/>
          <w:bCs w:val="0"/>
          <w:sz w:val="24"/>
          <w:szCs w:val="24"/>
        </w:rPr>
        <w:t>South Af</w:t>
      </w:r>
      <w:r w:rsidR="003C24F1" w:rsidRPr="00705DED">
        <w:rPr>
          <w:rStyle w:val="Strong"/>
          <w:rFonts w:ascii="Times New Roman" w:eastAsia="Times New Roman" w:hAnsi="Times New Roman" w:cs="Times New Roman"/>
          <w:b w:val="0"/>
          <w:bCs w:val="0"/>
          <w:sz w:val="24"/>
          <w:szCs w:val="24"/>
        </w:rPr>
        <w:t xml:space="preserve">rican </w:t>
      </w:r>
      <w:r w:rsidR="00705DED" w:rsidRPr="00705DED">
        <w:rPr>
          <w:rStyle w:val="Strong"/>
          <w:rFonts w:ascii="Times New Roman" w:eastAsia="Times New Roman" w:hAnsi="Times New Roman" w:cs="Times New Roman"/>
          <w:b w:val="0"/>
          <w:bCs w:val="0"/>
          <w:sz w:val="24"/>
          <w:szCs w:val="24"/>
        </w:rPr>
        <w:t>y</w:t>
      </w:r>
      <w:r w:rsidR="003C24F1" w:rsidRPr="00705DED">
        <w:rPr>
          <w:rStyle w:val="Strong"/>
          <w:rFonts w:ascii="Times New Roman" w:eastAsia="Times New Roman" w:hAnsi="Times New Roman" w:cs="Times New Roman"/>
          <w:b w:val="0"/>
          <w:bCs w:val="0"/>
          <w:sz w:val="24"/>
          <w:szCs w:val="24"/>
        </w:rPr>
        <w:t xml:space="preserve">oung </w:t>
      </w:r>
      <w:r w:rsidR="00705DED" w:rsidRPr="00705DED">
        <w:rPr>
          <w:rStyle w:val="Strong"/>
          <w:rFonts w:ascii="Times New Roman" w:eastAsia="Times New Roman" w:hAnsi="Times New Roman" w:cs="Times New Roman"/>
          <w:b w:val="0"/>
          <w:bCs w:val="0"/>
          <w:sz w:val="24"/>
          <w:szCs w:val="24"/>
        </w:rPr>
        <w:t>a</w:t>
      </w:r>
      <w:r w:rsidR="003C24F1" w:rsidRPr="00705DED">
        <w:rPr>
          <w:rStyle w:val="Strong"/>
          <w:rFonts w:ascii="Times New Roman" w:eastAsia="Times New Roman" w:hAnsi="Times New Roman" w:cs="Times New Roman"/>
          <w:b w:val="0"/>
          <w:bCs w:val="0"/>
          <w:sz w:val="24"/>
          <w:szCs w:val="24"/>
        </w:rPr>
        <w:t xml:space="preserve">dults </w:t>
      </w:r>
      <w:r w:rsidR="00705DED" w:rsidRPr="00705DED">
        <w:rPr>
          <w:rStyle w:val="Strong"/>
          <w:rFonts w:ascii="Times New Roman" w:eastAsia="Times New Roman" w:hAnsi="Times New Roman" w:cs="Times New Roman"/>
          <w:b w:val="0"/>
          <w:bCs w:val="0"/>
          <w:sz w:val="24"/>
          <w:szCs w:val="24"/>
        </w:rPr>
        <w:t>o</w:t>
      </w:r>
      <w:r w:rsidR="003C24F1" w:rsidRPr="00705DED">
        <w:rPr>
          <w:rStyle w:val="Strong"/>
          <w:rFonts w:ascii="Times New Roman" w:eastAsia="Times New Roman" w:hAnsi="Times New Roman" w:cs="Times New Roman"/>
          <w:b w:val="0"/>
          <w:bCs w:val="0"/>
          <w:sz w:val="24"/>
          <w:szCs w:val="24"/>
        </w:rPr>
        <w:t xml:space="preserve">ne </w:t>
      </w:r>
      <w:r w:rsidR="00705DED" w:rsidRPr="00705DED">
        <w:rPr>
          <w:rStyle w:val="Strong"/>
          <w:rFonts w:ascii="Times New Roman" w:eastAsia="Times New Roman" w:hAnsi="Times New Roman" w:cs="Times New Roman"/>
          <w:b w:val="0"/>
          <w:bCs w:val="0"/>
          <w:sz w:val="24"/>
          <w:szCs w:val="24"/>
        </w:rPr>
        <w:t>y</w:t>
      </w:r>
      <w:r w:rsidR="003C24F1" w:rsidRPr="00705DED">
        <w:rPr>
          <w:rStyle w:val="Strong"/>
          <w:rFonts w:ascii="Times New Roman" w:eastAsia="Times New Roman" w:hAnsi="Times New Roman" w:cs="Times New Roman"/>
          <w:b w:val="0"/>
          <w:bCs w:val="0"/>
          <w:sz w:val="24"/>
          <w:szCs w:val="24"/>
        </w:rPr>
        <w:t xml:space="preserve">ear </w:t>
      </w:r>
      <w:r w:rsidR="00705DED" w:rsidRPr="00705DED">
        <w:rPr>
          <w:rStyle w:val="Strong"/>
          <w:rFonts w:ascii="Times New Roman" w:eastAsia="Times New Roman" w:hAnsi="Times New Roman" w:cs="Times New Roman"/>
          <w:b w:val="0"/>
          <w:bCs w:val="0"/>
          <w:sz w:val="24"/>
          <w:szCs w:val="24"/>
        </w:rPr>
        <w:t>a</w:t>
      </w:r>
      <w:r w:rsidR="003C24F1" w:rsidRPr="00705DED">
        <w:rPr>
          <w:rStyle w:val="Strong"/>
          <w:rFonts w:ascii="Times New Roman" w:eastAsia="Times New Roman" w:hAnsi="Times New Roman" w:cs="Times New Roman"/>
          <w:b w:val="0"/>
          <w:bCs w:val="0"/>
          <w:sz w:val="24"/>
          <w:szCs w:val="24"/>
        </w:rPr>
        <w:t xml:space="preserve">fter a </w:t>
      </w:r>
      <w:r w:rsidR="00705DED" w:rsidRPr="00705DED">
        <w:rPr>
          <w:rStyle w:val="Strong"/>
          <w:rFonts w:ascii="Times New Roman" w:eastAsia="Times New Roman" w:hAnsi="Times New Roman" w:cs="Times New Roman"/>
          <w:b w:val="0"/>
          <w:bCs w:val="0"/>
          <w:sz w:val="24"/>
          <w:szCs w:val="24"/>
        </w:rPr>
        <w:t>s</w:t>
      </w:r>
      <w:r w:rsidR="003C24F1" w:rsidRPr="00705DED">
        <w:rPr>
          <w:rStyle w:val="Strong"/>
          <w:rFonts w:ascii="Times New Roman" w:eastAsia="Times New Roman" w:hAnsi="Times New Roman" w:cs="Times New Roman"/>
          <w:b w:val="0"/>
          <w:bCs w:val="0"/>
          <w:sz w:val="24"/>
          <w:szCs w:val="24"/>
        </w:rPr>
        <w:t xml:space="preserve">ugary </w:t>
      </w:r>
      <w:r w:rsidR="00705DED" w:rsidRPr="00705DED">
        <w:rPr>
          <w:rStyle w:val="Strong"/>
          <w:rFonts w:ascii="Times New Roman" w:eastAsia="Times New Roman" w:hAnsi="Times New Roman" w:cs="Times New Roman"/>
          <w:b w:val="0"/>
          <w:bCs w:val="0"/>
          <w:sz w:val="24"/>
          <w:szCs w:val="24"/>
        </w:rPr>
        <w:t>b</w:t>
      </w:r>
      <w:r w:rsidR="003C24F1" w:rsidRPr="00705DED">
        <w:rPr>
          <w:rStyle w:val="Strong"/>
          <w:rFonts w:ascii="Times New Roman" w:eastAsia="Times New Roman" w:hAnsi="Times New Roman" w:cs="Times New Roman"/>
          <w:b w:val="0"/>
          <w:bCs w:val="0"/>
          <w:sz w:val="24"/>
          <w:szCs w:val="24"/>
        </w:rPr>
        <w:t xml:space="preserve">everage </w:t>
      </w:r>
      <w:r w:rsidR="00705DED" w:rsidRPr="00705DED">
        <w:rPr>
          <w:rStyle w:val="Strong"/>
          <w:rFonts w:ascii="Times New Roman" w:eastAsia="Times New Roman" w:hAnsi="Times New Roman" w:cs="Times New Roman"/>
          <w:b w:val="0"/>
          <w:bCs w:val="0"/>
          <w:sz w:val="24"/>
          <w:szCs w:val="24"/>
        </w:rPr>
        <w:t>t</w:t>
      </w:r>
      <w:r w:rsidR="003C24F1" w:rsidRPr="00705DED">
        <w:rPr>
          <w:rStyle w:val="Strong"/>
          <w:rFonts w:ascii="Times New Roman" w:eastAsia="Times New Roman" w:hAnsi="Times New Roman" w:cs="Times New Roman"/>
          <w:b w:val="0"/>
          <w:bCs w:val="0"/>
          <w:sz w:val="24"/>
          <w:szCs w:val="24"/>
        </w:rPr>
        <w:t xml:space="preserve">ax. </w:t>
      </w:r>
      <w:r w:rsidR="003C24F1" w:rsidRPr="00705DED">
        <w:rPr>
          <w:rStyle w:val="Strong"/>
          <w:rFonts w:ascii="Times New Roman" w:hAnsi="Times New Roman" w:cs="Times New Roman"/>
          <w:b w:val="0"/>
          <w:bCs w:val="0"/>
          <w:i/>
          <w:iCs/>
          <w:sz w:val="24"/>
          <w:szCs w:val="24"/>
        </w:rPr>
        <w:t xml:space="preserve">Oral </w:t>
      </w:r>
      <w:proofErr w:type="spellStart"/>
      <w:proofErr w:type="gramStart"/>
      <w:r w:rsidR="003C24F1" w:rsidRPr="00705DED">
        <w:rPr>
          <w:rStyle w:val="Strong"/>
          <w:rFonts w:ascii="Times New Roman" w:hAnsi="Times New Roman" w:cs="Times New Roman"/>
          <w:b w:val="0"/>
          <w:bCs w:val="0"/>
          <w:i/>
          <w:iCs/>
          <w:sz w:val="24"/>
          <w:szCs w:val="24"/>
        </w:rPr>
        <w:t>presentation,The</w:t>
      </w:r>
      <w:proofErr w:type="spellEnd"/>
      <w:proofErr w:type="gramEnd"/>
      <w:r w:rsidR="003C24F1" w:rsidRPr="00705DED">
        <w:rPr>
          <w:rStyle w:val="Strong"/>
          <w:rFonts w:ascii="Times New Roman" w:hAnsi="Times New Roman" w:cs="Times New Roman"/>
          <w:b w:val="0"/>
          <w:bCs w:val="0"/>
          <w:i/>
          <w:iCs/>
          <w:sz w:val="24"/>
          <w:szCs w:val="24"/>
        </w:rPr>
        <w:t xml:space="preserve"> Obesity Society, November 2020. </w:t>
      </w:r>
      <w:r w:rsidR="003C24F1"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003C24F1" w:rsidRPr="00705DED">
        <w:rPr>
          <w:rStyle w:val="Strong"/>
          <w:rFonts w:ascii="Times New Roman" w:hAnsi="Times New Roman" w:cs="Times New Roman"/>
          <w:b w:val="0"/>
          <w:bCs w:val="0"/>
          <w:sz w:val="24"/>
          <w:szCs w:val="24"/>
        </w:rPr>
        <w:t>onference.</w:t>
      </w:r>
    </w:p>
    <w:p w14:paraId="49A72A47" w14:textId="77777777" w:rsidR="00A8731D" w:rsidRPr="00705DED" w:rsidRDefault="00A8731D"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6B025C75" w14:textId="69DFEF20" w:rsidR="003C24F1" w:rsidRPr="00705DED" w:rsidRDefault="003C24F1" w:rsidP="003C24F1">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705DED">
        <w:rPr>
          <w:rStyle w:val="Strong"/>
          <w:rFonts w:ascii="Times New Roman" w:eastAsia="Times New Roman" w:hAnsi="Times New Roman" w:cs="Times New Roman"/>
          <w:b w:val="0"/>
          <w:bCs w:val="0"/>
          <w:color w:val="000000"/>
          <w:sz w:val="24"/>
          <w:szCs w:val="24"/>
        </w:rPr>
        <w:lastRenderedPageBreak/>
        <w:t xml:space="preserve">Headrick G, Khandpur N, Perez C, </w:t>
      </w:r>
      <w:r w:rsidRPr="00705DED">
        <w:rPr>
          <w:rStyle w:val="Strong"/>
          <w:rFonts w:ascii="Times New Roman" w:eastAsia="Times New Roman" w:hAnsi="Times New Roman" w:cs="Times New Roman"/>
          <w:color w:val="000000"/>
          <w:sz w:val="24"/>
          <w:szCs w:val="24"/>
        </w:rPr>
        <w:t>Taillie LS</w:t>
      </w:r>
      <w:r w:rsidRPr="00705DED">
        <w:rPr>
          <w:rStyle w:val="Strong"/>
          <w:rFonts w:ascii="Times New Roman" w:eastAsia="Times New Roman" w:hAnsi="Times New Roman" w:cs="Times New Roman"/>
          <w:b w:val="0"/>
          <w:bCs w:val="0"/>
          <w:color w:val="000000"/>
          <w:sz w:val="24"/>
          <w:szCs w:val="24"/>
        </w:rPr>
        <w:t xml:space="preserve">, Moran A. </w:t>
      </w:r>
      <w:r w:rsidRPr="00705DED">
        <w:rPr>
          <w:rStyle w:val="Strong"/>
          <w:rFonts w:ascii="Times New Roman" w:hAnsi="Times New Roman" w:cs="Times New Roman"/>
          <w:b w:val="0"/>
          <w:bCs w:val="0"/>
          <w:sz w:val="24"/>
          <w:szCs w:val="24"/>
        </w:rPr>
        <w:t xml:space="preserve">A </w:t>
      </w:r>
      <w:r w:rsidR="00705DED">
        <w:rPr>
          <w:rStyle w:val="Strong"/>
          <w:rFonts w:ascii="Times New Roman" w:hAnsi="Times New Roman" w:cs="Times New Roman"/>
          <w:b w:val="0"/>
          <w:bCs w:val="0"/>
          <w:sz w:val="24"/>
          <w:szCs w:val="24"/>
        </w:rPr>
        <w:t>c</w:t>
      </w:r>
      <w:r w:rsidRPr="00705DED">
        <w:rPr>
          <w:rStyle w:val="Strong"/>
          <w:rFonts w:ascii="Times New Roman" w:hAnsi="Times New Roman" w:cs="Times New Roman"/>
          <w:b w:val="0"/>
          <w:bCs w:val="0"/>
          <w:sz w:val="24"/>
          <w:szCs w:val="24"/>
        </w:rPr>
        <w:t xml:space="preserve">ontent </w:t>
      </w:r>
      <w:r w:rsidR="00705DED">
        <w:rPr>
          <w:rStyle w:val="Strong"/>
          <w:rFonts w:ascii="Times New Roman" w:hAnsi="Times New Roman" w:cs="Times New Roman"/>
          <w:b w:val="0"/>
          <w:bCs w:val="0"/>
          <w:sz w:val="24"/>
          <w:szCs w:val="24"/>
        </w:rPr>
        <w:t>a</w:t>
      </w:r>
      <w:r w:rsidRPr="00705DED">
        <w:rPr>
          <w:rStyle w:val="Strong"/>
          <w:rFonts w:ascii="Times New Roman" w:hAnsi="Times New Roman" w:cs="Times New Roman"/>
          <w:b w:val="0"/>
          <w:bCs w:val="0"/>
          <w:sz w:val="24"/>
          <w:szCs w:val="24"/>
        </w:rPr>
        <w:t xml:space="preserve">nalysis of </w:t>
      </w:r>
      <w:r w:rsidR="00705DED">
        <w:rPr>
          <w:rStyle w:val="Strong"/>
          <w:rFonts w:ascii="Times New Roman" w:hAnsi="Times New Roman" w:cs="Times New Roman"/>
          <w:b w:val="0"/>
          <w:bCs w:val="0"/>
          <w:sz w:val="24"/>
          <w:szCs w:val="24"/>
        </w:rPr>
        <w:t>o</w:t>
      </w:r>
      <w:r w:rsidRPr="00705DED">
        <w:rPr>
          <w:rStyle w:val="Strong"/>
          <w:rFonts w:ascii="Times New Roman" w:hAnsi="Times New Roman" w:cs="Times New Roman"/>
          <w:b w:val="0"/>
          <w:bCs w:val="0"/>
          <w:sz w:val="24"/>
          <w:szCs w:val="24"/>
        </w:rPr>
        <w:t>nline</w:t>
      </w:r>
      <w:r w:rsidR="00705DED">
        <w:rPr>
          <w:rStyle w:val="Strong"/>
          <w:rFonts w:ascii="Times New Roman" w:hAnsi="Times New Roman" w:cs="Times New Roman"/>
          <w:b w:val="0"/>
          <w:bCs w:val="0"/>
          <w:sz w:val="24"/>
          <w:szCs w:val="24"/>
        </w:rPr>
        <w:t xml:space="preserve"> grocery</w:t>
      </w:r>
      <w:r w:rsidRPr="00705DED">
        <w:rPr>
          <w:rStyle w:val="Strong"/>
          <w:rFonts w:ascii="Times New Roman" w:hAnsi="Times New Roman" w:cs="Times New Roman"/>
          <w:b w:val="0"/>
          <w:bCs w:val="0"/>
          <w:sz w:val="24"/>
          <w:szCs w:val="24"/>
        </w:rPr>
        <w:t xml:space="preserve"> </w:t>
      </w:r>
      <w:r w:rsidR="00705DED">
        <w:rPr>
          <w:rStyle w:val="Strong"/>
          <w:rFonts w:ascii="Times New Roman" w:hAnsi="Times New Roman" w:cs="Times New Roman"/>
          <w:b w:val="0"/>
          <w:bCs w:val="0"/>
          <w:sz w:val="24"/>
          <w:szCs w:val="24"/>
        </w:rPr>
        <w:t>p</w:t>
      </w:r>
      <w:r w:rsidRPr="00705DED">
        <w:rPr>
          <w:rStyle w:val="Strong"/>
          <w:rFonts w:ascii="Times New Roman" w:hAnsi="Times New Roman" w:cs="Times New Roman"/>
          <w:b w:val="0"/>
          <w:bCs w:val="0"/>
          <w:sz w:val="24"/>
          <w:szCs w:val="24"/>
        </w:rPr>
        <w:t xml:space="preserve">olicies &amp; </w:t>
      </w:r>
      <w:r w:rsidR="00705DED">
        <w:rPr>
          <w:rStyle w:val="Strong"/>
          <w:rFonts w:ascii="Times New Roman" w:hAnsi="Times New Roman" w:cs="Times New Roman"/>
          <w:b w:val="0"/>
          <w:bCs w:val="0"/>
          <w:sz w:val="24"/>
          <w:szCs w:val="24"/>
        </w:rPr>
        <w:t>p</w:t>
      </w:r>
      <w:r w:rsidRPr="00705DED">
        <w:rPr>
          <w:rStyle w:val="Strong"/>
          <w:rFonts w:ascii="Times New Roman" w:hAnsi="Times New Roman" w:cs="Times New Roman"/>
          <w:b w:val="0"/>
          <w:bCs w:val="0"/>
          <w:sz w:val="24"/>
          <w:szCs w:val="24"/>
        </w:rPr>
        <w:t xml:space="preserve">ractices: Implications for the SNAP Online Purchasing Pilot. </w:t>
      </w:r>
      <w:r w:rsidRPr="00705DED">
        <w:rPr>
          <w:rStyle w:val="Strong"/>
          <w:rFonts w:ascii="Times New Roman" w:hAnsi="Times New Roman" w:cs="Times New Roman"/>
          <w:b w:val="0"/>
          <w:bCs w:val="0"/>
          <w:i/>
          <w:iCs/>
          <w:sz w:val="24"/>
          <w:szCs w:val="24"/>
        </w:rPr>
        <w:t xml:space="preserve">Poster </w:t>
      </w:r>
      <w:proofErr w:type="spellStart"/>
      <w:proofErr w:type="gramStart"/>
      <w:r w:rsidRPr="00705DED">
        <w:rPr>
          <w:rStyle w:val="Strong"/>
          <w:rFonts w:ascii="Times New Roman" w:hAnsi="Times New Roman" w:cs="Times New Roman"/>
          <w:b w:val="0"/>
          <w:bCs w:val="0"/>
          <w:i/>
          <w:iCs/>
          <w:sz w:val="24"/>
          <w:szCs w:val="24"/>
        </w:rPr>
        <w:t>presentation,The</w:t>
      </w:r>
      <w:proofErr w:type="spellEnd"/>
      <w:proofErr w:type="gramEnd"/>
      <w:r w:rsidRPr="00705DED">
        <w:rPr>
          <w:rStyle w:val="Strong"/>
          <w:rFonts w:ascii="Times New Roman" w:hAnsi="Times New Roman" w:cs="Times New Roman"/>
          <w:b w:val="0"/>
          <w:bCs w:val="0"/>
          <w:i/>
          <w:iCs/>
          <w:sz w:val="24"/>
          <w:szCs w:val="24"/>
        </w:rPr>
        <w:t xml:space="preserve"> Obesity Society, November 2020. </w:t>
      </w:r>
      <w:r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Pr="00705DED">
        <w:rPr>
          <w:rStyle w:val="Strong"/>
          <w:rFonts w:ascii="Times New Roman" w:hAnsi="Times New Roman" w:cs="Times New Roman"/>
          <w:b w:val="0"/>
          <w:bCs w:val="0"/>
          <w:sz w:val="24"/>
          <w:szCs w:val="24"/>
        </w:rPr>
        <w:t>onference.</w:t>
      </w:r>
    </w:p>
    <w:p w14:paraId="367C6C78" w14:textId="77777777" w:rsidR="003C24F1" w:rsidRPr="00705DED" w:rsidRDefault="003C24F1"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1FD7E0A1" w14:textId="3DAB689D" w:rsidR="003C24F1" w:rsidRPr="00705DED" w:rsidRDefault="00705DED" w:rsidP="00DD7346">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Pr>
          <w:rFonts w:ascii="Times New Roman" w:eastAsia="Times New Roman" w:hAnsi="Times New Roman" w:cs="Times New Roman"/>
          <w:i/>
          <w:color w:val="222222"/>
          <w:sz w:val="24"/>
          <w:szCs w:val="24"/>
          <w:shd w:val="clear" w:color="auto" w:fill="FFFFFF"/>
        </w:rPr>
        <w:t>*</w:t>
      </w:r>
      <w:r w:rsidR="00A8731D" w:rsidRPr="00705DED">
        <w:rPr>
          <w:rFonts w:ascii="Times New Roman" w:eastAsia="Times New Roman" w:hAnsi="Times New Roman" w:cs="Times New Roman"/>
          <w:i/>
          <w:color w:val="222222"/>
          <w:sz w:val="24"/>
          <w:szCs w:val="24"/>
          <w:shd w:val="clear" w:color="auto" w:fill="FFFFFF"/>
        </w:rPr>
        <w:t>†</w:t>
      </w:r>
      <w:r w:rsidR="003C24F1" w:rsidRPr="00705DED">
        <w:rPr>
          <w:rStyle w:val="Strong"/>
          <w:rFonts w:ascii="Times New Roman" w:eastAsia="Times New Roman" w:hAnsi="Times New Roman" w:cs="Times New Roman"/>
          <w:b w:val="0"/>
          <w:bCs w:val="0"/>
          <w:color w:val="000000"/>
          <w:sz w:val="24"/>
          <w:szCs w:val="24"/>
        </w:rPr>
        <w:t>Lowery C, Mora M, G</w:t>
      </w:r>
      <w:r w:rsidR="00B87F5F" w:rsidRPr="00705DED">
        <w:rPr>
          <w:rFonts w:ascii="Times New Roman" w:eastAsia="Times New Roman" w:hAnsi="Times New Roman" w:cs="Times New Roman"/>
          <w:sz w:val="24"/>
          <w:szCs w:val="24"/>
        </w:rPr>
        <w:t>ó</w:t>
      </w:r>
      <w:r w:rsidR="003C24F1" w:rsidRPr="00705DED">
        <w:rPr>
          <w:rStyle w:val="Strong"/>
          <w:rFonts w:ascii="Times New Roman" w:eastAsia="Times New Roman" w:hAnsi="Times New Roman" w:cs="Times New Roman"/>
          <w:b w:val="0"/>
          <w:bCs w:val="0"/>
          <w:color w:val="000000"/>
          <w:sz w:val="24"/>
          <w:szCs w:val="24"/>
        </w:rPr>
        <w:t xml:space="preserve">mez LF, Popkin BM, </w:t>
      </w:r>
      <w:r w:rsidR="003C24F1" w:rsidRPr="00705DED">
        <w:rPr>
          <w:rStyle w:val="Strong"/>
          <w:rFonts w:ascii="Times New Roman" w:eastAsia="Times New Roman" w:hAnsi="Times New Roman" w:cs="Times New Roman"/>
          <w:color w:val="000000"/>
          <w:sz w:val="24"/>
          <w:szCs w:val="24"/>
        </w:rPr>
        <w:t>Taillie LS</w:t>
      </w:r>
      <w:r w:rsidR="003C24F1" w:rsidRPr="00705DED">
        <w:rPr>
          <w:rStyle w:val="Strong"/>
          <w:rFonts w:ascii="Times New Roman" w:eastAsia="Times New Roman" w:hAnsi="Times New Roman" w:cs="Times New Roman"/>
          <w:b w:val="0"/>
          <w:bCs w:val="0"/>
          <w:color w:val="000000"/>
          <w:sz w:val="24"/>
          <w:szCs w:val="24"/>
        </w:rPr>
        <w:t xml:space="preserve">. </w:t>
      </w:r>
      <w:r w:rsidR="003C24F1" w:rsidRPr="00705DED">
        <w:rPr>
          <w:rStyle w:val="Strong"/>
          <w:rFonts w:ascii="Times New Roman" w:eastAsia="Times New Roman" w:hAnsi="Times New Roman" w:cs="Times New Roman"/>
          <w:b w:val="0"/>
          <w:bCs w:val="0"/>
          <w:sz w:val="24"/>
          <w:szCs w:val="24"/>
        </w:rPr>
        <w:t xml:space="preserve">Trends in </w:t>
      </w:r>
      <w:r>
        <w:rPr>
          <w:rStyle w:val="Strong"/>
          <w:rFonts w:ascii="Times New Roman" w:eastAsia="Times New Roman" w:hAnsi="Times New Roman" w:cs="Times New Roman"/>
          <w:b w:val="0"/>
          <w:bCs w:val="0"/>
          <w:sz w:val="24"/>
          <w:szCs w:val="24"/>
        </w:rPr>
        <w:t>p</w:t>
      </w:r>
      <w:r w:rsidR="003C24F1" w:rsidRPr="00705DED">
        <w:rPr>
          <w:rStyle w:val="Strong"/>
          <w:rFonts w:ascii="Times New Roman" w:eastAsia="Times New Roman" w:hAnsi="Times New Roman" w:cs="Times New Roman"/>
          <w:b w:val="0"/>
          <w:bCs w:val="0"/>
          <w:sz w:val="24"/>
          <w:szCs w:val="24"/>
        </w:rPr>
        <w:t xml:space="preserve">ackaged </w:t>
      </w:r>
      <w:r>
        <w:rPr>
          <w:rStyle w:val="Strong"/>
          <w:rFonts w:ascii="Times New Roman" w:eastAsia="Times New Roman" w:hAnsi="Times New Roman" w:cs="Times New Roman"/>
          <w:b w:val="0"/>
          <w:bCs w:val="0"/>
          <w:sz w:val="24"/>
          <w:szCs w:val="24"/>
        </w:rPr>
        <w:t>f</w:t>
      </w:r>
      <w:r w:rsidR="003C24F1" w:rsidRPr="00705DED">
        <w:rPr>
          <w:rStyle w:val="Strong"/>
          <w:rFonts w:ascii="Times New Roman" w:eastAsia="Times New Roman" w:hAnsi="Times New Roman" w:cs="Times New Roman"/>
          <w:b w:val="0"/>
          <w:bCs w:val="0"/>
          <w:sz w:val="24"/>
          <w:szCs w:val="24"/>
        </w:rPr>
        <w:t xml:space="preserve">ood and </w:t>
      </w:r>
      <w:r>
        <w:rPr>
          <w:rStyle w:val="Strong"/>
          <w:rFonts w:ascii="Times New Roman" w:eastAsia="Times New Roman" w:hAnsi="Times New Roman" w:cs="Times New Roman"/>
          <w:b w:val="0"/>
          <w:bCs w:val="0"/>
          <w:sz w:val="24"/>
          <w:szCs w:val="24"/>
        </w:rPr>
        <w:t>b</w:t>
      </w:r>
      <w:r w:rsidR="003C24F1" w:rsidRPr="00705DED">
        <w:rPr>
          <w:rStyle w:val="Strong"/>
          <w:rFonts w:ascii="Times New Roman" w:eastAsia="Times New Roman" w:hAnsi="Times New Roman" w:cs="Times New Roman"/>
          <w:b w:val="0"/>
          <w:bCs w:val="0"/>
          <w:sz w:val="24"/>
          <w:szCs w:val="24"/>
        </w:rPr>
        <w:t xml:space="preserve">everage </w:t>
      </w:r>
      <w:r>
        <w:rPr>
          <w:rStyle w:val="Strong"/>
          <w:rFonts w:ascii="Times New Roman" w:eastAsia="Times New Roman" w:hAnsi="Times New Roman" w:cs="Times New Roman"/>
          <w:b w:val="0"/>
          <w:bCs w:val="0"/>
          <w:sz w:val="24"/>
          <w:szCs w:val="24"/>
        </w:rPr>
        <w:t>r</w:t>
      </w:r>
      <w:r w:rsidR="003C24F1" w:rsidRPr="00705DED">
        <w:rPr>
          <w:rStyle w:val="Strong"/>
          <w:rFonts w:ascii="Times New Roman" w:eastAsia="Times New Roman" w:hAnsi="Times New Roman" w:cs="Times New Roman"/>
          <w:b w:val="0"/>
          <w:bCs w:val="0"/>
          <w:sz w:val="24"/>
          <w:szCs w:val="24"/>
        </w:rPr>
        <w:t xml:space="preserve">eformulation in Colombia. </w:t>
      </w:r>
      <w:r w:rsidR="003C24F1" w:rsidRPr="00705DED">
        <w:rPr>
          <w:rStyle w:val="Strong"/>
          <w:rFonts w:ascii="Times New Roman" w:hAnsi="Times New Roman" w:cs="Times New Roman"/>
          <w:b w:val="0"/>
          <w:bCs w:val="0"/>
          <w:i/>
          <w:iCs/>
          <w:sz w:val="24"/>
          <w:szCs w:val="24"/>
        </w:rPr>
        <w:t xml:space="preserve">Oral </w:t>
      </w:r>
      <w:proofErr w:type="spellStart"/>
      <w:proofErr w:type="gramStart"/>
      <w:r w:rsidR="003C24F1" w:rsidRPr="00705DED">
        <w:rPr>
          <w:rStyle w:val="Strong"/>
          <w:rFonts w:ascii="Times New Roman" w:hAnsi="Times New Roman" w:cs="Times New Roman"/>
          <w:b w:val="0"/>
          <w:bCs w:val="0"/>
          <w:i/>
          <w:iCs/>
          <w:sz w:val="24"/>
          <w:szCs w:val="24"/>
        </w:rPr>
        <w:t>presentation,The</w:t>
      </w:r>
      <w:proofErr w:type="spellEnd"/>
      <w:proofErr w:type="gramEnd"/>
      <w:r w:rsidR="003C24F1" w:rsidRPr="00705DED">
        <w:rPr>
          <w:rStyle w:val="Strong"/>
          <w:rFonts w:ascii="Times New Roman" w:hAnsi="Times New Roman" w:cs="Times New Roman"/>
          <w:b w:val="0"/>
          <w:bCs w:val="0"/>
          <w:i/>
          <w:iCs/>
          <w:sz w:val="24"/>
          <w:szCs w:val="24"/>
        </w:rPr>
        <w:t xml:space="preserve"> Obesity Society, November 2020. </w:t>
      </w:r>
      <w:r w:rsidR="003C24F1"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003C24F1" w:rsidRPr="00705DED">
        <w:rPr>
          <w:rStyle w:val="Strong"/>
          <w:rFonts w:ascii="Times New Roman" w:hAnsi="Times New Roman" w:cs="Times New Roman"/>
          <w:b w:val="0"/>
          <w:bCs w:val="0"/>
          <w:sz w:val="24"/>
          <w:szCs w:val="24"/>
        </w:rPr>
        <w:t>onference.</w:t>
      </w:r>
    </w:p>
    <w:p w14:paraId="67E40D0A" w14:textId="77777777" w:rsidR="003C24F1" w:rsidRPr="00705DED" w:rsidRDefault="003C24F1"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2AEB3D66" w14:textId="6FEFA220" w:rsidR="009B6D27" w:rsidRDefault="003C24F1" w:rsidP="009B6D27">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A8731D">
        <w:rPr>
          <w:rStyle w:val="Strong"/>
          <w:rFonts w:ascii="Times New Roman" w:eastAsia="Times New Roman" w:hAnsi="Times New Roman" w:cs="Times New Roman"/>
          <w:b w:val="0"/>
          <w:bCs w:val="0"/>
          <w:color w:val="000000"/>
          <w:sz w:val="24"/>
          <w:szCs w:val="24"/>
        </w:rPr>
        <w:t xml:space="preserve">Grummon </w:t>
      </w:r>
      <w:r w:rsidR="00A8731D">
        <w:rPr>
          <w:rStyle w:val="Strong"/>
          <w:rFonts w:ascii="Times New Roman" w:eastAsia="Times New Roman" w:hAnsi="Times New Roman" w:cs="Times New Roman"/>
          <w:b w:val="0"/>
          <w:bCs w:val="0"/>
          <w:color w:val="000000"/>
          <w:sz w:val="24"/>
          <w:szCs w:val="24"/>
        </w:rPr>
        <w:t xml:space="preserve">A, Lazard A, </w:t>
      </w:r>
      <w:r w:rsidR="00A8731D" w:rsidRPr="00A8731D">
        <w:rPr>
          <w:rStyle w:val="Strong"/>
          <w:rFonts w:ascii="Times New Roman" w:eastAsia="Times New Roman" w:hAnsi="Times New Roman" w:cs="Times New Roman"/>
          <w:color w:val="000000"/>
          <w:sz w:val="24"/>
          <w:szCs w:val="24"/>
        </w:rPr>
        <w:t>Taillie LS</w:t>
      </w:r>
      <w:r w:rsidR="00A8731D">
        <w:rPr>
          <w:rStyle w:val="Strong"/>
          <w:rFonts w:ascii="Times New Roman" w:eastAsia="Times New Roman" w:hAnsi="Times New Roman" w:cs="Times New Roman"/>
          <w:b w:val="0"/>
          <w:bCs w:val="0"/>
          <w:color w:val="000000"/>
          <w:sz w:val="24"/>
          <w:szCs w:val="24"/>
        </w:rPr>
        <w:t>, Hall M.</w:t>
      </w:r>
      <w:r w:rsidRPr="00A8731D">
        <w:rPr>
          <w:rStyle w:val="Strong"/>
          <w:rFonts w:ascii="Times New Roman" w:eastAsia="Times New Roman" w:hAnsi="Times New Roman" w:cs="Times New Roman"/>
          <w:b w:val="0"/>
          <w:bCs w:val="0"/>
          <w:color w:val="000000"/>
          <w:sz w:val="24"/>
          <w:szCs w:val="24"/>
        </w:rPr>
        <w:t xml:space="preserve"> </w:t>
      </w:r>
      <w:r w:rsidRPr="00A8731D">
        <w:rPr>
          <w:rStyle w:val="Strong"/>
          <w:rFonts w:ascii="Times New Roman" w:hAnsi="Times New Roman" w:cs="Times New Roman"/>
          <w:b w:val="0"/>
          <w:bCs w:val="0"/>
          <w:sz w:val="24"/>
          <w:szCs w:val="24"/>
        </w:rPr>
        <w:t xml:space="preserve">Should </w:t>
      </w:r>
      <w:r w:rsidR="00705DED">
        <w:rPr>
          <w:rStyle w:val="Strong"/>
          <w:rFonts w:ascii="Times New Roman" w:hAnsi="Times New Roman" w:cs="Times New Roman"/>
          <w:b w:val="0"/>
          <w:bCs w:val="0"/>
          <w:sz w:val="24"/>
          <w:szCs w:val="24"/>
        </w:rPr>
        <w:t>w</w:t>
      </w:r>
      <w:r w:rsidRPr="00A8731D">
        <w:rPr>
          <w:rStyle w:val="Strong"/>
          <w:rFonts w:ascii="Times New Roman" w:hAnsi="Times New Roman" w:cs="Times New Roman"/>
          <w:b w:val="0"/>
          <w:bCs w:val="0"/>
          <w:sz w:val="24"/>
          <w:szCs w:val="24"/>
        </w:rPr>
        <w:t xml:space="preserve">e </w:t>
      </w:r>
      <w:r w:rsidR="00705DED">
        <w:rPr>
          <w:rStyle w:val="Strong"/>
          <w:rFonts w:ascii="Times New Roman" w:hAnsi="Times New Roman" w:cs="Times New Roman"/>
          <w:b w:val="0"/>
          <w:bCs w:val="0"/>
          <w:sz w:val="24"/>
          <w:szCs w:val="24"/>
        </w:rPr>
        <w:t>d</w:t>
      </w:r>
      <w:r w:rsidRPr="00A8731D">
        <w:rPr>
          <w:rStyle w:val="Strong"/>
          <w:rFonts w:ascii="Times New Roman" w:hAnsi="Times New Roman" w:cs="Times New Roman"/>
          <w:b w:val="0"/>
          <w:bCs w:val="0"/>
          <w:sz w:val="24"/>
          <w:szCs w:val="24"/>
        </w:rPr>
        <w:t xml:space="preserve">iscourage </w:t>
      </w:r>
      <w:r w:rsidR="00705DED">
        <w:rPr>
          <w:rStyle w:val="Strong"/>
          <w:rFonts w:ascii="Times New Roman" w:hAnsi="Times New Roman" w:cs="Times New Roman"/>
          <w:b w:val="0"/>
          <w:bCs w:val="0"/>
          <w:sz w:val="24"/>
          <w:szCs w:val="24"/>
        </w:rPr>
        <w:t>s</w:t>
      </w:r>
      <w:r w:rsidRPr="00A8731D">
        <w:rPr>
          <w:rStyle w:val="Strong"/>
          <w:rFonts w:ascii="Times New Roman" w:hAnsi="Times New Roman" w:cs="Times New Roman"/>
          <w:b w:val="0"/>
          <w:bCs w:val="0"/>
          <w:sz w:val="24"/>
          <w:szCs w:val="24"/>
        </w:rPr>
        <w:t xml:space="preserve">oda, </w:t>
      </w:r>
      <w:r w:rsidR="00705DED">
        <w:rPr>
          <w:rStyle w:val="Strong"/>
          <w:rFonts w:ascii="Times New Roman" w:hAnsi="Times New Roman" w:cs="Times New Roman"/>
          <w:b w:val="0"/>
          <w:bCs w:val="0"/>
          <w:sz w:val="24"/>
          <w:szCs w:val="24"/>
        </w:rPr>
        <w:t>p</w:t>
      </w:r>
      <w:r w:rsidRPr="00A8731D">
        <w:rPr>
          <w:rStyle w:val="Strong"/>
          <w:rFonts w:ascii="Times New Roman" w:hAnsi="Times New Roman" w:cs="Times New Roman"/>
          <w:b w:val="0"/>
          <w:bCs w:val="0"/>
          <w:sz w:val="24"/>
          <w:szCs w:val="24"/>
        </w:rPr>
        <w:t xml:space="preserve">romote </w:t>
      </w:r>
      <w:r w:rsidR="00705DED">
        <w:rPr>
          <w:rStyle w:val="Strong"/>
          <w:rFonts w:ascii="Times New Roman" w:hAnsi="Times New Roman" w:cs="Times New Roman"/>
          <w:b w:val="0"/>
          <w:bCs w:val="0"/>
          <w:sz w:val="24"/>
          <w:szCs w:val="24"/>
        </w:rPr>
        <w:t>wa</w:t>
      </w:r>
      <w:r w:rsidRPr="00A8731D">
        <w:rPr>
          <w:rStyle w:val="Strong"/>
          <w:rFonts w:ascii="Times New Roman" w:hAnsi="Times New Roman" w:cs="Times New Roman"/>
          <w:b w:val="0"/>
          <w:bCs w:val="0"/>
          <w:sz w:val="24"/>
          <w:szCs w:val="24"/>
        </w:rPr>
        <w:t xml:space="preserve">ter, or </w:t>
      </w:r>
      <w:r w:rsidR="00705DED">
        <w:rPr>
          <w:rStyle w:val="Strong"/>
          <w:rFonts w:ascii="Times New Roman" w:hAnsi="Times New Roman" w:cs="Times New Roman"/>
          <w:b w:val="0"/>
          <w:bCs w:val="0"/>
          <w:sz w:val="24"/>
          <w:szCs w:val="24"/>
        </w:rPr>
        <w:t>b</w:t>
      </w:r>
      <w:r w:rsidRPr="00A8731D">
        <w:rPr>
          <w:rStyle w:val="Strong"/>
          <w:rFonts w:ascii="Times New Roman" w:hAnsi="Times New Roman" w:cs="Times New Roman"/>
          <w:b w:val="0"/>
          <w:bCs w:val="0"/>
          <w:sz w:val="24"/>
          <w:szCs w:val="24"/>
        </w:rPr>
        <w:t xml:space="preserve">oth? A </w:t>
      </w:r>
      <w:r w:rsidR="00705DED">
        <w:rPr>
          <w:rStyle w:val="Strong"/>
          <w:rFonts w:ascii="Times New Roman" w:hAnsi="Times New Roman" w:cs="Times New Roman"/>
          <w:b w:val="0"/>
          <w:bCs w:val="0"/>
          <w:sz w:val="24"/>
          <w:szCs w:val="24"/>
        </w:rPr>
        <w:t>randomized experiment of beverage messages</w:t>
      </w:r>
      <w:r w:rsidRPr="00A8731D">
        <w:rPr>
          <w:rStyle w:val="Strong"/>
          <w:rFonts w:ascii="Times New Roman" w:hAnsi="Times New Roman" w:cs="Times New Roman"/>
          <w:b w:val="0"/>
          <w:bCs w:val="0"/>
          <w:sz w:val="24"/>
          <w:szCs w:val="24"/>
        </w:rPr>
        <w:t xml:space="preserve">. </w:t>
      </w:r>
      <w:r w:rsidRPr="00A8731D">
        <w:rPr>
          <w:rStyle w:val="Strong"/>
          <w:rFonts w:ascii="Times New Roman" w:hAnsi="Times New Roman" w:cs="Times New Roman"/>
          <w:b w:val="0"/>
          <w:bCs w:val="0"/>
          <w:i/>
          <w:iCs/>
          <w:sz w:val="24"/>
          <w:szCs w:val="24"/>
        </w:rPr>
        <w:t xml:space="preserve">Poster </w:t>
      </w:r>
      <w:proofErr w:type="spellStart"/>
      <w:proofErr w:type="gramStart"/>
      <w:r w:rsidRPr="00A8731D">
        <w:rPr>
          <w:rStyle w:val="Strong"/>
          <w:rFonts w:ascii="Times New Roman" w:hAnsi="Times New Roman" w:cs="Times New Roman"/>
          <w:b w:val="0"/>
          <w:bCs w:val="0"/>
          <w:i/>
          <w:iCs/>
          <w:sz w:val="24"/>
          <w:szCs w:val="24"/>
        </w:rPr>
        <w:t>presentation,The</w:t>
      </w:r>
      <w:proofErr w:type="spellEnd"/>
      <w:proofErr w:type="gramEnd"/>
      <w:r w:rsidRPr="00A8731D">
        <w:rPr>
          <w:rStyle w:val="Strong"/>
          <w:rFonts w:ascii="Times New Roman" w:hAnsi="Times New Roman" w:cs="Times New Roman"/>
          <w:b w:val="0"/>
          <w:bCs w:val="0"/>
          <w:i/>
          <w:iCs/>
          <w:sz w:val="24"/>
          <w:szCs w:val="24"/>
        </w:rPr>
        <w:t xml:space="preserve"> Obesity Society, November 2020. </w:t>
      </w:r>
      <w:r w:rsidRPr="005B6AB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Pr="005B6ABD">
        <w:rPr>
          <w:rStyle w:val="Strong"/>
          <w:rFonts w:ascii="Times New Roman" w:hAnsi="Times New Roman" w:cs="Times New Roman"/>
          <w:b w:val="0"/>
          <w:bCs w:val="0"/>
          <w:sz w:val="24"/>
          <w:szCs w:val="24"/>
        </w:rPr>
        <w:t>onference</w:t>
      </w:r>
      <w:r w:rsidRPr="00A8731D">
        <w:rPr>
          <w:rStyle w:val="Strong"/>
          <w:rFonts w:ascii="Times New Roman" w:hAnsi="Times New Roman" w:cs="Times New Roman"/>
          <w:b w:val="0"/>
          <w:bCs w:val="0"/>
          <w:i/>
          <w:iCs/>
          <w:sz w:val="24"/>
          <w:szCs w:val="24"/>
        </w:rPr>
        <w:t>.</w:t>
      </w:r>
    </w:p>
    <w:p w14:paraId="1D9F339F" w14:textId="77777777" w:rsidR="009B6D27" w:rsidRDefault="009B6D27" w:rsidP="009B6D27">
      <w:pPr>
        <w:pStyle w:val="ListParagraph"/>
        <w:rPr>
          <w:b/>
          <w:bCs/>
          <w:color w:val="000000"/>
        </w:rPr>
      </w:pPr>
    </w:p>
    <w:p w14:paraId="53C93E13" w14:textId="3434E5F3" w:rsidR="009B6D27" w:rsidRPr="009B6D27" w:rsidRDefault="002D52D3" w:rsidP="009B6D27">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sidR="009B6D27" w:rsidRPr="008D08EB">
        <w:rPr>
          <w:rFonts w:ascii="Times New Roman" w:hAnsi="Times New Roman" w:cs="Times New Roman"/>
          <w:color w:val="000000"/>
          <w:sz w:val="24"/>
          <w:szCs w:val="24"/>
        </w:rPr>
        <w:t>Hall MG</w:t>
      </w:r>
      <w:r w:rsidR="009B6D27" w:rsidRPr="009B6D27">
        <w:rPr>
          <w:rFonts w:ascii="Times New Roman" w:hAnsi="Times New Roman" w:cs="Times New Roman"/>
          <w:color w:val="000000"/>
          <w:sz w:val="24"/>
          <w:szCs w:val="24"/>
        </w:rPr>
        <w:t xml:space="preserve">, Lazard AJ, Grummon AH, Higgins I, Bercholz MG, Richter APC, </w:t>
      </w:r>
      <w:r w:rsidR="009B6D27" w:rsidRPr="008D08EB">
        <w:rPr>
          <w:rFonts w:ascii="Times New Roman" w:hAnsi="Times New Roman" w:cs="Times New Roman"/>
          <w:b/>
          <w:bCs/>
          <w:color w:val="000000"/>
          <w:sz w:val="24"/>
          <w:szCs w:val="24"/>
        </w:rPr>
        <w:t>Taillie LS</w:t>
      </w:r>
      <w:r w:rsidR="009B6D27" w:rsidRPr="009B6D27">
        <w:rPr>
          <w:rFonts w:ascii="Times New Roman" w:hAnsi="Times New Roman" w:cs="Times New Roman"/>
          <w:color w:val="000000"/>
          <w:sz w:val="24"/>
          <w:szCs w:val="24"/>
        </w:rPr>
        <w:t xml:space="preserve">. Designing impactful warnings for sugary drinks: An online randomized clinical trial with Latino and non-Latino parents. </w:t>
      </w:r>
      <w:r w:rsidR="00144F12">
        <w:rPr>
          <w:rFonts w:ascii="Times New Roman" w:hAnsi="Times New Roman" w:cs="Times New Roman"/>
          <w:i/>
          <w:iCs/>
          <w:color w:val="000000"/>
          <w:sz w:val="24"/>
          <w:szCs w:val="24"/>
        </w:rPr>
        <w:t>Oral presentation,</w:t>
      </w:r>
      <w:r w:rsidR="009B6D27" w:rsidRPr="00144F12">
        <w:rPr>
          <w:rFonts w:ascii="Times New Roman" w:hAnsi="Times New Roman" w:cs="Times New Roman"/>
          <w:i/>
          <w:iCs/>
          <w:color w:val="000000"/>
          <w:sz w:val="24"/>
          <w:szCs w:val="24"/>
        </w:rPr>
        <w:t xml:space="preserve"> The Obesity Society</w:t>
      </w:r>
      <w:r w:rsidR="00A25811">
        <w:rPr>
          <w:rFonts w:ascii="Times New Roman" w:hAnsi="Times New Roman" w:cs="Times New Roman"/>
          <w:i/>
          <w:iCs/>
          <w:color w:val="000000"/>
          <w:sz w:val="24"/>
          <w:szCs w:val="24"/>
        </w:rPr>
        <w:t>, November 2020</w:t>
      </w:r>
      <w:r w:rsidR="00144F12">
        <w:rPr>
          <w:rFonts w:ascii="Times New Roman" w:hAnsi="Times New Roman" w:cs="Times New Roman"/>
          <w:color w:val="000000"/>
          <w:sz w:val="24"/>
          <w:szCs w:val="24"/>
        </w:rPr>
        <w:t>.</w:t>
      </w:r>
      <w:r w:rsidR="009B6D27" w:rsidRPr="00705DED">
        <w:rPr>
          <w:rFonts w:ascii="Times New Roman" w:hAnsi="Times New Roman" w:cs="Times New Roman"/>
          <w:color w:val="000000"/>
          <w:sz w:val="24"/>
          <w:szCs w:val="24"/>
        </w:rPr>
        <w:t xml:space="preserve"> </w:t>
      </w:r>
      <w:r w:rsidR="00144F12">
        <w:rPr>
          <w:rFonts w:ascii="Times New Roman" w:hAnsi="Times New Roman" w:cs="Times New Roman"/>
          <w:color w:val="000000"/>
          <w:sz w:val="24"/>
          <w:szCs w:val="24"/>
        </w:rPr>
        <w:t>Virtual conference</w:t>
      </w:r>
      <w:r w:rsidR="009B6D27" w:rsidRPr="00705DED">
        <w:rPr>
          <w:rFonts w:ascii="Times New Roman" w:hAnsi="Times New Roman" w:cs="Times New Roman"/>
          <w:color w:val="000000"/>
          <w:sz w:val="24"/>
          <w:szCs w:val="24"/>
        </w:rPr>
        <w:t>.</w:t>
      </w:r>
    </w:p>
    <w:p w14:paraId="2906B282" w14:textId="77777777" w:rsidR="005B6ABD" w:rsidRDefault="005B6ABD" w:rsidP="005B6ABD">
      <w:pPr>
        <w:pStyle w:val="ListParagraph"/>
        <w:rPr>
          <w:rFonts w:ascii="Georgia" w:hAnsi="Georgia"/>
          <w:color w:val="222222"/>
          <w:sz w:val="20"/>
          <w:szCs w:val="20"/>
        </w:rPr>
      </w:pPr>
    </w:p>
    <w:p w14:paraId="1DEAA7D4" w14:textId="29A9809E" w:rsidR="005B6ABD" w:rsidRPr="00705DED" w:rsidRDefault="005B6AB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5B6ABD">
        <w:rPr>
          <w:rFonts w:ascii="Times New Roman" w:eastAsia="Times New Roman" w:hAnsi="Times New Roman" w:cs="Times New Roman"/>
          <w:b/>
          <w:bCs/>
          <w:color w:val="000000"/>
          <w:sz w:val="24"/>
          <w:szCs w:val="24"/>
        </w:rPr>
        <w:t>Taillie LS,</w:t>
      </w:r>
      <w:r w:rsidRPr="005B6ABD">
        <w:rPr>
          <w:rFonts w:ascii="Times New Roman" w:hAnsi="Times New Roman" w:cs="Times New Roman"/>
          <w:b/>
          <w:bCs/>
          <w:sz w:val="24"/>
          <w:szCs w:val="24"/>
        </w:rPr>
        <w:t xml:space="preserve"> </w:t>
      </w:r>
      <w:r w:rsidRPr="005B6ABD">
        <w:rPr>
          <w:rFonts w:ascii="Times New Roman" w:hAnsi="Times New Roman" w:cs="Times New Roman"/>
          <w:sz w:val="24"/>
          <w:szCs w:val="24"/>
        </w:rPr>
        <w:t>Chauvenet C.</w:t>
      </w:r>
      <w:r w:rsidRPr="005B6ABD">
        <w:rPr>
          <w:rFonts w:ascii="Times New Roman" w:eastAsiaTheme="majorEastAsia" w:hAnsi="Times New Roman" w:cs="Times New Roman"/>
          <w:b/>
          <w:bCs/>
          <w:color w:val="FFFFFF" w:themeColor="background1"/>
          <w:kern w:val="24"/>
          <w:sz w:val="24"/>
          <w:szCs w:val="24"/>
        </w:rPr>
        <w:t xml:space="preserve"> </w:t>
      </w:r>
      <w:r w:rsidRPr="005B6ABD">
        <w:rPr>
          <w:rFonts w:ascii="Times New Roman" w:hAnsi="Times New Roman" w:cs="Times New Roman"/>
          <w:sz w:val="24"/>
          <w:szCs w:val="24"/>
        </w:rPr>
        <w:t xml:space="preserve">Reducing </w:t>
      </w:r>
      <w:r w:rsidR="00705DED">
        <w:rPr>
          <w:rFonts w:ascii="Times New Roman" w:hAnsi="Times New Roman" w:cs="Times New Roman"/>
          <w:sz w:val="24"/>
          <w:szCs w:val="24"/>
        </w:rPr>
        <w:t>m</w:t>
      </w:r>
      <w:r w:rsidRPr="005B6ABD">
        <w:rPr>
          <w:rFonts w:ascii="Times New Roman" w:hAnsi="Times New Roman" w:cs="Times New Roman"/>
          <w:sz w:val="24"/>
          <w:szCs w:val="24"/>
        </w:rPr>
        <w:t xml:space="preserve">eat </w:t>
      </w:r>
      <w:r w:rsidR="00705DED">
        <w:rPr>
          <w:rFonts w:ascii="Times New Roman" w:hAnsi="Times New Roman" w:cs="Times New Roman"/>
          <w:sz w:val="24"/>
          <w:szCs w:val="24"/>
        </w:rPr>
        <w:t>in</w:t>
      </w:r>
      <w:r w:rsidRPr="005B6ABD">
        <w:rPr>
          <w:rFonts w:ascii="Times New Roman" w:hAnsi="Times New Roman" w:cs="Times New Roman"/>
          <w:sz w:val="24"/>
          <w:szCs w:val="24"/>
        </w:rPr>
        <w:t xml:space="preserve">take to </w:t>
      </w:r>
      <w:r w:rsidR="00705DED">
        <w:rPr>
          <w:rFonts w:ascii="Times New Roman" w:hAnsi="Times New Roman" w:cs="Times New Roman"/>
          <w:sz w:val="24"/>
          <w:szCs w:val="24"/>
        </w:rPr>
        <w:t>m</w:t>
      </w:r>
      <w:r w:rsidRPr="005B6ABD">
        <w:rPr>
          <w:rFonts w:ascii="Times New Roman" w:hAnsi="Times New Roman" w:cs="Times New Roman"/>
          <w:sz w:val="24"/>
          <w:szCs w:val="24"/>
        </w:rPr>
        <w:t xml:space="preserve">itigate </w:t>
      </w:r>
      <w:r w:rsidR="00705DED">
        <w:rPr>
          <w:rFonts w:ascii="Times New Roman" w:hAnsi="Times New Roman" w:cs="Times New Roman"/>
          <w:sz w:val="24"/>
          <w:szCs w:val="24"/>
        </w:rPr>
        <w:t>c</w:t>
      </w:r>
      <w:r w:rsidRPr="005B6ABD">
        <w:rPr>
          <w:rFonts w:ascii="Times New Roman" w:hAnsi="Times New Roman" w:cs="Times New Roman"/>
          <w:sz w:val="24"/>
          <w:szCs w:val="24"/>
        </w:rPr>
        <w:t xml:space="preserve">limate </w:t>
      </w:r>
      <w:r w:rsidR="00705DED">
        <w:rPr>
          <w:rFonts w:ascii="Times New Roman" w:hAnsi="Times New Roman" w:cs="Times New Roman"/>
          <w:sz w:val="24"/>
          <w:szCs w:val="24"/>
        </w:rPr>
        <w:t>c</w:t>
      </w:r>
      <w:r w:rsidRPr="005B6ABD">
        <w:rPr>
          <w:rFonts w:ascii="Times New Roman" w:hAnsi="Times New Roman" w:cs="Times New Roman"/>
          <w:sz w:val="24"/>
          <w:szCs w:val="24"/>
        </w:rPr>
        <w:t xml:space="preserve">hange and </w:t>
      </w:r>
      <w:r w:rsidR="00705DED">
        <w:rPr>
          <w:rFonts w:ascii="Times New Roman" w:hAnsi="Times New Roman" w:cs="Times New Roman"/>
          <w:sz w:val="24"/>
          <w:szCs w:val="24"/>
        </w:rPr>
        <w:t>i</w:t>
      </w:r>
      <w:r w:rsidRPr="005B6ABD">
        <w:rPr>
          <w:rFonts w:ascii="Times New Roman" w:hAnsi="Times New Roman" w:cs="Times New Roman"/>
          <w:sz w:val="24"/>
          <w:szCs w:val="24"/>
        </w:rPr>
        <w:t xml:space="preserve">mprove </w:t>
      </w:r>
      <w:r w:rsidR="00705DED">
        <w:rPr>
          <w:rFonts w:ascii="Times New Roman" w:hAnsi="Times New Roman" w:cs="Times New Roman"/>
          <w:sz w:val="24"/>
          <w:szCs w:val="24"/>
        </w:rPr>
        <w:t>h</w:t>
      </w:r>
      <w:r w:rsidRPr="005B6ABD">
        <w:rPr>
          <w:rFonts w:ascii="Times New Roman" w:hAnsi="Times New Roman" w:cs="Times New Roman"/>
          <w:sz w:val="24"/>
          <w:szCs w:val="24"/>
        </w:rPr>
        <w:t>ealth.</w:t>
      </w:r>
      <w:r w:rsidRPr="005B6ABD">
        <w:rPr>
          <w:rFonts w:ascii="Times New Roman" w:hAnsi="Times New Roman" w:cs="Times New Roman"/>
          <w:b/>
          <w:bCs/>
          <w:sz w:val="24"/>
          <w:szCs w:val="24"/>
        </w:rPr>
        <w:t xml:space="preserve"> </w:t>
      </w:r>
      <w:r w:rsidRPr="005B6ABD">
        <w:rPr>
          <w:rFonts w:ascii="Times New Roman" w:hAnsi="Times New Roman" w:cs="Times New Roman"/>
          <w:sz w:val="24"/>
          <w:szCs w:val="24"/>
        </w:rPr>
        <w:t xml:space="preserve"> </w:t>
      </w:r>
      <w:r w:rsidRPr="005B6ABD">
        <w:rPr>
          <w:rFonts w:ascii="Times New Roman" w:hAnsi="Times New Roman" w:cs="Times New Roman"/>
          <w:i/>
          <w:iCs/>
          <w:sz w:val="24"/>
          <w:szCs w:val="24"/>
        </w:rPr>
        <w:t xml:space="preserve">Invited </w:t>
      </w:r>
      <w:r>
        <w:rPr>
          <w:rFonts w:ascii="Times New Roman" w:hAnsi="Times New Roman" w:cs="Times New Roman"/>
          <w:i/>
          <w:iCs/>
          <w:sz w:val="24"/>
          <w:szCs w:val="24"/>
        </w:rPr>
        <w:t xml:space="preserve">oral </w:t>
      </w:r>
      <w:r w:rsidRPr="005B6ABD">
        <w:rPr>
          <w:rFonts w:ascii="Times New Roman" w:hAnsi="Times New Roman" w:cs="Times New Roman"/>
          <w:i/>
          <w:iCs/>
          <w:sz w:val="24"/>
          <w:szCs w:val="24"/>
        </w:rPr>
        <w:t>presentation, National Institute of Environmental Health Sciences Global Environmental Health Day</w:t>
      </w:r>
      <w:r w:rsidR="00705DED">
        <w:rPr>
          <w:rFonts w:ascii="Times New Roman" w:hAnsi="Times New Roman" w:cs="Times New Roman"/>
          <w:i/>
          <w:iCs/>
          <w:sz w:val="24"/>
          <w:szCs w:val="24"/>
        </w:rPr>
        <w:t>,</w:t>
      </w:r>
      <w:r>
        <w:rPr>
          <w:rFonts w:ascii="Times New Roman" w:hAnsi="Times New Roman" w:cs="Times New Roman"/>
          <w:i/>
          <w:iCs/>
          <w:sz w:val="24"/>
          <w:szCs w:val="24"/>
        </w:rPr>
        <w:t xml:space="preserve"> </w:t>
      </w:r>
      <w:r w:rsidRPr="00705DED">
        <w:rPr>
          <w:rFonts w:ascii="Times New Roman" w:hAnsi="Times New Roman" w:cs="Times New Roman"/>
          <w:sz w:val="24"/>
          <w:szCs w:val="24"/>
        </w:rPr>
        <w:t>July 2020</w:t>
      </w:r>
      <w:r w:rsidRPr="00705DED">
        <w:rPr>
          <w:rFonts w:ascii="Times New Roman" w:hAnsi="Times New Roman" w:cs="Times New Roman"/>
          <w:i/>
          <w:iCs/>
          <w:sz w:val="24"/>
          <w:szCs w:val="24"/>
        </w:rPr>
        <w:t xml:space="preserve">. </w:t>
      </w:r>
      <w:r w:rsidRPr="00705DED">
        <w:rPr>
          <w:rFonts w:ascii="Times New Roman" w:hAnsi="Times New Roman" w:cs="Times New Roman"/>
          <w:sz w:val="24"/>
          <w:szCs w:val="24"/>
        </w:rPr>
        <w:t>Virtual conference.</w:t>
      </w:r>
    </w:p>
    <w:p w14:paraId="4E3541FD" w14:textId="77777777" w:rsidR="005B6ABD" w:rsidRPr="00705DED" w:rsidRDefault="005B6ABD" w:rsidP="005B6ABD">
      <w:pPr>
        <w:pStyle w:val="ListParagraph"/>
        <w:rPr>
          <w:color w:val="222222"/>
        </w:rPr>
      </w:pPr>
    </w:p>
    <w:p w14:paraId="657B1E20" w14:textId="73DEE893" w:rsidR="005B6ABD" w:rsidRPr="00705DED" w:rsidRDefault="00705DE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shd w:val="clear" w:color="auto" w:fill="FFFFFF"/>
        </w:rPr>
        <w:t>*</w:t>
      </w:r>
      <w:r w:rsidR="0036347E" w:rsidRPr="00705DED">
        <w:rPr>
          <w:rFonts w:ascii="Times New Roman" w:eastAsia="Times New Roman" w:hAnsi="Times New Roman" w:cs="Times New Roman"/>
          <w:i/>
          <w:color w:val="222222"/>
          <w:sz w:val="24"/>
          <w:szCs w:val="24"/>
          <w:shd w:val="clear" w:color="auto" w:fill="FFFFFF"/>
        </w:rPr>
        <w:t>†</w:t>
      </w:r>
      <w:r w:rsidR="005B6ABD" w:rsidRPr="00705DED">
        <w:rPr>
          <w:rFonts w:ascii="Times New Roman" w:hAnsi="Times New Roman" w:cs="Times New Roman"/>
          <w:color w:val="222222"/>
          <w:sz w:val="24"/>
          <w:szCs w:val="24"/>
        </w:rPr>
        <w:t xml:space="preserve">Essman M, </w:t>
      </w:r>
      <w:r w:rsidR="005B6ABD" w:rsidRPr="00705DED">
        <w:rPr>
          <w:rFonts w:ascii="Times New Roman" w:hAnsi="Times New Roman" w:cs="Times New Roman"/>
          <w:color w:val="000000"/>
          <w:sz w:val="24"/>
          <w:szCs w:val="24"/>
        </w:rPr>
        <w:t xml:space="preserve">Stoltze FM, Carpentier FD, Swart R, </w:t>
      </w:r>
      <w:r w:rsidR="005B6ABD" w:rsidRPr="00705DED">
        <w:rPr>
          <w:rFonts w:ascii="Times New Roman" w:hAnsi="Times New Roman" w:cs="Times New Roman"/>
          <w:b/>
          <w:bCs/>
          <w:color w:val="000000"/>
          <w:sz w:val="24"/>
          <w:szCs w:val="24"/>
        </w:rPr>
        <w:t>Taillie LS</w:t>
      </w:r>
      <w:r w:rsidRPr="00705DED">
        <w:rPr>
          <w:rFonts w:ascii="Times New Roman" w:hAnsi="Times New Roman" w:cs="Times New Roman"/>
          <w:color w:val="000000"/>
          <w:sz w:val="24"/>
          <w:szCs w:val="24"/>
        </w:rPr>
        <w:t xml:space="preserve">. </w:t>
      </w:r>
      <w:r w:rsidR="005B6ABD" w:rsidRPr="00705DED">
        <w:rPr>
          <w:rFonts w:ascii="Times New Roman" w:hAnsi="Times New Roman" w:cs="Times New Roman"/>
          <w:bCs/>
          <w:color w:val="000000"/>
          <w:sz w:val="24"/>
          <w:szCs w:val="24"/>
          <w:shd w:val="clear" w:color="auto" w:fill="FFFFFF"/>
        </w:rPr>
        <w:t xml:space="preserve">Examining </w:t>
      </w:r>
      <w:r w:rsidRPr="00705DED">
        <w:rPr>
          <w:rFonts w:ascii="Times New Roman" w:hAnsi="Times New Roman" w:cs="Times New Roman"/>
          <w:bCs/>
          <w:color w:val="000000"/>
          <w:sz w:val="24"/>
          <w:szCs w:val="24"/>
          <w:shd w:val="clear" w:color="auto" w:fill="FFFFFF"/>
        </w:rPr>
        <w:t xml:space="preserve">the </w:t>
      </w:r>
      <w:r>
        <w:rPr>
          <w:rFonts w:ascii="Times New Roman" w:hAnsi="Times New Roman" w:cs="Times New Roman"/>
          <w:bCs/>
          <w:color w:val="000000"/>
          <w:sz w:val="24"/>
          <w:szCs w:val="24"/>
          <w:shd w:val="clear" w:color="auto" w:fill="FFFFFF"/>
        </w:rPr>
        <w:t>n</w:t>
      </w:r>
      <w:r w:rsidRPr="00705DED">
        <w:rPr>
          <w:rFonts w:ascii="Times New Roman" w:hAnsi="Times New Roman" w:cs="Times New Roman"/>
          <w:bCs/>
          <w:color w:val="000000"/>
          <w:sz w:val="24"/>
          <w:szCs w:val="24"/>
          <w:shd w:val="clear" w:color="auto" w:fill="FFFFFF"/>
        </w:rPr>
        <w:t xml:space="preserve">ews </w:t>
      </w:r>
      <w:r>
        <w:rPr>
          <w:rFonts w:ascii="Times New Roman" w:hAnsi="Times New Roman" w:cs="Times New Roman"/>
          <w:bCs/>
          <w:color w:val="000000"/>
          <w:sz w:val="24"/>
          <w:szCs w:val="24"/>
          <w:shd w:val="clear" w:color="auto" w:fill="FFFFFF"/>
        </w:rPr>
        <w:t>m</w:t>
      </w:r>
      <w:r w:rsidRPr="00705DED">
        <w:rPr>
          <w:rFonts w:ascii="Times New Roman" w:hAnsi="Times New Roman" w:cs="Times New Roman"/>
          <w:bCs/>
          <w:color w:val="000000"/>
          <w:sz w:val="24"/>
          <w:szCs w:val="24"/>
          <w:shd w:val="clear" w:color="auto" w:fill="FFFFFF"/>
        </w:rPr>
        <w:t xml:space="preserve">edia reaction to a national sugary beverage tax in </w:t>
      </w:r>
      <w:r>
        <w:rPr>
          <w:rFonts w:ascii="Times New Roman" w:hAnsi="Times New Roman" w:cs="Times New Roman"/>
          <w:bCs/>
          <w:color w:val="000000"/>
          <w:sz w:val="24"/>
          <w:szCs w:val="24"/>
          <w:shd w:val="clear" w:color="auto" w:fill="FFFFFF"/>
        </w:rPr>
        <w:t>S</w:t>
      </w:r>
      <w:r w:rsidRPr="00705DED">
        <w:rPr>
          <w:rFonts w:ascii="Times New Roman" w:hAnsi="Times New Roman" w:cs="Times New Roman"/>
          <w:bCs/>
          <w:color w:val="000000"/>
          <w:sz w:val="24"/>
          <w:szCs w:val="24"/>
          <w:shd w:val="clear" w:color="auto" w:fill="FFFFFF"/>
        </w:rPr>
        <w:t xml:space="preserve">outh </w:t>
      </w:r>
      <w:r>
        <w:rPr>
          <w:rFonts w:ascii="Times New Roman" w:hAnsi="Times New Roman" w:cs="Times New Roman"/>
          <w:bCs/>
          <w:color w:val="000000"/>
          <w:sz w:val="24"/>
          <w:szCs w:val="24"/>
          <w:shd w:val="clear" w:color="auto" w:fill="FFFFFF"/>
        </w:rPr>
        <w:t>A</w:t>
      </w:r>
      <w:r w:rsidRPr="00705DED">
        <w:rPr>
          <w:rFonts w:ascii="Times New Roman" w:hAnsi="Times New Roman" w:cs="Times New Roman"/>
          <w:bCs/>
          <w:color w:val="000000"/>
          <w:sz w:val="24"/>
          <w:szCs w:val="24"/>
          <w:shd w:val="clear" w:color="auto" w:fill="FFFFFF"/>
        </w:rPr>
        <w:t xml:space="preserve">frica: </w:t>
      </w:r>
      <w:r>
        <w:rPr>
          <w:rFonts w:ascii="Times New Roman" w:hAnsi="Times New Roman" w:cs="Times New Roman"/>
          <w:bCs/>
          <w:color w:val="000000"/>
          <w:sz w:val="24"/>
          <w:szCs w:val="24"/>
          <w:shd w:val="clear" w:color="auto" w:fill="FFFFFF"/>
        </w:rPr>
        <w:t>A</w:t>
      </w:r>
      <w:r w:rsidRPr="00705DED">
        <w:rPr>
          <w:rFonts w:ascii="Times New Roman" w:hAnsi="Times New Roman" w:cs="Times New Roman"/>
          <w:bCs/>
          <w:color w:val="000000"/>
          <w:sz w:val="24"/>
          <w:szCs w:val="24"/>
          <w:shd w:val="clear" w:color="auto" w:fill="FFFFFF"/>
        </w:rPr>
        <w:t xml:space="preserve"> quantitative content analysis. </w:t>
      </w:r>
      <w:r w:rsidR="005B6ABD" w:rsidRPr="00705DED">
        <w:rPr>
          <w:rFonts w:ascii="Times New Roman" w:hAnsi="Times New Roman" w:cs="Times New Roman"/>
          <w:bCs/>
          <w:i/>
          <w:iCs/>
          <w:color w:val="000000"/>
          <w:sz w:val="24"/>
          <w:szCs w:val="24"/>
          <w:shd w:val="clear" w:color="auto" w:fill="FFFFFF"/>
        </w:rPr>
        <w:t xml:space="preserve">American Society for Nutrition, </w:t>
      </w:r>
      <w:r w:rsidR="005B6ABD" w:rsidRPr="00705DED">
        <w:rPr>
          <w:rFonts w:ascii="Times New Roman" w:hAnsi="Times New Roman" w:cs="Times New Roman"/>
          <w:bCs/>
          <w:color w:val="000000"/>
          <w:sz w:val="24"/>
          <w:szCs w:val="24"/>
          <w:shd w:val="clear" w:color="auto" w:fill="FFFFFF"/>
        </w:rPr>
        <w:t>June 2020. Accepted; conference canceled due to COVID-19</w:t>
      </w:r>
      <w:r w:rsidR="005B6ABD" w:rsidRPr="00705DED">
        <w:rPr>
          <w:rFonts w:ascii="Times New Roman" w:eastAsia="Georgia" w:hAnsi="Times New Roman" w:cs="Times New Roman"/>
          <w:color w:val="000000"/>
          <w:sz w:val="24"/>
          <w:szCs w:val="24"/>
        </w:rPr>
        <w:t xml:space="preserve">.  </w:t>
      </w:r>
    </w:p>
    <w:p w14:paraId="3F3F9D5F" w14:textId="77777777" w:rsidR="005B6ABD" w:rsidRPr="00705DED" w:rsidRDefault="005B6ABD" w:rsidP="005B6ABD">
      <w:pPr>
        <w:pStyle w:val="ListParagraph"/>
        <w:rPr>
          <w:i/>
          <w:color w:val="222222"/>
          <w:shd w:val="clear" w:color="auto" w:fill="FFFFFF"/>
        </w:rPr>
      </w:pPr>
    </w:p>
    <w:p w14:paraId="26519D4C" w14:textId="288D9FF8" w:rsidR="005B6ABD" w:rsidRPr="005B6ABD" w:rsidRDefault="00705DE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shd w:val="clear" w:color="auto" w:fill="FFFFFF"/>
        </w:rPr>
        <w:t>*</w:t>
      </w:r>
      <w:r w:rsidR="005B6ABD" w:rsidRPr="00705DED">
        <w:rPr>
          <w:rFonts w:ascii="Times New Roman" w:eastAsia="Times New Roman" w:hAnsi="Times New Roman" w:cs="Times New Roman"/>
          <w:i/>
          <w:color w:val="222222"/>
          <w:sz w:val="24"/>
          <w:szCs w:val="24"/>
          <w:shd w:val="clear" w:color="auto" w:fill="FFFFFF"/>
        </w:rPr>
        <w:t>†</w:t>
      </w:r>
      <w:r w:rsidR="005B6ABD" w:rsidRPr="00705DED">
        <w:rPr>
          <w:rFonts w:ascii="Times New Roman" w:hAnsi="Times New Roman" w:cs="Times New Roman"/>
          <w:color w:val="000000"/>
          <w:sz w:val="24"/>
          <w:szCs w:val="24"/>
        </w:rPr>
        <w:t xml:space="preserve">Frank SM, </w:t>
      </w:r>
      <w:proofErr w:type="spellStart"/>
      <w:r w:rsidR="005B6ABD" w:rsidRPr="00705DED">
        <w:rPr>
          <w:rFonts w:ascii="Times New Roman" w:hAnsi="Times New Roman" w:cs="Times New Roman"/>
          <w:color w:val="000000"/>
          <w:sz w:val="24"/>
          <w:szCs w:val="24"/>
        </w:rPr>
        <w:t>Batis</w:t>
      </w:r>
      <w:proofErr w:type="spellEnd"/>
      <w:r w:rsidR="005B6ABD" w:rsidRPr="00705DED">
        <w:rPr>
          <w:rFonts w:ascii="Times New Roman" w:hAnsi="Times New Roman" w:cs="Times New Roman"/>
          <w:color w:val="000000"/>
          <w:sz w:val="24"/>
          <w:szCs w:val="24"/>
        </w:rPr>
        <w:t xml:space="preserve"> C, Vanderlee L, Jaacks LM, </w:t>
      </w:r>
      <w:r w:rsidR="005B6ABD" w:rsidRPr="00705DED">
        <w:rPr>
          <w:rFonts w:ascii="Times New Roman" w:hAnsi="Times New Roman" w:cs="Times New Roman"/>
          <w:b/>
          <w:bCs/>
          <w:color w:val="000000"/>
          <w:sz w:val="24"/>
          <w:szCs w:val="24"/>
        </w:rPr>
        <w:t>Taillie LS</w:t>
      </w:r>
      <w:r w:rsidR="005B6ABD" w:rsidRPr="00705DED">
        <w:rPr>
          <w:rFonts w:ascii="Times New Roman" w:hAnsi="Times New Roman" w:cs="Times New Roman"/>
          <w:color w:val="000000"/>
          <w:sz w:val="24"/>
          <w:szCs w:val="24"/>
        </w:rPr>
        <w:t xml:space="preserve">. </w:t>
      </w:r>
      <w:r w:rsidRPr="00705DED">
        <w:rPr>
          <w:rFonts w:ascii="Times New Roman" w:hAnsi="Times New Roman" w:cs="Times New Roman"/>
          <w:color w:val="000000"/>
          <w:sz w:val="24"/>
          <w:szCs w:val="24"/>
        </w:rPr>
        <w:t xml:space="preserve">Informing health and environmental policies to reduce red and processed meat intake in </w:t>
      </w:r>
      <w:r>
        <w:rPr>
          <w:rFonts w:ascii="Times New Roman" w:hAnsi="Times New Roman" w:cs="Times New Roman"/>
          <w:color w:val="000000"/>
          <w:sz w:val="24"/>
          <w:szCs w:val="24"/>
        </w:rPr>
        <w:t>N</w:t>
      </w:r>
      <w:r w:rsidRPr="00705DED">
        <w:rPr>
          <w:rFonts w:ascii="Times New Roman" w:hAnsi="Times New Roman" w:cs="Times New Roman"/>
          <w:color w:val="000000"/>
          <w:sz w:val="24"/>
          <w:szCs w:val="24"/>
        </w:rPr>
        <w:t xml:space="preserve">orth </w:t>
      </w:r>
      <w:r>
        <w:rPr>
          <w:rFonts w:ascii="Times New Roman" w:hAnsi="Times New Roman" w:cs="Times New Roman"/>
          <w:color w:val="000000"/>
          <w:sz w:val="24"/>
          <w:szCs w:val="24"/>
        </w:rPr>
        <w:t>A</w:t>
      </w:r>
      <w:r w:rsidRPr="00705DED">
        <w:rPr>
          <w:rFonts w:ascii="Times New Roman" w:hAnsi="Times New Roman" w:cs="Times New Roman"/>
          <w:color w:val="000000"/>
          <w:sz w:val="24"/>
          <w:szCs w:val="24"/>
        </w:rPr>
        <w:t xml:space="preserve">merica: </w:t>
      </w:r>
      <w:r>
        <w:rPr>
          <w:rFonts w:ascii="Times New Roman" w:hAnsi="Times New Roman" w:cs="Times New Roman"/>
          <w:color w:val="000000"/>
          <w:sz w:val="24"/>
          <w:szCs w:val="24"/>
        </w:rPr>
        <w:t>S</w:t>
      </w:r>
      <w:r w:rsidRPr="00705DED">
        <w:rPr>
          <w:rFonts w:ascii="Times New Roman" w:hAnsi="Times New Roman" w:cs="Times New Roman"/>
          <w:color w:val="000000"/>
          <w:sz w:val="24"/>
          <w:szCs w:val="24"/>
        </w:rPr>
        <w:t>ociodemographic predictors of consumption in the U</w:t>
      </w:r>
      <w:r>
        <w:rPr>
          <w:rFonts w:ascii="Times New Roman" w:hAnsi="Times New Roman" w:cs="Times New Roman"/>
          <w:color w:val="000000"/>
          <w:sz w:val="24"/>
          <w:szCs w:val="24"/>
        </w:rPr>
        <w:t>S</w:t>
      </w:r>
      <w:r w:rsidRPr="00705DED">
        <w:rPr>
          <w:rFonts w:ascii="Times New Roman" w:hAnsi="Times New Roman" w:cs="Times New Roman"/>
          <w:color w:val="000000"/>
          <w:sz w:val="24"/>
          <w:szCs w:val="24"/>
        </w:rPr>
        <w:t xml:space="preserve">, Canada, And Mexico. </w:t>
      </w:r>
      <w:r w:rsidR="005B6ABD" w:rsidRPr="00705DED">
        <w:rPr>
          <w:rFonts w:ascii="Times New Roman" w:hAnsi="Times New Roman" w:cs="Times New Roman"/>
          <w:bCs/>
          <w:i/>
          <w:iCs/>
          <w:color w:val="000000"/>
          <w:sz w:val="24"/>
          <w:szCs w:val="24"/>
          <w:shd w:val="clear" w:color="auto" w:fill="FFFFFF"/>
        </w:rPr>
        <w:t xml:space="preserve">American Society for Nutrition, </w:t>
      </w:r>
      <w:r w:rsidR="005B6ABD" w:rsidRPr="00705DED">
        <w:rPr>
          <w:rFonts w:ascii="Times New Roman" w:hAnsi="Times New Roman" w:cs="Times New Roman"/>
          <w:bCs/>
          <w:color w:val="000000"/>
          <w:sz w:val="24"/>
          <w:szCs w:val="24"/>
          <w:shd w:val="clear" w:color="auto" w:fill="FFFFFF"/>
        </w:rPr>
        <w:t>June 2020. Accepted; conference canceled due to COVID</w:t>
      </w:r>
      <w:r w:rsidR="005B6ABD" w:rsidRPr="005B6ABD">
        <w:rPr>
          <w:rFonts w:ascii="Times New Roman" w:hAnsi="Times New Roman" w:cs="Times New Roman"/>
          <w:bCs/>
          <w:color w:val="000000"/>
          <w:sz w:val="24"/>
          <w:szCs w:val="24"/>
          <w:shd w:val="clear" w:color="auto" w:fill="FFFFFF"/>
        </w:rPr>
        <w:t>-19</w:t>
      </w:r>
      <w:r w:rsidR="005B6ABD" w:rsidRPr="005B6ABD">
        <w:rPr>
          <w:rFonts w:ascii="Times New Roman" w:eastAsia="Georgia" w:hAnsi="Times New Roman" w:cs="Times New Roman"/>
          <w:color w:val="000000"/>
          <w:sz w:val="24"/>
          <w:szCs w:val="24"/>
        </w:rPr>
        <w:t xml:space="preserve">.  </w:t>
      </w:r>
    </w:p>
    <w:p w14:paraId="5B84FB67" w14:textId="240C2E53" w:rsidR="005B6ABD" w:rsidRPr="005B6ABD" w:rsidRDefault="005B6ABD" w:rsidP="005B6ABD">
      <w:pPr>
        <w:shd w:val="clear" w:color="auto" w:fill="FFFFFF"/>
        <w:spacing w:after="0" w:line="240" w:lineRule="auto"/>
        <w:ind w:left="360"/>
        <w:contextualSpacing/>
        <w:textAlignment w:val="baseline"/>
        <w:rPr>
          <w:rFonts w:ascii="Times New Roman" w:eastAsia="Times New Roman" w:hAnsi="Times New Roman" w:cs="Times New Roman"/>
          <w:i/>
          <w:color w:val="222222"/>
          <w:sz w:val="24"/>
          <w:szCs w:val="24"/>
          <w:shd w:val="clear" w:color="auto" w:fill="FFFFFF"/>
        </w:rPr>
      </w:pPr>
    </w:p>
    <w:p w14:paraId="27C0ABD1" w14:textId="6B0A228B" w:rsidR="005B6ABD" w:rsidRPr="005B6ABD" w:rsidRDefault="00705DE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shd w:val="clear" w:color="auto" w:fill="FFFFFF"/>
        </w:rPr>
        <w:t>*</w:t>
      </w:r>
      <w:r w:rsidR="005B6ABD" w:rsidRPr="005B6ABD">
        <w:rPr>
          <w:rFonts w:ascii="Times New Roman" w:eastAsia="Times New Roman" w:hAnsi="Times New Roman" w:cs="Times New Roman"/>
          <w:i/>
          <w:color w:val="222222"/>
          <w:sz w:val="24"/>
          <w:szCs w:val="24"/>
          <w:shd w:val="clear" w:color="auto" w:fill="FFFFFF"/>
        </w:rPr>
        <w:t>†</w:t>
      </w:r>
      <w:r w:rsidR="005B6ABD" w:rsidRPr="00DC52DA">
        <w:rPr>
          <w:rFonts w:ascii="Times New Roman" w:hAnsi="Times New Roman" w:cs="Times New Roman"/>
          <w:color w:val="000000"/>
          <w:sz w:val="24"/>
          <w:szCs w:val="24"/>
        </w:rPr>
        <w:t xml:space="preserve">Jensen ML, Dillman F, Corvalán C, Adair L, Popkin BM, &amp; </w:t>
      </w:r>
      <w:r w:rsidR="005B6ABD" w:rsidRPr="00DC52DA">
        <w:rPr>
          <w:rFonts w:ascii="Times New Roman" w:hAnsi="Times New Roman" w:cs="Times New Roman"/>
          <w:b/>
          <w:bCs/>
          <w:color w:val="000000"/>
          <w:sz w:val="24"/>
          <w:szCs w:val="24"/>
        </w:rPr>
        <w:t>Taillie, LS</w:t>
      </w:r>
      <w:r w:rsidR="005B6ABD" w:rsidRPr="00DC52DA">
        <w:rPr>
          <w:rFonts w:ascii="Times New Roman" w:hAnsi="Times New Roman" w:cs="Times New Roman"/>
          <w:color w:val="000000"/>
          <w:sz w:val="24"/>
          <w:szCs w:val="24"/>
        </w:rPr>
        <w:t xml:space="preserve">. (2020). Evaluating Chile’s child-directed food marketing policy: the association between changes in children’s junk food advertising exposure and dietary intake. </w:t>
      </w:r>
      <w:r w:rsidR="005B6ABD" w:rsidRPr="005B6ABD">
        <w:rPr>
          <w:rFonts w:ascii="Times New Roman" w:hAnsi="Times New Roman" w:cs="Times New Roman"/>
          <w:bCs/>
          <w:i/>
          <w:iCs/>
          <w:color w:val="000000"/>
          <w:sz w:val="24"/>
          <w:szCs w:val="24"/>
          <w:shd w:val="clear" w:color="auto" w:fill="FFFFFF"/>
        </w:rPr>
        <w:t xml:space="preserve">American Society for Nutrition, </w:t>
      </w:r>
      <w:r w:rsidR="005B6ABD" w:rsidRPr="005B6ABD">
        <w:rPr>
          <w:rFonts w:ascii="Times New Roman" w:hAnsi="Times New Roman" w:cs="Times New Roman"/>
          <w:bCs/>
          <w:color w:val="000000"/>
          <w:sz w:val="24"/>
          <w:szCs w:val="24"/>
          <w:shd w:val="clear" w:color="auto" w:fill="FFFFFF"/>
        </w:rPr>
        <w:t>June 2020. Accepted; conference canceled due to COVID-19</w:t>
      </w:r>
      <w:r w:rsidR="005B6ABD" w:rsidRPr="005B6ABD">
        <w:rPr>
          <w:rFonts w:ascii="Times New Roman" w:eastAsia="Georgia" w:hAnsi="Times New Roman" w:cs="Times New Roman"/>
          <w:color w:val="000000"/>
          <w:sz w:val="24"/>
          <w:szCs w:val="24"/>
        </w:rPr>
        <w:t xml:space="preserve">.  </w:t>
      </w:r>
    </w:p>
    <w:p w14:paraId="6C9A5740" w14:textId="258C351D" w:rsidR="005B6ABD" w:rsidRPr="005B6ABD" w:rsidRDefault="005B6ABD" w:rsidP="005B6ABD">
      <w:pPr>
        <w:shd w:val="clear" w:color="auto" w:fill="FFFFFF"/>
        <w:spacing w:after="0" w:line="240" w:lineRule="auto"/>
        <w:ind w:left="360"/>
        <w:contextualSpacing/>
        <w:textAlignment w:val="baseline"/>
        <w:rPr>
          <w:rFonts w:ascii="Times New Roman" w:hAnsi="Times New Roman" w:cs="Times New Roman"/>
          <w:b/>
          <w:bCs/>
          <w:sz w:val="24"/>
          <w:szCs w:val="24"/>
        </w:rPr>
      </w:pPr>
    </w:p>
    <w:p w14:paraId="098778B5" w14:textId="5D7197F2" w:rsidR="005B6ABD" w:rsidRPr="005B6ABD" w:rsidRDefault="00705DE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shd w:val="clear" w:color="auto" w:fill="FFFFFF"/>
        </w:rPr>
        <w:t>*</w:t>
      </w:r>
      <w:r w:rsidR="005B6ABD" w:rsidRPr="005B6ABD">
        <w:rPr>
          <w:rFonts w:ascii="Times New Roman" w:eastAsia="Times New Roman" w:hAnsi="Times New Roman" w:cs="Times New Roman"/>
          <w:i/>
          <w:color w:val="222222"/>
          <w:sz w:val="24"/>
          <w:szCs w:val="24"/>
          <w:shd w:val="clear" w:color="auto" w:fill="FFFFFF"/>
        </w:rPr>
        <w:t>†</w:t>
      </w:r>
      <w:r w:rsidR="005B6ABD" w:rsidRPr="005B6ABD">
        <w:rPr>
          <w:rFonts w:ascii="Times New Roman" w:hAnsi="Times New Roman" w:cs="Times New Roman"/>
          <w:color w:val="222222"/>
          <w:sz w:val="24"/>
          <w:szCs w:val="24"/>
        </w:rPr>
        <w:t xml:space="preserve">Essman M, Swart R (presenting author), Popkin BM, Ng SW, </w:t>
      </w:r>
      <w:r w:rsidR="005B6ABD" w:rsidRPr="005B6ABD">
        <w:rPr>
          <w:rFonts w:ascii="Times New Roman" w:hAnsi="Times New Roman" w:cs="Times New Roman"/>
          <w:b/>
          <w:bCs/>
          <w:color w:val="222222"/>
          <w:sz w:val="24"/>
          <w:szCs w:val="24"/>
        </w:rPr>
        <w:t>Taillie LS</w:t>
      </w:r>
      <w:r w:rsidR="005B6ABD" w:rsidRPr="005B6ABD">
        <w:rPr>
          <w:rFonts w:ascii="Times New Roman" w:hAnsi="Times New Roman" w:cs="Times New Roman"/>
          <w:color w:val="222222"/>
          <w:sz w:val="24"/>
          <w:szCs w:val="24"/>
        </w:rPr>
        <w:t>. </w:t>
      </w:r>
      <w:r w:rsidR="005B6ABD" w:rsidRPr="005B6ABD">
        <w:rPr>
          <w:rFonts w:ascii="Times New Roman" w:hAnsi="Times New Roman" w:cs="Times New Roman"/>
          <w:color w:val="201F1E"/>
          <w:sz w:val="24"/>
          <w:szCs w:val="24"/>
          <w:bdr w:val="none" w:sz="0" w:space="0" w:color="auto" w:frame="1"/>
        </w:rPr>
        <w:t xml:space="preserve">Taxed and untaxed beverage consumption by </w:t>
      </w:r>
      <w:r w:rsidR="005B6ABD" w:rsidRPr="005B6ABD">
        <w:rPr>
          <w:rFonts w:ascii="Times New Roman" w:hAnsi="Times New Roman" w:cs="Times New Roman"/>
          <w:color w:val="000000"/>
          <w:sz w:val="24"/>
          <w:szCs w:val="24"/>
          <w:bdr w:val="none" w:sz="0" w:space="0" w:color="auto" w:frame="1"/>
        </w:rPr>
        <w:t xml:space="preserve">young adults in </w:t>
      </w:r>
      <w:proofErr w:type="spellStart"/>
      <w:r w:rsidR="005B6ABD" w:rsidRPr="005B6ABD">
        <w:rPr>
          <w:rFonts w:ascii="Times New Roman" w:hAnsi="Times New Roman" w:cs="Times New Roman"/>
          <w:color w:val="000000"/>
          <w:sz w:val="24"/>
          <w:szCs w:val="24"/>
          <w:bdr w:val="none" w:sz="0" w:space="0" w:color="auto" w:frame="1"/>
        </w:rPr>
        <w:t>Langa</w:t>
      </w:r>
      <w:proofErr w:type="spellEnd"/>
      <w:r w:rsidR="005B6ABD" w:rsidRPr="005B6ABD">
        <w:rPr>
          <w:rFonts w:ascii="Times New Roman" w:hAnsi="Times New Roman" w:cs="Times New Roman"/>
          <w:color w:val="000000"/>
          <w:sz w:val="24"/>
          <w:szCs w:val="24"/>
          <w:bdr w:val="none" w:sz="0" w:space="0" w:color="auto" w:frame="1"/>
        </w:rPr>
        <w:t>, South Africa before and one year after a national sugar-sweetened beverage tax</w:t>
      </w:r>
      <w:r w:rsidR="005B6ABD" w:rsidRPr="005B6ABD">
        <w:rPr>
          <w:rFonts w:ascii="Times New Roman" w:eastAsia="Georgia" w:hAnsi="Times New Roman" w:cs="Times New Roman"/>
          <w:color w:val="000000"/>
          <w:sz w:val="24"/>
          <w:szCs w:val="24"/>
        </w:rPr>
        <w:t xml:space="preserve">. </w:t>
      </w:r>
      <w:r w:rsidR="005B6ABD" w:rsidRPr="005B6ABD">
        <w:rPr>
          <w:rFonts w:ascii="Times New Roman" w:eastAsia="Georgia" w:hAnsi="Times New Roman" w:cs="Times New Roman"/>
          <w:i/>
          <w:iCs/>
          <w:color w:val="000000"/>
          <w:sz w:val="24"/>
          <w:szCs w:val="24"/>
        </w:rPr>
        <w:t xml:space="preserve">South Africa </w:t>
      </w:r>
      <w:r w:rsidR="005B6ABD" w:rsidRPr="005B6ABD">
        <w:rPr>
          <w:rFonts w:ascii="Times New Roman" w:hAnsi="Times New Roman" w:cs="Times New Roman"/>
          <w:i/>
          <w:iCs/>
          <w:color w:val="000000"/>
          <w:spacing w:val="3"/>
          <w:sz w:val="24"/>
          <w:szCs w:val="24"/>
          <w:shd w:val="clear" w:color="auto" w:fill="FFFFFF"/>
        </w:rPr>
        <w:t>National NCD Research Symposium</w:t>
      </w:r>
      <w:r w:rsidR="005B6ABD" w:rsidRPr="005B6ABD">
        <w:rPr>
          <w:rFonts w:ascii="Times New Roman" w:hAnsi="Times New Roman" w:cs="Times New Roman"/>
          <w:color w:val="000000"/>
          <w:spacing w:val="3"/>
          <w:sz w:val="24"/>
          <w:szCs w:val="24"/>
          <w:shd w:val="clear" w:color="auto" w:fill="FFFFFF"/>
        </w:rPr>
        <w:t>; March 2020. Cape Town, South Africa.</w:t>
      </w:r>
    </w:p>
    <w:p w14:paraId="1CA538F9" w14:textId="77777777" w:rsidR="005B6ABD" w:rsidRPr="005B6ABD" w:rsidRDefault="005B6ABD" w:rsidP="005B6ABD">
      <w:pPr>
        <w:pStyle w:val="ListParagraph"/>
        <w:rPr>
          <w:b/>
          <w:bCs/>
        </w:rPr>
      </w:pPr>
    </w:p>
    <w:p w14:paraId="76C1BA7D" w14:textId="5A3AE243" w:rsidR="00DF7E73" w:rsidRPr="00DF7E73" w:rsidRDefault="00DF7E73" w:rsidP="00DF7E73">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5B6ABD">
        <w:rPr>
          <w:rFonts w:ascii="Times New Roman" w:hAnsi="Times New Roman" w:cs="Times New Roman"/>
          <w:b/>
          <w:bCs/>
          <w:sz w:val="24"/>
          <w:szCs w:val="24"/>
        </w:rPr>
        <w:t xml:space="preserve">Taillie </w:t>
      </w:r>
      <w:proofErr w:type="gramStart"/>
      <w:r w:rsidRPr="005B6ABD">
        <w:rPr>
          <w:rFonts w:ascii="Times New Roman" w:hAnsi="Times New Roman" w:cs="Times New Roman"/>
          <w:b/>
          <w:bCs/>
          <w:sz w:val="24"/>
          <w:szCs w:val="24"/>
        </w:rPr>
        <w:t xml:space="preserve">LS, </w:t>
      </w:r>
      <w:r w:rsidRPr="005B6ABD">
        <w:rPr>
          <w:rFonts w:ascii="Times New Roman" w:hAnsi="Times New Roman" w:cs="Times New Roman"/>
          <w:sz w:val="24"/>
          <w:szCs w:val="24"/>
        </w:rPr>
        <w:t xml:space="preserve"> Hall</w:t>
      </w:r>
      <w:proofErr w:type="gramEnd"/>
      <w:r w:rsidRPr="005B6ABD">
        <w:rPr>
          <w:rFonts w:ascii="Times New Roman" w:hAnsi="Times New Roman" w:cs="Times New Roman"/>
          <w:sz w:val="24"/>
          <w:szCs w:val="24"/>
        </w:rPr>
        <w:t xml:space="preserve"> M, Higgins I, Reyes M, Corval</w:t>
      </w:r>
      <w:r w:rsidR="00B87F5F" w:rsidRPr="00AE5427">
        <w:rPr>
          <w:rFonts w:ascii="Times New Roman" w:eastAsia="Calibri" w:hAnsi="Times New Roman" w:cs="Times New Roman"/>
          <w:sz w:val="24"/>
          <w:szCs w:val="24"/>
        </w:rPr>
        <w:t>á</w:t>
      </w:r>
      <w:r w:rsidRPr="005B6ABD">
        <w:rPr>
          <w:rFonts w:ascii="Times New Roman" w:hAnsi="Times New Roman" w:cs="Times New Roman"/>
          <w:sz w:val="24"/>
          <w:szCs w:val="24"/>
        </w:rPr>
        <w:t>n C</w:t>
      </w:r>
      <w:r w:rsidR="00705DED" w:rsidRPr="005B6ABD">
        <w:rPr>
          <w:rFonts w:ascii="Times New Roman" w:hAnsi="Times New Roman" w:cs="Times New Roman"/>
          <w:sz w:val="24"/>
          <w:szCs w:val="24"/>
        </w:rPr>
        <w:t xml:space="preserve">. Exploring methods in food purchases: </w:t>
      </w:r>
      <w:r w:rsidR="00705DED" w:rsidRPr="005B6ABD">
        <w:rPr>
          <w:rFonts w:ascii="Times New Roman" w:hAnsi="Times New Roman" w:cs="Times New Roman"/>
          <w:color w:val="222222"/>
          <w:sz w:val="24"/>
          <w:szCs w:val="24"/>
        </w:rPr>
        <w:t>examining the impact of obesity prevention</w:t>
      </w:r>
      <w:r w:rsidR="00705DED" w:rsidRPr="00DF7E73">
        <w:rPr>
          <w:rFonts w:ascii="Times New Roman" w:hAnsi="Times New Roman" w:cs="Times New Roman"/>
          <w:color w:val="222222"/>
          <w:sz w:val="24"/>
          <w:szCs w:val="24"/>
        </w:rPr>
        <w:t xml:space="preserve"> policies using natural and randomized</w:t>
      </w:r>
      <w:r w:rsidR="00705DED">
        <w:rPr>
          <w:rFonts w:ascii="Times New Roman" w:hAnsi="Times New Roman" w:cs="Times New Roman"/>
          <w:color w:val="222222"/>
          <w:sz w:val="24"/>
          <w:szCs w:val="24"/>
        </w:rPr>
        <w:t xml:space="preserve"> </w:t>
      </w:r>
      <w:r w:rsidR="00705DED" w:rsidRPr="00DF7E73">
        <w:rPr>
          <w:rFonts w:ascii="Times New Roman" w:hAnsi="Times New Roman" w:cs="Times New Roman"/>
          <w:color w:val="222222"/>
          <w:sz w:val="24"/>
          <w:szCs w:val="24"/>
        </w:rPr>
        <w:t>experiments</w:t>
      </w:r>
      <w:r w:rsidRPr="00DF7E73">
        <w:rPr>
          <w:rFonts w:ascii="Times New Roman" w:hAnsi="Times New Roman" w:cs="Times New Roman"/>
          <w:color w:val="222222"/>
          <w:sz w:val="24"/>
          <w:szCs w:val="24"/>
        </w:rPr>
        <w:t xml:space="preserve">. </w:t>
      </w:r>
      <w:r w:rsidRPr="00DF7E73">
        <w:rPr>
          <w:rFonts w:ascii="Times New Roman" w:hAnsi="Times New Roman" w:cs="Times New Roman"/>
          <w:i/>
          <w:iCs/>
          <w:sz w:val="24"/>
          <w:szCs w:val="24"/>
        </w:rPr>
        <w:t xml:space="preserve">Oral presentation, Healthy Eating Research Meeting, </w:t>
      </w:r>
      <w:r w:rsidRPr="00DF7E73">
        <w:rPr>
          <w:rFonts w:ascii="Times New Roman" w:hAnsi="Times New Roman" w:cs="Times New Roman"/>
          <w:sz w:val="24"/>
          <w:szCs w:val="24"/>
        </w:rPr>
        <w:t xml:space="preserve">March 2020. Denver, Colorado. </w:t>
      </w:r>
    </w:p>
    <w:p w14:paraId="7A6B098F" w14:textId="77777777" w:rsidR="00DF7E73" w:rsidRPr="00DF7E73" w:rsidRDefault="00DF7E73" w:rsidP="00DF7E73">
      <w:pPr>
        <w:shd w:val="clear" w:color="auto" w:fill="FFFFFF"/>
        <w:spacing w:after="0" w:line="240" w:lineRule="auto"/>
        <w:ind w:left="360"/>
        <w:contextualSpacing/>
        <w:textAlignment w:val="baseline"/>
        <w:rPr>
          <w:rFonts w:ascii="Times New Roman" w:eastAsia="Times New Roman" w:hAnsi="Times New Roman" w:cs="Times New Roman"/>
          <w:color w:val="000000"/>
          <w:sz w:val="24"/>
          <w:szCs w:val="24"/>
        </w:rPr>
      </w:pPr>
    </w:p>
    <w:p w14:paraId="5C3EEAB8" w14:textId="2C76481B" w:rsidR="00DF7E73" w:rsidRPr="00DF7E73" w:rsidRDefault="0036347E" w:rsidP="00DF7E73">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w:t>
      </w:r>
      <w:r w:rsidR="00DF7E73" w:rsidRPr="00DF7E73">
        <w:rPr>
          <w:rFonts w:ascii="Times New Roman" w:hAnsi="Times New Roman" w:cs="Times New Roman"/>
          <w:sz w:val="24"/>
          <w:szCs w:val="24"/>
        </w:rPr>
        <w:t xml:space="preserve">Hall MG, Lazard AJ, Grummon AH, Higgins I, Bercholz MG, Cardoso Richter AP, </w:t>
      </w:r>
      <w:r w:rsidR="00DF7E73" w:rsidRPr="00DF7E73">
        <w:rPr>
          <w:rFonts w:ascii="Times New Roman" w:hAnsi="Times New Roman" w:cs="Times New Roman"/>
          <w:b/>
          <w:bCs/>
          <w:sz w:val="24"/>
          <w:szCs w:val="24"/>
        </w:rPr>
        <w:t>Taillie LS</w:t>
      </w:r>
      <w:r w:rsidR="00DF7E73" w:rsidRPr="00DF7E73">
        <w:rPr>
          <w:rFonts w:ascii="Times New Roman" w:hAnsi="Times New Roman" w:cs="Times New Roman"/>
          <w:sz w:val="24"/>
          <w:szCs w:val="24"/>
        </w:rPr>
        <w:t xml:space="preserve">. Designing pictorial health warnings on sugar-sweetened beverages to overcome language and literacy barriers: An online experiment with US parents. </w:t>
      </w:r>
      <w:r w:rsidR="00DF7E73" w:rsidRPr="00DF7E73">
        <w:rPr>
          <w:rFonts w:ascii="Times New Roman" w:hAnsi="Times New Roman" w:cs="Times New Roman"/>
          <w:i/>
          <w:iCs/>
          <w:sz w:val="24"/>
          <w:szCs w:val="24"/>
        </w:rPr>
        <w:t xml:space="preserve">Oral presentation, Healthy Eating Research Meeting, </w:t>
      </w:r>
      <w:r w:rsidR="00DF7E73" w:rsidRPr="00DF7E73">
        <w:rPr>
          <w:rFonts w:ascii="Times New Roman" w:hAnsi="Times New Roman" w:cs="Times New Roman"/>
          <w:sz w:val="24"/>
          <w:szCs w:val="24"/>
        </w:rPr>
        <w:t xml:space="preserve">March 2020. Denver, Colorado. </w:t>
      </w:r>
    </w:p>
    <w:p w14:paraId="791AF507" w14:textId="77777777" w:rsidR="00DF7E73" w:rsidRPr="00726029" w:rsidRDefault="00DF7E73" w:rsidP="00DF7E73">
      <w:pPr>
        <w:pStyle w:val="ListParagraph"/>
        <w:rPr>
          <w:rStyle w:val="Strong"/>
          <w:b w:val="0"/>
          <w:bCs w:val="0"/>
          <w:color w:val="000000"/>
        </w:rPr>
      </w:pPr>
    </w:p>
    <w:p w14:paraId="54CE79E3" w14:textId="0B3B5F5F" w:rsidR="00DF7E73" w:rsidRPr="00DF7E73" w:rsidRDefault="00726029" w:rsidP="00DF7E73">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726029">
        <w:rPr>
          <w:rFonts w:ascii="Times New Roman" w:eastAsia="Times New Roman" w:hAnsi="Times New Roman" w:cs="Times New Roman"/>
          <w:i/>
          <w:color w:val="222222"/>
          <w:sz w:val="24"/>
          <w:szCs w:val="24"/>
          <w:shd w:val="clear" w:color="auto" w:fill="FFFFFF"/>
        </w:rPr>
        <w:t>*</w:t>
      </w:r>
      <w:r w:rsidR="00DF7E73" w:rsidRPr="00726029">
        <w:rPr>
          <w:rFonts w:ascii="Times New Roman" w:eastAsia="Times New Roman" w:hAnsi="Times New Roman" w:cs="Times New Roman"/>
          <w:i/>
          <w:color w:val="222222"/>
          <w:sz w:val="24"/>
          <w:szCs w:val="24"/>
          <w:shd w:val="clear" w:color="auto" w:fill="FFFFFF"/>
        </w:rPr>
        <w:t>†</w:t>
      </w:r>
      <w:r w:rsidR="00DF7E73" w:rsidRPr="00726029">
        <w:rPr>
          <w:rFonts w:ascii="Times New Roman" w:eastAsiaTheme="minorEastAsia" w:hAnsi="Times New Roman" w:cs="Times New Roman"/>
          <w:sz w:val="24"/>
          <w:szCs w:val="24"/>
        </w:rPr>
        <w:t>Duffy EW</w:t>
      </w:r>
      <w:r w:rsidR="00DF7E73" w:rsidRPr="00726029">
        <w:rPr>
          <w:rFonts w:ascii="Times New Roman" w:eastAsiaTheme="minorEastAsia" w:hAnsi="Times New Roman" w:cs="Times New Roman"/>
          <w:b/>
          <w:bCs/>
          <w:sz w:val="24"/>
          <w:szCs w:val="24"/>
        </w:rPr>
        <w:t xml:space="preserve">, </w:t>
      </w:r>
      <w:r w:rsidR="00DF7E73" w:rsidRPr="00726029">
        <w:rPr>
          <w:rFonts w:ascii="Times New Roman" w:eastAsiaTheme="minorEastAsia" w:hAnsi="Times New Roman" w:cs="Times New Roman"/>
          <w:sz w:val="24"/>
          <w:szCs w:val="24"/>
        </w:rPr>
        <w:t xml:space="preserve">Hall MG, Dillman Carpentier FR, Musicus AA, Meyer ML, Rimm EB, </w:t>
      </w:r>
      <w:r w:rsidR="00DF7E73" w:rsidRPr="00726029">
        <w:rPr>
          <w:rFonts w:ascii="Times New Roman" w:eastAsiaTheme="minorEastAsia" w:hAnsi="Times New Roman" w:cs="Times New Roman"/>
          <w:b/>
          <w:bCs/>
          <w:sz w:val="24"/>
          <w:szCs w:val="24"/>
        </w:rPr>
        <w:t>Taillie LS.</w:t>
      </w:r>
      <w:r w:rsidR="00DF7E73" w:rsidRPr="00726029">
        <w:rPr>
          <w:rFonts w:ascii="Times New Roman" w:hAnsi="Times New Roman" w:cs="Times New Roman"/>
          <w:sz w:val="24"/>
          <w:szCs w:val="24"/>
        </w:rPr>
        <w:t xml:space="preserve"> </w:t>
      </w:r>
      <w:r w:rsidR="00705DED" w:rsidRPr="00726029">
        <w:rPr>
          <w:rStyle w:val="Strong"/>
          <w:rFonts w:ascii="Times New Roman" w:eastAsia="Times New Roman" w:hAnsi="Times New Roman" w:cs="Times New Roman"/>
          <w:b w:val="0"/>
          <w:bCs w:val="0"/>
          <w:color w:val="000000"/>
          <w:sz w:val="24"/>
          <w:szCs w:val="24"/>
        </w:rPr>
        <w:t>Nutrition and</w:t>
      </w:r>
      <w:r w:rsidR="00705DED" w:rsidRPr="00DF7E73">
        <w:rPr>
          <w:rStyle w:val="Strong"/>
          <w:rFonts w:ascii="Times New Roman" w:eastAsia="Times New Roman" w:hAnsi="Times New Roman" w:cs="Times New Roman"/>
          <w:b w:val="0"/>
          <w:bCs w:val="0"/>
          <w:color w:val="000000"/>
          <w:sz w:val="24"/>
          <w:szCs w:val="24"/>
        </w:rPr>
        <w:t xml:space="preserve"> health-related claims on fruit drinks: </w:t>
      </w:r>
      <w:r w:rsidR="00705DED">
        <w:rPr>
          <w:rStyle w:val="Strong"/>
          <w:rFonts w:ascii="Times New Roman" w:eastAsia="Times New Roman" w:hAnsi="Times New Roman" w:cs="Times New Roman"/>
          <w:b w:val="0"/>
          <w:bCs w:val="0"/>
          <w:color w:val="000000"/>
          <w:sz w:val="24"/>
          <w:szCs w:val="24"/>
        </w:rPr>
        <w:t>A</w:t>
      </w:r>
      <w:r w:rsidR="00705DED" w:rsidRPr="00DF7E73">
        <w:rPr>
          <w:rStyle w:val="Strong"/>
          <w:rFonts w:ascii="Times New Roman" w:eastAsia="Times New Roman" w:hAnsi="Times New Roman" w:cs="Times New Roman"/>
          <w:b w:val="0"/>
          <w:bCs w:val="0"/>
          <w:color w:val="000000"/>
          <w:sz w:val="24"/>
          <w:szCs w:val="24"/>
        </w:rPr>
        <w:t xml:space="preserve"> content analysis. </w:t>
      </w:r>
      <w:r w:rsidR="00DF7E73" w:rsidRPr="00DF7E73">
        <w:rPr>
          <w:rFonts w:ascii="Times New Roman" w:hAnsi="Times New Roman" w:cs="Times New Roman"/>
          <w:i/>
          <w:iCs/>
          <w:sz w:val="24"/>
          <w:szCs w:val="24"/>
        </w:rPr>
        <w:t xml:space="preserve">Oral presentation, Healthy Eating Research Meeting, </w:t>
      </w:r>
      <w:r w:rsidR="00DF7E73" w:rsidRPr="00DF7E73">
        <w:rPr>
          <w:rFonts w:ascii="Times New Roman" w:hAnsi="Times New Roman" w:cs="Times New Roman"/>
          <w:sz w:val="24"/>
          <w:szCs w:val="24"/>
        </w:rPr>
        <w:t xml:space="preserve">March 2020. Denver, Colorado. </w:t>
      </w:r>
    </w:p>
    <w:p w14:paraId="432B8F08" w14:textId="54954142" w:rsidR="00DF7E73" w:rsidRPr="00DF7E73" w:rsidRDefault="00DF7E73" w:rsidP="00DF7E73">
      <w:p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p>
    <w:p w14:paraId="5E309842" w14:textId="3B291D99" w:rsidR="00DD7346" w:rsidRPr="00DF7E73" w:rsidRDefault="00DD7346" w:rsidP="00DD7346">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F7E73">
        <w:rPr>
          <w:rFonts w:ascii="Times New Roman" w:eastAsia="Times New Roman" w:hAnsi="Times New Roman" w:cs="Times New Roman"/>
          <w:b/>
          <w:bCs/>
          <w:color w:val="000000"/>
          <w:sz w:val="24"/>
          <w:szCs w:val="24"/>
        </w:rPr>
        <w:lastRenderedPageBreak/>
        <w:t>Taillie LS</w:t>
      </w:r>
      <w:r w:rsidRPr="00DF7E73">
        <w:rPr>
          <w:rFonts w:ascii="Times New Roman" w:eastAsia="Times New Roman" w:hAnsi="Times New Roman" w:cs="Times New Roman"/>
          <w:color w:val="000000"/>
          <w:sz w:val="24"/>
          <w:szCs w:val="24"/>
        </w:rPr>
        <w:t>, Colchero A, Reyes M, Popkin B, Corval</w:t>
      </w:r>
      <w:r w:rsidR="00B87F5F" w:rsidRPr="00AE5427">
        <w:rPr>
          <w:rFonts w:ascii="Times New Roman" w:eastAsia="Calibri" w:hAnsi="Times New Roman" w:cs="Times New Roman"/>
          <w:sz w:val="24"/>
          <w:szCs w:val="24"/>
        </w:rPr>
        <w:t>á</w:t>
      </w:r>
      <w:r w:rsidRPr="00DF7E73">
        <w:rPr>
          <w:rFonts w:ascii="Times New Roman" w:eastAsia="Times New Roman" w:hAnsi="Times New Roman" w:cs="Times New Roman"/>
          <w:color w:val="000000"/>
          <w:sz w:val="24"/>
          <w:szCs w:val="24"/>
        </w:rPr>
        <w:t xml:space="preserve">n C. Changes in household sugar-sweetened beverage purchases and ultra-processed foods after Chile’s front-of-package warning label policy. </w:t>
      </w:r>
      <w:r w:rsidRPr="00DF7E73">
        <w:rPr>
          <w:rFonts w:ascii="Times New Roman" w:eastAsia="Times New Roman" w:hAnsi="Times New Roman" w:cs="Times New Roman"/>
          <w:i/>
          <w:iCs/>
          <w:color w:val="000000"/>
          <w:sz w:val="24"/>
          <w:szCs w:val="24"/>
        </w:rPr>
        <w:t>Invited symposium presentation, International Society for Behavioral Nutrition and Physical Activity,</w:t>
      </w:r>
      <w:r w:rsidRPr="00DF7E73">
        <w:rPr>
          <w:rFonts w:ascii="Times New Roman" w:eastAsia="Times New Roman" w:hAnsi="Times New Roman" w:cs="Times New Roman"/>
          <w:color w:val="000000"/>
          <w:sz w:val="24"/>
          <w:szCs w:val="24"/>
        </w:rPr>
        <w:t xml:space="preserve"> June 2019. </w:t>
      </w:r>
      <w:r w:rsidR="00860EA0" w:rsidRPr="00DF7E73">
        <w:rPr>
          <w:rFonts w:ascii="Times New Roman" w:eastAsia="Times New Roman" w:hAnsi="Times New Roman" w:cs="Times New Roman"/>
          <w:color w:val="000000"/>
          <w:sz w:val="24"/>
          <w:szCs w:val="24"/>
        </w:rPr>
        <w:t>Prague, Czech Republic.</w:t>
      </w:r>
      <w:r w:rsidRPr="00DF7E73">
        <w:rPr>
          <w:rFonts w:ascii="Times New Roman" w:eastAsia="Times New Roman" w:hAnsi="Times New Roman" w:cs="Times New Roman"/>
          <w:color w:val="000000"/>
          <w:sz w:val="24"/>
          <w:szCs w:val="24"/>
        </w:rPr>
        <w:br/>
      </w:r>
    </w:p>
    <w:p w14:paraId="094E0E2C" w14:textId="7FC663D9" w:rsidR="00DD7346" w:rsidRPr="00DD7346" w:rsidRDefault="00DD7346" w:rsidP="00DD7346">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F7E73">
        <w:rPr>
          <w:rFonts w:ascii="Times New Roman" w:eastAsia="Times New Roman" w:hAnsi="Times New Roman" w:cs="Times New Roman"/>
          <w:i/>
          <w:color w:val="222222"/>
          <w:sz w:val="24"/>
          <w:szCs w:val="24"/>
          <w:shd w:val="clear" w:color="auto" w:fill="FFFFFF"/>
        </w:rPr>
        <w:t>†</w:t>
      </w:r>
      <w:r w:rsidRPr="00DF7E73">
        <w:rPr>
          <w:rFonts w:ascii="Times New Roman" w:eastAsia="Times New Roman" w:hAnsi="Times New Roman" w:cs="Times New Roman"/>
          <w:color w:val="000000"/>
          <w:sz w:val="24"/>
          <w:szCs w:val="24"/>
          <w:bdr w:val="none" w:sz="0" w:space="0" w:color="auto" w:frame="1"/>
        </w:rPr>
        <w:t xml:space="preserve">Grummon AH, </w:t>
      </w:r>
      <w:r w:rsidRPr="00DF7E73">
        <w:rPr>
          <w:rFonts w:ascii="Times New Roman" w:eastAsia="Times New Roman" w:hAnsi="Times New Roman" w:cs="Times New Roman"/>
          <w:b/>
          <w:bCs/>
          <w:color w:val="000000"/>
          <w:sz w:val="24"/>
          <w:szCs w:val="24"/>
          <w:bdr w:val="none" w:sz="0" w:space="0" w:color="auto" w:frame="1"/>
        </w:rPr>
        <w:t>Taillie LS</w:t>
      </w:r>
      <w:r w:rsidRPr="00DF7E73">
        <w:rPr>
          <w:rFonts w:ascii="Times New Roman" w:eastAsia="Times New Roman" w:hAnsi="Times New Roman" w:cs="Times New Roman"/>
          <w:color w:val="000000"/>
          <w:sz w:val="24"/>
          <w:szCs w:val="24"/>
          <w:bdr w:val="none" w:sz="0" w:space="0" w:color="auto" w:frame="1"/>
        </w:rPr>
        <w:t>, Golden SD, Hall MG, Ranney LM, Brewer NT. (2019). Impact of sugar-sweetened beverage health</w:t>
      </w:r>
      <w:r w:rsidRPr="00DD7346">
        <w:rPr>
          <w:rFonts w:ascii="Times New Roman" w:eastAsia="Times New Roman" w:hAnsi="Times New Roman" w:cs="Times New Roman"/>
          <w:color w:val="000000"/>
          <w:sz w:val="24"/>
          <w:szCs w:val="24"/>
          <w:bdr w:val="none" w:sz="0" w:space="0" w:color="auto" w:frame="1"/>
        </w:rPr>
        <w:t xml:space="preserve"> warnings on beverage purchases: A randomized controlled trial. </w:t>
      </w:r>
      <w:r w:rsidRPr="00DD7346">
        <w:rPr>
          <w:rFonts w:ascii="Times New Roman" w:eastAsia="Times New Roman" w:hAnsi="Times New Roman" w:cs="Times New Roman"/>
          <w:i/>
          <w:iCs/>
          <w:color w:val="000000"/>
          <w:sz w:val="24"/>
          <w:szCs w:val="24"/>
          <w:bdr w:val="none" w:sz="0" w:space="0" w:color="auto" w:frame="1"/>
        </w:rPr>
        <w:t>Oral presentation, American Society for Nutrition Annual Meeting,</w:t>
      </w:r>
      <w:r w:rsidRPr="00DD7346">
        <w:rPr>
          <w:rFonts w:ascii="Times New Roman" w:eastAsia="Times New Roman" w:hAnsi="Times New Roman" w:cs="Times New Roman"/>
          <w:color w:val="000000"/>
          <w:sz w:val="24"/>
          <w:szCs w:val="24"/>
          <w:bdr w:val="none" w:sz="0" w:space="0" w:color="auto" w:frame="1"/>
        </w:rPr>
        <w:t xml:space="preserve"> June 2019. </w:t>
      </w:r>
      <w:r w:rsidR="00860EA0">
        <w:rPr>
          <w:rFonts w:ascii="Times New Roman" w:eastAsia="Times New Roman" w:hAnsi="Times New Roman" w:cs="Times New Roman"/>
          <w:color w:val="000000"/>
          <w:sz w:val="24"/>
          <w:szCs w:val="24"/>
          <w:bdr w:val="none" w:sz="0" w:space="0" w:color="auto" w:frame="1"/>
        </w:rPr>
        <w:t>Baltimore, Maryland.</w:t>
      </w:r>
    </w:p>
    <w:p w14:paraId="12825A92" w14:textId="77777777" w:rsidR="00DD7346" w:rsidRPr="00DD7346" w:rsidRDefault="00DD7346" w:rsidP="00DD7346">
      <w:pPr>
        <w:shd w:val="clear" w:color="auto" w:fill="FFFFFF"/>
        <w:spacing w:after="0" w:line="240" w:lineRule="auto"/>
        <w:ind w:left="360"/>
        <w:contextualSpacing/>
        <w:textAlignment w:val="baseline"/>
        <w:rPr>
          <w:rFonts w:ascii="Times New Roman" w:eastAsia="Times New Roman" w:hAnsi="Times New Roman" w:cs="Times New Roman"/>
          <w:color w:val="000000"/>
          <w:sz w:val="24"/>
          <w:szCs w:val="24"/>
        </w:rPr>
      </w:pPr>
    </w:p>
    <w:p w14:paraId="2DD94970" w14:textId="6B715982" w:rsidR="00DD7346" w:rsidRPr="00DD7346" w:rsidRDefault="00852F7B" w:rsidP="00DD7346">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D7346" w:rsidRPr="0033293E">
        <w:rPr>
          <w:rFonts w:ascii="Times New Roman" w:eastAsia="Times New Roman" w:hAnsi="Times New Roman" w:cs="Times New Roman"/>
          <w:color w:val="000000"/>
          <w:sz w:val="24"/>
          <w:szCs w:val="24"/>
        </w:rPr>
        <w:t>Hall MG</w:t>
      </w:r>
      <w:r w:rsidR="00DD7346" w:rsidRPr="00DD7346">
        <w:rPr>
          <w:rFonts w:ascii="Times New Roman" w:eastAsia="Times New Roman" w:hAnsi="Times New Roman" w:cs="Times New Roman"/>
          <w:color w:val="000000"/>
          <w:sz w:val="24"/>
          <w:szCs w:val="24"/>
        </w:rPr>
        <w:t xml:space="preserve">, </w:t>
      </w:r>
      <w:r w:rsidR="00DD7346" w:rsidRPr="0033293E">
        <w:rPr>
          <w:rFonts w:ascii="Times New Roman" w:eastAsia="Times New Roman" w:hAnsi="Times New Roman" w:cs="Times New Roman"/>
          <w:b/>
          <w:bCs/>
          <w:color w:val="000000"/>
          <w:sz w:val="24"/>
          <w:szCs w:val="24"/>
        </w:rPr>
        <w:t>Taillie LS</w:t>
      </w:r>
      <w:r w:rsidR="00DD7346" w:rsidRPr="00DD7346">
        <w:rPr>
          <w:rFonts w:ascii="Times New Roman" w:eastAsia="Times New Roman" w:hAnsi="Times New Roman" w:cs="Times New Roman"/>
          <w:color w:val="000000"/>
          <w:sz w:val="24"/>
          <w:szCs w:val="24"/>
        </w:rPr>
        <w:t xml:space="preserve">. Designing and evaluating the effectiveness of pictorial health warnings on sugar-sweetened beverages to overcome language and literacy barriers. </w:t>
      </w:r>
      <w:r w:rsidR="00DD7346" w:rsidRPr="00DD7346">
        <w:rPr>
          <w:rFonts w:ascii="Times New Roman" w:eastAsia="Times New Roman" w:hAnsi="Times New Roman" w:cs="Times New Roman"/>
          <w:i/>
          <w:color w:val="000000"/>
          <w:sz w:val="24"/>
          <w:szCs w:val="24"/>
        </w:rPr>
        <w:t>Poster presentation, Annual Healthy Eating Research Grantee Meeting,</w:t>
      </w:r>
      <w:r w:rsidR="00DD7346" w:rsidRPr="00DD7346">
        <w:rPr>
          <w:rFonts w:ascii="Times New Roman" w:eastAsia="Times New Roman" w:hAnsi="Times New Roman" w:cs="Times New Roman"/>
          <w:color w:val="000000"/>
          <w:sz w:val="24"/>
          <w:szCs w:val="24"/>
        </w:rPr>
        <w:t xml:space="preserve"> March 2019. </w:t>
      </w:r>
      <w:r w:rsidR="00860EA0">
        <w:rPr>
          <w:rFonts w:ascii="Times New Roman" w:eastAsia="Times New Roman" w:hAnsi="Times New Roman" w:cs="Times New Roman"/>
          <w:color w:val="000000"/>
          <w:sz w:val="24"/>
          <w:szCs w:val="24"/>
        </w:rPr>
        <w:t>Detroit, Michigan.</w:t>
      </w:r>
    </w:p>
    <w:p w14:paraId="03E32296"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highlight w:val="yellow"/>
        </w:rPr>
      </w:pPr>
    </w:p>
    <w:p w14:paraId="3BB28040" w14:textId="06AB8CF5" w:rsidR="00DD7346" w:rsidRPr="00DD7346" w:rsidRDefault="00DD7346" w:rsidP="00DD7346">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D7346">
        <w:rPr>
          <w:rFonts w:ascii="Times New Roman" w:eastAsia="Times New Roman" w:hAnsi="Times New Roman" w:cs="Times New Roman"/>
          <w:b/>
          <w:color w:val="000000"/>
          <w:sz w:val="24"/>
          <w:szCs w:val="24"/>
        </w:rPr>
        <w:t>Taillie</w:t>
      </w:r>
      <w:r w:rsidRPr="00DD7346">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b/>
          <w:bCs/>
          <w:color w:val="000000"/>
          <w:sz w:val="24"/>
          <w:szCs w:val="24"/>
        </w:rPr>
        <w:t>LS</w:t>
      </w:r>
      <w:r w:rsidRPr="00DD7346">
        <w:rPr>
          <w:rFonts w:ascii="Times New Roman" w:eastAsia="Times New Roman" w:hAnsi="Times New Roman" w:cs="Times New Roman"/>
          <w:color w:val="000000"/>
          <w:sz w:val="24"/>
          <w:szCs w:val="24"/>
        </w:rPr>
        <w:t xml:space="preserve">. Global sugar-sweetened beverage taxes. </w:t>
      </w:r>
      <w:r w:rsidRPr="00DD7346">
        <w:rPr>
          <w:rFonts w:ascii="Times New Roman" w:eastAsia="Times New Roman" w:hAnsi="Times New Roman" w:cs="Times New Roman"/>
          <w:i/>
          <w:color w:val="000000"/>
          <w:sz w:val="24"/>
          <w:szCs w:val="24"/>
        </w:rPr>
        <w:t xml:space="preserve">Invited oral presentation, Annual Healthy Eating Research Grantee Meeting, </w:t>
      </w:r>
      <w:r w:rsidRPr="00DD7346">
        <w:rPr>
          <w:rFonts w:ascii="Times New Roman" w:eastAsia="Times New Roman" w:hAnsi="Times New Roman" w:cs="Times New Roman"/>
          <w:color w:val="000000"/>
          <w:sz w:val="24"/>
          <w:szCs w:val="24"/>
        </w:rPr>
        <w:t xml:space="preserve">March 2019. </w:t>
      </w:r>
      <w:r w:rsidR="00860EA0">
        <w:rPr>
          <w:rFonts w:ascii="Times New Roman" w:eastAsia="Times New Roman" w:hAnsi="Times New Roman" w:cs="Times New Roman"/>
          <w:color w:val="000000"/>
          <w:sz w:val="24"/>
          <w:szCs w:val="24"/>
        </w:rPr>
        <w:t>Detroit, Michigan.</w:t>
      </w:r>
    </w:p>
    <w:p w14:paraId="49EEF416" w14:textId="77777777" w:rsidR="00DD7346" w:rsidRPr="00DD7346" w:rsidRDefault="00DD7346" w:rsidP="00DD7346">
      <w:pPr>
        <w:spacing w:after="0" w:line="240" w:lineRule="auto"/>
        <w:ind w:left="720"/>
        <w:contextualSpacing/>
        <w:rPr>
          <w:rFonts w:ascii="Times New Roman" w:eastAsia="Times New Roman" w:hAnsi="Times New Roman" w:cs="Times New Roman"/>
          <w:i/>
          <w:color w:val="222222"/>
          <w:sz w:val="24"/>
          <w:szCs w:val="24"/>
          <w:shd w:val="clear" w:color="auto" w:fill="FFFFFF"/>
        </w:rPr>
      </w:pPr>
    </w:p>
    <w:p w14:paraId="6F16CBDA" w14:textId="63BD109A" w:rsidR="00DD7346" w:rsidRDefault="00726029"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i/>
          <w:color w:val="222222"/>
          <w:sz w:val="24"/>
          <w:szCs w:val="24"/>
          <w:shd w:val="clear" w:color="auto" w:fill="FFFFFF"/>
        </w:rPr>
        <w:t xml:space="preserve">† </w:t>
      </w:r>
      <w:r w:rsidR="00DD7346" w:rsidRPr="00DD7346">
        <w:rPr>
          <w:rFonts w:ascii="Times New Roman" w:eastAsia="Times New Roman" w:hAnsi="Times New Roman" w:cs="Times New Roman"/>
          <w:sz w:val="24"/>
          <w:szCs w:val="24"/>
        </w:rPr>
        <w:t>Rebolledo Fuentealba, Reyes M, Corval</w:t>
      </w:r>
      <w:r w:rsidR="00B87F5F" w:rsidRPr="00AE5427">
        <w:rPr>
          <w:rFonts w:ascii="Times New Roman" w:eastAsia="Calibri" w:hAnsi="Times New Roman" w:cs="Times New Roman"/>
          <w:sz w:val="24"/>
          <w:szCs w:val="24"/>
        </w:rPr>
        <w:t>á</w:t>
      </w:r>
      <w:r w:rsidR="00DD7346" w:rsidRPr="00DD7346">
        <w:rPr>
          <w:rFonts w:ascii="Times New Roman" w:eastAsia="Times New Roman" w:hAnsi="Times New Roman" w:cs="Times New Roman"/>
          <w:sz w:val="24"/>
          <w:szCs w:val="24"/>
        </w:rPr>
        <w:t xml:space="preserve">n C, Popkin BM, </w:t>
      </w:r>
      <w:r w:rsidR="00DD7346" w:rsidRPr="0033293E">
        <w:rPr>
          <w:rFonts w:ascii="Times New Roman" w:eastAsia="Times New Roman" w:hAnsi="Times New Roman" w:cs="Times New Roman"/>
          <w:b/>
          <w:bCs/>
          <w:sz w:val="24"/>
          <w:szCs w:val="24"/>
        </w:rPr>
        <w:t>Taillie LS</w:t>
      </w:r>
      <w:r w:rsidR="00DD7346" w:rsidRPr="00DD7346">
        <w:rPr>
          <w:rFonts w:ascii="Times New Roman" w:eastAsia="Times New Roman" w:hAnsi="Times New Roman" w:cs="Times New Roman"/>
          <w:sz w:val="24"/>
          <w:szCs w:val="24"/>
        </w:rPr>
        <w:t>. Where are low and middle-income Chilean children and adolescents getting their nutrients?  Dietary intake by food source and eating location</w:t>
      </w:r>
      <w:r w:rsidR="00860EA0">
        <w:rPr>
          <w:rFonts w:ascii="Times New Roman" w:eastAsia="Times New Roman" w:hAnsi="Times New Roman" w:cs="Times New Roman"/>
          <w:sz w:val="24"/>
          <w:szCs w:val="24"/>
        </w:rPr>
        <w:t>.</w:t>
      </w:r>
      <w:r w:rsidR="00DD7346" w:rsidRPr="00DD7346">
        <w:rPr>
          <w:rFonts w:ascii="Times New Roman" w:eastAsia="Times New Roman" w:hAnsi="Times New Roman" w:cs="Times New Roman"/>
          <w:i/>
          <w:sz w:val="24"/>
          <w:szCs w:val="24"/>
        </w:rPr>
        <w:t xml:space="preserve"> Poster presentation, The Obesity Society,</w:t>
      </w:r>
      <w:r w:rsidR="00DD7346" w:rsidRPr="00DD7346">
        <w:rPr>
          <w:rFonts w:ascii="Times New Roman" w:eastAsia="Times New Roman" w:hAnsi="Times New Roman" w:cs="Times New Roman"/>
          <w:sz w:val="24"/>
          <w:szCs w:val="24"/>
        </w:rPr>
        <w:t xml:space="preserve"> November 2018. </w:t>
      </w:r>
      <w:r w:rsidR="00A8777F">
        <w:rPr>
          <w:rFonts w:ascii="Times New Roman" w:eastAsia="Times New Roman" w:hAnsi="Times New Roman" w:cs="Times New Roman"/>
          <w:sz w:val="24"/>
          <w:szCs w:val="24"/>
        </w:rPr>
        <w:t xml:space="preserve">Nashville, Tennessee. </w:t>
      </w:r>
    </w:p>
    <w:p w14:paraId="5AA26731" w14:textId="77777777" w:rsidR="00A8777F" w:rsidRDefault="00A8777F" w:rsidP="00A8777F">
      <w:pPr>
        <w:pStyle w:val="ListParagraph"/>
      </w:pPr>
    </w:p>
    <w:p w14:paraId="235DA808" w14:textId="6276140F" w:rsidR="00A8777F" w:rsidRPr="00DD7346" w:rsidRDefault="00A8777F" w:rsidP="00A8777F">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t>Grummon</w:t>
      </w:r>
      <w:r w:rsidR="00726029">
        <w:rPr>
          <w:rFonts w:ascii="Times New Roman" w:eastAsia="Times New Roman" w:hAnsi="Times New Roman" w:cs="Times New Roman"/>
          <w:sz w:val="24"/>
          <w:szCs w:val="24"/>
        </w:rPr>
        <w:t xml:space="preserve"> AH</w:t>
      </w:r>
      <w:r w:rsidRPr="00DD7346">
        <w:rPr>
          <w:rFonts w:ascii="Times New Roman" w:eastAsia="Times New Roman" w:hAnsi="Times New Roman" w:cs="Times New Roman"/>
          <w:sz w:val="24"/>
          <w:szCs w:val="24"/>
        </w:rPr>
        <w:t>, Hall M</w:t>
      </w:r>
      <w:r w:rsidR="00726029">
        <w:rPr>
          <w:rFonts w:ascii="Times New Roman" w:eastAsia="Times New Roman" w:hAnsi="Times New Roman" w:cs="Times New Roman"/>
          <w:sz w:val="24"/>
          <w:szCs w:val="24"/>
        </w:rPr>
        <w:t>G</w:t>
      </w:r>
      <w:r w:rsidRPr="00DD7346">
        <w:rPr>
          <w:rFonts w:ascii="Times New Roman" w:eastAsia="Times New Roman" w:hAnsi="Times New Roman" w:cs="Times New Roman"/>
          <w:sz w:val="24"/>
          <w:szCs w:val="24"/>
        </w:rPr>
        <w:t xml:space="preserve">, </w:t>
      </w: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Brewer N. How should sugar-sweetened beverage health warnings be designed? A randomized experiment. </w:t>
      </w:r>
      <w:r w:rsidRPr="00DD7346">
        <w:rPr>
          <w:rFonts w:ascii="Times New Roman" w:eastAsia="Times New Roman" w:hAnsi="Times New Roman" w:cs="Times New Roman"/>
          <w:i/>
          <w:sz w:val="24"/>
          <w:szCs w:val="24"/>
        </w:rPr>
        <w:t>Oral presentation, The Obesity Society</w:t>
      </w:r>
      <w:r w:rsidRPr="00DD7346">
        <w:rPr>
          <w:rFonts w:ascii="Times New Roman" w:eastAsia="Times New Roman" w:hAnsi="Times New Roman" w:cs="Times New Roman"/>
          <w:sz w:val="24"/>
          <w:szCs w:val="24"/>
        </w:rPr>
        <w:t xml:space="preserve">, November 2018. </w:t>
      </w:r>
      <w:r>
        <w:rPr>
          <w:rFonts w:ascii="Times New Roman" w:eastAsia="Times New Roman" w:hAnsi="Times New Roman" w:cs="Times New Roman"/>
          <w:sz w:val="24"/>
          <w:szCs w:val="24"/>
        </w:rPr>
        <w:t>Nashville, Tennessee.</w:t>
      </w:r>
    </w:p>
    <w:p w14:paraId="58975E8F" w14:textId="77777777" w:rsidR="00DD7346" w:rsidRPr="00DD7346" w:rsidRDefault="00DD7346" w:rsidP="00DD7346">
      <w:pPr>
        <w:spacing w:after="0" w:line="240" w:lineRule="auto"/>
        <w:ind w:left="360"/>
        <w:contextualSpacing/>
        <w:rPr>
          <w:rFonts w:ascii="Times New Roman" w:eastAsia="Times New Roman" w:hAnsi="Times New Roman" w:cs="Times New Roman"/>
          <w:sz w:val="24"/>
          <w:szCs w:val="24"/>
        </w:rPr>
      </w:pPr>
    </w:p>
    <w:p w14:paraId="4213713C" w14:textId="6864E0C0"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t xml:space="preserve">Sanchez MF, Correa T, Carpentier FD, </w:t>
      </w: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Corval</w:t>
      </w:r>
      <w:r w:rsidR="00B87F5F" w:rsidRPr="00AE5427">
        <w:rPr>
          <w:rFonts w:ascii="Times New Roman" w:eastAsia="Calibri" w:hAnsi="Times New Roman" w:cs="Times New Roman"/>
          <w:sz w:val="24"/>
          <w:szCs w:val="24"/>
        </w:rPr>
        <w:t>á</w:t>
      </w:r>
      <w:r w:rsidRPr="00DD7346">
        <w:rPr>
          <w:rFonts w:ascii="Times New Roman" w:eastAsia="Times New Roman" w:hAnsi="Times New Roman" w:cs="Times New Roman"/>
          <w:sz w:val="24"/>
          <w:szCs w:val="24"/>
        </w:rPr>
        <w:t xml:space="preserve">n C, Reyes M. Children’s visits to convenience stores and their exposure to food marketing. </w:t>
      </w:r>
      <w:r w:rsidRPr="00DD7346">
        <w:rPr>
          <w:rFonts w:ascii="Times New Roman" w:eastAsia="Times New Roman" w:hAnsi="Times New Roman" w:cs="Times New Roman"/>
          <w:i/>
          <w:sz w:val="24"/>
          <w:szCs w:val="24"/>
        </w:rPr>
        <w:t>Poster presentation, Society of Latin American Nutrition,</w:t>
      </w:r>
      <w:r w:rsidRPr="00DD7346">
        <w:rPr>
          <w:rFonts w:ascii="Times New Roman" w:eastAsia="Times New Roman" w:hAnsi="Times New Roman" w:cs="Times New Roman"/>
          <w:sz w:val="24"/>
          <w:szCs w:val="24"/>
        </w:rPr>
        <w:t xml:space="preserve"> November 2018. </w:t>
      </w:r>
      <w:r w:rsidR="00860EA0">
        <w:rPr>
          <w:rFonts w:ascii="Times New Roman" w:eastAsia="Times New Roman" w:hAnsi="Times New Roman" w:cs="Times New Roman"/>
          <w:sz w:val="24"/>
          <w:szCs w:val="24"/>
        </w:rPr>
        <w:t>Guadalajara, Mexico.</w:t>
      </w:r>
    </w:p>
    <w:p w14:paraId="7EEBEA1A" w14:textId="77777777" w:rsidR="00DD7346" w:rsidRPr="00DD7346" w:rsidRDefault="00DD7346" w:rsidP="00DD7346">
      <w:pPr>
        <w:spacing w:after="0" w:line="240" w:lineRule="auto"/>
        <w:ind w:left="360"/>
        <w:contextualSpacing/>
        <w:rPr>
          <w:rFonts w:ascii="Times New Roman" w:eastAsia="Times New Roman" w:hAnsi="Times New Roman" w:cs="Times New Roman"/>
          <w:sz w:val="24"/>
          <w:szCs w:val="24"/>
        </w:rPr>
      </w:pPr>
    </w:p>
    <w:p w14:paraId="3B80E972" w14:textId="43C44436" w:rsid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i/>
          <w:color w:val="222222"/>
          <w:sz w:val="24"/>
          <w:szCs w:val="24"/>
          <w:shd w:val="clear" w:color="auto" w:fill="FFFFFF"/>
        </w:rPr>
        <w:t>†</w:t>
      </w:r>
      <w:r w:rsidR="00852F7B">
        <w:rPr>
          <w:rFonts w:ascii="Times New Roman" w:eastAsia="Times New Roman" w:hAnsi="Times New Roman" w:cs="Times New Roman"/>
          <w:i/>
          <w:color w:val="222222"/>
          <w:sz w:val="24"/>
          <w:szCs w:val="24"/>
          <w:shd w:val="clear" w:color="auto" w:fill="FFFFFF"/>
        </w:rPr>
        <w:t>*</w:t>
      </w:r>
      <w:r w:rsidRPr="00DD7346">
        <w:rPr>
          <w:rFonts w:ascii="Times New Roman" w:eastAsia="Times New Roman" w:hAnsi="Times New Roman" w:cs="Times New Roman"/>
          <w:i/>
          <w:color w:val="222222"/>
          <w:sz w:val="24"/>
          <w:szCs w:val="24"/>
          <w:shd w:val="clear" w:color="auto" w:fill="FFFFFF"/>
        </w:rPr>
        <w:t xml:space="preserve"> </w:t>
      </w:r>
      <w:r w:rsidRPr="00DD7346">
        <w:rPr>
          <w:rFonts w:ascii="Times New Roman" w:eastAsia="Times New Roman" w:hAnsi="Times New Roman" w:cs="Times New Roman"/>
          <w:sz w:val="24"/>
          <w:szCs w:val="24"/>
        </w:rPr>
        <w:t>Jensen ML, Corval</w:t>
      </w:r>
      <w:r w:rsidR="00B87F5F" w:rsidRPr="00AE5427">
        <w:rPr>
          <w:rFonts w:ascii="Times New Roman" w:eastAsia="Calibri" w:hAnsi="Times New Roman" w:cs="Times New Roman"/>
          <w:sz w:val="24"/>
          <w:szCs w:val="24"/>
        </w:rPr>
        <w:t>á</w:t>
      </w:r>
      <w:r w:rsidRPr="00DD7346">
        <w:rPr>
          <w:rFonts w:ascii="Times New Roman" w:eastAsia="Times New Roman" w:hAnsi="Times New Roman" w:cs="Times New Roman"/>
          <w:sz w:val="24"/>
          <w:szCs w:val="24"/>
        </w:rPr>
        <w:t xml:space="preserve">n C, Reyes M, Popkin BM, </w:t>
      </w: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Children and adolescent’s food consumption during screen time. </w:t>
      </w:r>
      <w:r w:rsidRPr="00DD7346">
        <w:rPr>
          <w:rFonts w:ascii="Times New Roman" w:eastAsia="Times New Roman" w:hAnsi="Times New Roman" w:cs="Times New Roman"/>
          <w:i/>
          <w:sz w:val="24"/>
          <w:szCs w:val="24"/>
        </w:rPr>
        <w:t>Poster presentation, Society of Latin American Nutrition,</w:t>
      </w:r>
      <w:r w:rsidRPr="00DD7346">
        <w:rPr>
          <w:rFonts w:ascii="Times New Roman" w:eastAsia="Times New Roman" w:hAnsi="Times New Roman" w:cs="Times New Roman"/>
          <w:sz w:val="24"/>
          <w:szCs w:val="24"/>
        </w:rPr>
        <w:t xml:space="preserve"> November 2018. </w:t>
      </w:r>
      <w:r w:rsidR="00860EA0">
        <w:rPr>
          <w:rFonts w:ascii="Times New Roman" w:eastAsia="Times New Roman" w:hAnsi="Times New Roman" w:cs="Times New Roman"/>
          <w:sz w:val="24"/>
          <w:szCs w:val="24"/>
        </w:rPr>
        <w:t>Guadalajara, Mexico.</w:t>
      </w:r>
    </w:p>
    <w:p w14:paraId="4DB754FE" w14:textId="77777777" w:rsidR="00860EA0" w:rsidRDefault="00860EA0" w:rsidP="00860EA0">
      <w:pPr>
        <w:pStyle w:val="ListParagraph"/>
      </w:pPr>
    </w:p>
    <w:p w14:paraId="0D448113" w14:textId="00A84794" w:rsidR="00860EA0" w:rsidRPr="00DD7346" w:rsidRDefault="00860EA0" w:rsidP="00860EA0">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Popkin BM, Reyes M, Colchero A, Corval</w:t>
      </w:r>
      <w:r w:rsidR="00B87F5F" w:rsidRPr="00AE5427">
        <w:rPr>
          <w:rFonts w:ascii="Times New Roman" w:eastAsia="Calibri" w:hAnsi="Times New Roman" w:cs="Times New Roman"/>
          <w:sz w:val="24"/>
          <w:szCs w:val="24"/>
        </w:rPr>
        <w:t>á</w:t>
      </w:r>
      <w:r w:rsidRPr="00DD7346">
        <w:rPr>
          <w:rFonts w:ascii="Times New Roman" w:eastAsia="Times New Roman" w:hAnsi="Times New Roman" w:cs="Times New Roman"/>
          <w:sz w:val="24"/>
          <w:szCs w:val="24"/>
        </w:rPr>
        <w:t xml:space="preserve">n C. Changes in household sugar-sweetened beverage purchases after the Chilean law on front-of-package labeling and marketing: A one-year evaluation. </w:t>
      </w:r>
      <w:r w:rsidRPr="00DD7346">
        <w:rPr>
          <w:rFonts w:ascii="Times New Roman" w:eastAsia="Times New Roman" w:hAnsi="Times New Roman" w:cs="Times New Roman"/>
          <w:i/>
          <w:sz w:val="24"/>
          <w:szCs w:val="24"/>
        </w:rPr>
        <w:t xml:space="preserve">Invited symposium presentation, Society of Latin American Nutrition, </w:t>
      </w:r>
      <w:r w:rsidRPr="00DD7346">
        <w:rPr>
          <w:rFonts w:ascii="Times New Roman" w:eastAsia="Times New Roman" w:hAnsi="Times New Roman" w:cs="Times New Roman"/>
          <w:sz w:val="24"/>
          <w:szCs w:val="24"/>
        </w:rPr>
        <w:t xml:space="preserve">November 2018. </w:t>
      </w:r>
      <w:r>
        <w:rPr>
          <w:rFonts w:ascii="Times New Roman" w:eastAsia="Times New Roman" w:hAnsi="Times New Roman" w:cs="Times New Roman"/>
          <w:sz w:val="24"/>
          <w:szCs w:val="24"/>
        </w:rPr>
        <w:t xml:space="preserve"> Guadalajara, Mexico.</w:t>
      </w:r>
    </w:p>
    <w:p w14:paraId="5B8899F2"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2B36CE12" w14:textId="198F1A56" w:rsidR="00DD7346" w:rsidRPr="00DD7346" w:rsidRDefault="00726029"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sz w:val="24"/>
          <w:szCs w:val="24"/>
        </w:rPr>
        <w:t xml:space="preserve">Grummon A, </w:t>
      </w:r>
      <w:r w:rsidR="00DD7346" w:rsidRPr="00DD7346">
        <w:rPr>
          <w:rFonts w:ascii="Times New Roman" w:eastAsia="Times New Roman" w:hAnsi="Times New Roman" w:cs="Times New Roman"/>
          <w:b/>
          <w:sz w:val="24"/>
          <w:szCs w:val="24"/>
        </w:rPr>
        <w:t xml:space="preserve">Taillie LS. </w:t>
      </w:r>
      <w:r w:rsidR="00DD7346" w:rsidRPr="00DD7346">
        <w:rPr>
          <w:rFonts w:ascii="Times New Roman" w:eastAsia="Times New Roman" w:hAnsi="Times New Roman" w:cs="Times New Roman"/>
          <w:sz w:val="24"/>
          <w:szCs w:val="24"/>
        </w:rPr>
        <w:t xml:space="preserve">Does participation in the Supplemental Nutrition Assistance Program reduce racial/ethnic disparities in food and beverage purchases? </w:t>
      </w:r>
      <w:r w:rsidR="00DD7346" w:rsidRPr="00DD7346">
        <w:rPr>
          <w:rFonts w:ascii="Times New Roman" w:eastAsia="Times New Roman" w:hAnsi="Times New Roman" w:cs="Times New Roman"/>
          <w:i/>
          <w:sz w:val="24"/>
          <w:szCs w:val="24"/>
        </w:rPr>
        <w:t xml:space="preserve">Oral presentation, American Society of Nutrition, </w:t>
      </w:r>
      <w:r w:rsidR="00DD7346" w:rsidRPr="00DD7346">
        <w:rPr>
          <w:rFonts w:ascii="Times New Roman" w:eastAsia="Times New Roman" w:hAnsi="Times New Roman" w:cs="Times New Roman"/>
          <w:sz w:val="24"/>
          <w:szCs w:val="24"/>
        </w:rPr>
        <w:t xml:space="preserve">June 2018. </w:t>
      </w:r>
      <w:r w:rsidR="00A8777F">
        <w:rPr>
          <w:rFonts w:ascii="Times New Roman" w:eastAsia="Times New Roman" w:hAnsi="Times New Roman" w:cs="Times New Roman"/>
          <w:sz w:val="24"/>
          <w:szCs w:val="24"/>
        </w:rPr>
        <w:t xml:space="preserve">Boston, </w:t>
      </w:r>
      <w:proofErr w:type="spellStart"/>
      <w:r w:rsidR="00A8777F">
        <w:rPr>
          <w:rFonts w:ascii="Times New Roman" w:eastAsia="Times New Roman" w:hAnsi="Times New Roman" w:cs="Times New Roman"/>
          <w:sz w:val="24"/>
          <w:szCs w:val="24"/>
        </w:rPr>
        <w:t>Mas</w:t>
      </w:r>
      <w:r w:rsidR="009364B5">
        <w:rPr>
          <w:rFonts w:ascii="Times New Roman" w:eastAsia="Times New Roman" w:hAnsi="Times New Roman" w:cs="Times New Roman"/>
          <w:sz w:val="24"/>
          <w:szCs w:val="24"/>
        </w:rPr>
        <w:t>s</w:t>
      </w:r>
      <w:r w:rsidR="00A8777F">
        <w:rPr>
          <w:rFonts w:ascii="Times New Roman" w:eastAsia="Times New Roman" w:hAnsi="Times New Roman" w:cs="Times New Roman"/>
          <w:sz w:val="24"/>
          <w:szCs w:val="24"/>
        </w:rPr>
        <w:t>achussetts</w:t>
      </w:r>
      <w:proofErr w:type="spellEnd"/>
      <w:r w:rsidR="00A8777F">
        <w:rPr>
          <w:rFonts w:ascii="Times New Roman" w:eastAsia="Times New Roman" w:hAnsi="Times New Roman" w:cs="Times New Roman"/>
          <w:sz w:val="24"/>
          <w:szCs w:val="24"/>
        </w:rPr>
        <w:t xml:space="preserve">. </w:t>
      </w:r>
    </w:p>
    <w:p w14:paraId="708C5E54"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22361C4C" w14:textId="2F8E4390" w:rsidR="00A8777F" w:rsidRPr="00726029" w:rsidRDefault="00726029" w:rsidP="00A8777F">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i/>
          <w:color w:val="222222"/>
          <w:sz w:val="24"/>
          <w:szCs w:val="24"/>
          <w:shd w:val="clear" w:color="auto" w:fill="FFFFFF"/>
        </w:rPr>
        <w:t xml:space="preserve">† </w:t>
      </w:r>
      <w:r w:rsidR="00DD7346" w:rsidRPr="00DD7346">
        <w:rPr>
          <w:rFonts w:ascii="Times New Roman" w:eastAsia="Times New Roman" w:hAnsi="Times New Roman" w:cs="Times New Roman"/>
          <w:sz w:val="24"/>
          <w:szCs w:val="24"/>
        </w:rPr>
        <w:t xml:space="preserve">Pedraza L, Popkin BM, </w:t>
      </w:r>
      <w:r w:rsidR="00DD7346" w:rsidRPr="00DD7346">
        <w:rPr>
          <w:rFonts w:ascii="Times New Roman" w:eastAsia="Times New Roman" w:hAnsi="Times New Roman" w:cs="Times New Roman"/>
          <w:b/>
          <w:sz w:val="24"/>
          <w:szCs w:val="24"/>
        </w:rPr>
        <w:t>Taillie LS</w:t>
      </w:r>
      <w:r w:rsidR="00DD7346" w:rsidRPr="00DD7346">
        <w:rPr>
          <w:rFonts w:ascii="Times New Roman" w:eastAsia="Times New Roman" w:hAnsi="Times New Roman" w:cs="Times New Roman"/>
          <w:sz w:val="24"/>
          <w:szCs w:val="24"/>
        </w:rPr>
        <w:t xml:space="preserve">. Energy density of packaged products purchased by Mexican </w:t>
      </w:r>
      <w:r w:rsidR="00DD7346" w:rsidRPr="00726029">
        <w:rPr>
          <w:rFonts w:ascii="Times New Roman" w:eastAsia="Times New Roman" w:hAnsi="Times New Roman" w:cs="Times New Roman"/>
          <w:sz w:val="24"/>
          <w:szCs w:val="24"/>
        </w:rPr>
        <w:t xml:space="preserve">households at different store-types: </w:t>
      </w:r>
      <w:proofErr w:type="gramStart"/>
      <w:r w:rsidRPr="00726029">
        <w:rPr>
          <w:rFonts w:ascii="Times New Roman" w:eastAsia="Times New Roman" w:hAnsi="Times New Roman" w:cs="Times New Roman"/>
          <w:sz w:val="24"/>
          <w:szCs w:val="24"/>
        </w:rPr>
        <w:t>P</w:t>
      </w:r>
      <w:r w:rsidR="00DD7346" w:rsidRPr="00726029">
        <w:rPr>
          <w:rFonts w:ascii="Times New Roman" w:eastAsia="Times New Roman" w:hAnsi="Times New Roman" w:cs="Times New Roman"/>
          <w:sz w:val="24"/>
          <w:szCs w:val="24"/>
        </w:rPr>
        <w:t>re- and</w:t>
      </w:r>
      <w:proofErr w:type="gramEnd"/>
      <w:r w:rsidR="00DD7346" w:rsidRPr="00726029">
        <w:rPr>
          <w:rFonts w:ascii="Times New Roman" w:eastAsia="Times New Roman" w:hAnsi="Times New Roman" w:cs="Times New Roman"/>
          <w:sz w:val="24"/>
          <w:szCs w:val="24"/>
        </w:rPr>
        <w:t xml:space="preserve"> post-taxation results. </w:t>
      </w:r>
      <w:r w:rsidR="00DD7346" w:rsidRPr="00726029">
        <w:rPr>
          <w:rFonts w:ascii="Times New Roman" w:eastAsia="Times New Roman" w:hAnsi="Times New Roman" w:cs="Times New Roman"/>
          <w:i/>
          <w:sz w:val="24"/>
          <w:szCs w:val="24"/>
        </w:rPr>
        <w:t>Oral presentation,</w:t>
      </w:r>
      <w:r w:rsidR="00DD7346" w:rsidRPr="00726029">
        <w:rPr>
          <w:rFonts w:ascii="Times New Roman" w:eastAsia="Times New Roman" w:hAnsi="Times New Roman" w:cs="Times New Roman"/>
          <w:sz w:val="24"/>
          <w:szCs w:val="24"/>
        </w:rPr>
        <w:t xml:space="preserve"> </w:t>
      </w:r>
      <w:r w:rsidR="00DD7346" w:rsidRPr="00726029">
        <w:rPr>
          <w:rFonts w:ascii="Times New Roman" w:eastAsia="Times New Roman" w:hAnsi="Times New Roman" w:cs="Times New Roman"/>
          <w:i/>
          <w:sz w:val="24"/>
          <w:szCs w:val="24"/>
        </w:rPr>
        <w:t xml:space="preserve">American Society of Nutrition, </w:t>
      </w:r>
      <w:r w:rsidR="00DD7346" w:rsidRPr="00726029">
        <w:rPr>
          <w:rFonts w:ascii="Times New Roman" w:eastAsia="Times New Roman" w:hAnsi="Times New Roman" w:cs="Times New Roman"/>
          <w:sz w:val="24"/>
          <w:szCs w:val="24"/>
        </w:rPr>
        <w:t xml:space="preserve">June 2018. </w:t>
      </w:r>
      <w:r w:rsidR="00A8777F" w:rsidRPr="00726029">
        <w:rPr>
          <w:rFonts w:ascii="Times New Roman" w:eastAsia="Times New Roman" w:hAnsi="Times New Roman" w:cs="Times New Roman"/>
          <w:sz w:val="24"/>
          <w:szCs w:val="24"/>
        </w:rPr>
        <w:t xml:space="preserve">Boston, </w:t>
      </w:r>
      <w:proofErr w:type="spellStart"/>
      <w:r w:rsidR="00A8777F" w:rsidRPr="00726029">
        <w:rPr>
          <w:rFonts w:ascii="Times New Roman" w:eastAsia="Times New Roman" w:hAnsi="Times New Roman" w:cs="Times New Roman"/>
          <w:sz w:val="24"/>
          <w:szCs w:val="24"/>
        </w:rPr>
        <w:t>Mas</w:t>
      </w:r>
      <w:r w:rsidR="009364B5" w:rsidRPr="00726029">
        <w:rPr>
          <w:rFonts w:ascii="Times New Roman" w:eastAsia="Times New Roman" w:hAnsi="Times New Roman" w:cs="Times New Roman"/>
          <w:sz w:val="24"/>
          <w:szCs w:val="24"/>
        </w:rPr>
        <w:t>s</w:t>
      </w:r>
      <w:r w:rsidR="00A8777F" w:rsidRPr="00726029">
        <w:rPr>
          <w:rFonts w:ascii="Times New Roman" w:eastAsia="Times New Roman" w:hAnsi="Times New Roman" w:cs="Times New Roman"/>
          <w:sz w:val="24"/>
          <w:szCs w:val="24"/>
        </w:rPr>
        <w:t>achussetts</w:t>
      </w:r>
      <w:proofErr w:type="spellEnd"/>
      <w:r w:rsidR="00A8777F" w:rsidRPr="00726029">
        <w:rPr>
          <w:rFonts w:ascii="Times New Roman" w:eastAsia="Times New Roman" w:hAnsi="Times New Roman" w:cs="Times New Roman"/>
          <w:sz w:val="24"/>
          <w:szCs w:val="24"/>
        </w:rPr>
        <w:t xml:space="preserve">. </w:t>
      </w:r>
    </w:p>
    <w:p w14:paraId="613411F0" w14:textId="77777777" w:rsidR="00DD7346" w:rsidRPr="00726029" w:rsidRDefault="00DD7346" w:rsidP="00DD7346">
      <w:pPr>
        <w:spacing w:after="0" w:line="240" w:lineRule="auto"/>
        <w:ind w:left="720"/>
        <w:contextualSpacing/>
        <w:rPr>
          <w:rFonts w:ascii="Times New Roman" w:eastAsia="Times New Roman" w:hAnsi="Times New Roman" w:cs="Times New Roman"/>
          <w:i/>
          <w:color w:val="222222"/>
          <w:sz w:val="24"/>
          <w:szCs w:val="24"/>
          <w:shd w:val="clear" w:color="auto" w:fill="FFFFFF"/>
        </w:rPr>
      </w:pPr>
    </w:p>
    <w:p w14:paraId="3B2B801A" w14:textId="6E4318A4" w:rsidR="00A8777F" w:rsidRPr="00DD7346" w:rsidRDefault="00726029" w:rsidP="00A8777F">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726029">
        <w:rPr>
          <w:rFonts w:ascii="Times New Roman" w:eastAsia="Times New Roman" w:hAnsi="Times New Roman" w:cs="Times New Roman"/>
          <w:i/>
          <w:color w:val="222222"/>
          <w:sz w:val="24"/>
          <w:szCs w:val="24"/>
          <w:shd w:val="clear" w:color="auto" w:fill="FFFFFF"/>
        </w:rPr>
        <w:t xml:space="preserve">† </w:t>
      </w:r>
      <w:r w:rsidR="00DD7346" w:rsidRPr="00726029">
        <w:rPr>
          <w:rFonts w:ascii="Times New Roman" w:eastAsia="Times New Roman" w:hAnsi="Times New Roman" w:cs="Times New Roman"/>
          <w:sz w:val="24"/>
          <w:szCs w:val="24"/>
        </w:rPr>
        <w:t>L</w:t>
      </w:r>
      <w:r w:rsidR="00B60CDF" w:rsidRPr="00726029">
        <w:rPr>
          <w:rFonts w:ascii="Times New Roman" w:hAnsi="Times New Roman" w:cs="Times New Roman"/>
          <w:sz w:val="24"/>
          <w:szCs w:val="24"/>
        </w:rPr>
        <w:t>ó</w:t>
      </w:r>
      <w:r w:rsidR="00DD7346" w:rsidRPr="00726029">
        <w:rPr>
          <w:rFonts w:ascii="Times New Roman" w:eastAsia="Times New Roman" w:hAnsi="Times New Roman" w:cs="Times New Roman"/>
          <w:sz w:val="24"/>
          <w:szCs w:val="24"/>
        </w:rPr>
        <w:t xml:space="preserve">pez-Olmedo, Popkin BM, </w:t>
      </w:r>
      <w:r w:rsidR="00DD7346" w:rsidRPr="00726029">
        <w:rPr>
          <w:rFonts w:ascii="Times New Roman" w:eastAsia="Times New Roman" w:hAnsi="Times New Roman" w:cs="Times New Roman"/>
          <w:b/>
          <w:sz w:val="24"/>
          <w:szCs w:val="24"/>
        </w:rPr>
        <w:t xml:space="preserve">Taillie LS. </w:t>
      </w:r>
      <w:r w:rsidR="00DD7346" w:rsidRPr="00726029">
        <w:rPr>
          <w:rFonts w:ascii="Times New Roman" w:eastAsia="Times New Roman" w:hAnsi="Times New Roman" w:cs="Times New Roman"/>
          <w:sz w:val="24"/>
          <w:szCs w:val="24"/>
        </w:rPr>
        <w:t>Education modifies the association of the diet quality with car</w:t>
      </w:r>
      <w:r w:rsidR="00DD7346" w:rsidRPr="00DD7346">
        <w:rPr>
          <w:rFonts w:ascii="Times New Roman" w:eastAsia="Times New Roman" w:hAnsi="Times New Roman" w:cs="Times New Roman"/>
          <w:sz w:val="24"/>
          <w:szCs w:val="24"/>
        </w:rPr>
        <w:t xml:space="preserve">diometabolic biomarkers in Mexican adults. </w:t>
      </w:r>
      <w:r w:rsidR="00DD7346" w:rsidRPr="00DD7346">
        <w:rPr>
          <w:rFonts w:ascii="Times New Roman" w:eastAsia="Times New Roman" w:hAnsi="Times New Roman" w:cs="Times New Roman"/>
          <w:i/>
          <w:sz w:val="24"/>
          <w:szCs w:val="24"/>
        </w:rPr>
        <w:t>Oral presentation,</w:t>
      </w:r>
      <w:r w:rsidR="00DD7346" w:rsidRPr="00DD7346">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i/>
          <w:sz w:val="24"/>
          <w:szCs w:val="24"/>
        </w:rPr>
        <w:t xml:space="preserve">American Society of Nutrition, </w:t>
      </w:r>
      <w:r w:rsidR="00DD7346" w:rsidRPr="00DD7346">
        <w:rPr>
          <w:rFonts w:ascii="Times New Roman" w:eastAsia="Times New Roman" w:hAnsi="Times New Roman" w:cs="Times New Roman"/>
          <w:sz w:val="24"/>
          <w:szCs w:val="24"/>
        </w:rPr>
        <w:t xml:space="preserve">June 2018. </w:t>
      </w:r>
      <w:r w:rsidR="00A8777F">
        <w:rPr>
          <w:rFonts w:ascii="Times New Roman" w:eastAsia="Times New Roman" w:hAnsi="Times New Roman" w:cs="Times New Roman"/>
          <w:sz w:val="24"/>
          <w:szCs w:val="24"/>
        </w:rPr>
        <w:t xml:space="preserve">Boston, </w:t>
      </w:r>
      <w:proofErr w:type="spellStart"/>
      <w:r w:rsidR="00A8777F">
        <w:rPr>
          <w:rFonts w:ascii="Times New Roman" w:eastAsia="Times New Roman" w:hAnsi="Times New Roman" w:cs="Times New Roman"/>
          <w:sz w:val="24"/>
          <w:szCs w:val="24"/>
        </w:rPr>
        <w:t>Mas</w:t>
      </w:r>
      <w:r w:rsidR="009364B5">
        <w:rPr>
          <w:rFonts w:ascii="Times New Roman" w:eastAsia="Times New Roman" w:hAnsi="Times New Roman" w:cs="Times New Roman"/>
          <w:sz w:val="24"/>
          <w:szCs w:val="24"/>
        </w:rPr>
        <w:t>s</w:t>
      </w:r>
      <w:r w:rsidR="00A8777F">
        <w:rPr>
          <w:rFonts w:ascii="Times New Roman" w:eastAsia="Times New Roman" w:hAnsi="Times New Roman" w:cs="Times New Roman"/>
          <w:sz w:val="24"/>
          <w:szCs w:val="24"/>
        </w:rPr>
        <w:t>achussetts</w:t>
      </w:r>
      <w:proofErr w:type="spellEnd"/>
      <w:r w:rsidR="00A8777F">
        <w:rPr>
          <w:rFonts w:ascii="Times New Roman" w:eastAsia="Times New Roman" w:hAnsi="Times New Roman" w:cs="Times New Roman"/>
          <w:sz w:val="24"/>
          <w:szCs w:val="24"/>
        </w:rPr>
        <w:t xml:space="preserve">. </w:t>
      </w:r>
    </w:p>
    <w:p w14:paraId="2D3838F7"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60EE27DB" w14:textId="0A3AC0C2"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lastRenderedPageBreak/>
        <w:t>Taillie LS,</w:t>
      </w:r>
      <w:r w:rsidRPr="00DD7346">
        <w:rPr>
          <w:rFonts w:ascii="Times New Roman" w:eastAsia="Times New Roman" w:hAnsi="Times New Roman" w:cs="Times New Roman"/>
          <w:sz w:val="24"/>
          <w:szCs w:val="24"/>
        </w:rPr>
        <w:t xml:space="preserve"> Grummon A, Miles DR. Nutritional profile of purchases by store type: </w:t>
      </w:r>
      <w:r w:rsidR="00726029">
        <w:rPr>
          <w:rFonts w:ascii="Times New Roman" w:eastAsia="Times New Roman" w:hAnsi="Times New Roman" w:cs="Times New Roman"/>
          <w:sz w:val="24"/>
          <w:szCs w:val="24"/>
        </w:rPr>
        <w:t>D</w:t>
      </w:r>
      <w:r w:rsidRPr="00DD7346">
        <w:rPr>
          <w:rFonts w:ascii="Times New Roman" w:eastAsia="Times New Roman" w:hAnsi="Times New Roman" w:cs="Times New Roman"/>
          <w:sz w:val="24"/>
          <w:szCs w:val="24"/>
        </w:rPr>
        <w:t xml:space="preserve">isparities by income and food program participation. </w:t>
      </w:r>
      <w:r w:rsidRPr="00DD7346">
        <w:rPr>
          <w:rFonts w:ascii="Times New Roman" w:eastAsia="Times New Roman" w:hAnsi="Times New Roman" w:cs="Times New Roman"/>
          <w:i/>
          <w:sz w:val="24"/>
          <w:szCs w:val="24"/>
        </w:rPr>
        <w:t>Oral presentation, Health Eating Research Annual Meeting</w:t>
      </w:r>
      <w:r w:rsidRPr="00DD7346">
        <w:rPr>
          <w:rFonts w:ascii="Times New Roman" w:eastAsia="Times New Roman" w:hAnsi="Times New Roman" w:cs="Times New Roman"/>
          <w:sz w:val="24"/>
          <w:szCs w:val="24"/>
        </w:rPr>
        <w:t xml:space="preserve">, April 2018.  </w:t>
      </w:r>
      <w:r w:rsidR="00860EA0">
        <w:rPr>
          <w:rFonts w:ascii="Times New Roman" w:eastAsia="Times New Roman" w:hAnsi="Times New Roman" w:cs="Times New Roman"/>
          <w:sz w:val="24"/>
          <w:szCs w:val="24"/>
        </w:rPr>
        <w:t xml:space="preserve">Nashville, Tennessee. </w:t>
      </w:r>
    </w:p>
    <w:p w14:paraId="2B7BEB61"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C01B484" w14:textId="5FFCFDD0" w:rsidR="00DD7346" w:rsidRPr="00DD7346" w:rsidRDefault="0033293E"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Taillie LS</w:t>
      </w:r>
      <w:r>
        <w:rPr>
          <w:rFonts w:ascii="Times New Roman" w:eastAsia="Times New Roman" w:hAnsi="Times New Roman" w:cs="Times New Roman"/>
          <w:b/>
          <w:sz w:val="24"/>
          <w:szCs w:val="24"/>
        </w:rPr>
        <w:t>,</w:t>
      </w:r>
      <w:r w:rsidRPr="00DD7346">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sz w:val="24"/>
          <w:szCs w:val="24"/>
        </w:rPr>
        <w:t>Caro J, Reyes M, Corval</w:t>
      </w:r>
      <w:r w:rsidR="00B87F5F" w:rsidRPr="00AE5427">
        <w:rPr>
          <w:rFonts w:ascii="Times New Roman" w:eastAsia="Calibri" w:hAnsi="Times New Roman" w:cs="Times New Roman"/>
          <w:sz w:val="24"/>
          <w:szCs w:val="24"/>
        </w:rPr>
        <w:t>á</w:t>
      </w:r>
      <w:r w:rsidR="00DD7346" w:rsidRPr="00DD7346">
        <w:rPr>
          <w:rFonts w:ascii="Times New Roman" w:eastAsia="Times New Roman" w:hAnsi="Times New Roman" w:cs="Times New Roman"/>
          <w:sz w:val="24"/>
          <w:szCs w:val="24"/>
        </w:rPr>
        <w:t>n C, Popkin BM</w:t>
      </w:r>
      <w:r w:rsidR="00DD7346" w:rsidRPr="00DD7346">
        <w:rPr>
          <w:rFonts w:ascii="Times New Roman" w:eastAsia="Times New Roman" w:hAnsi="Times New Roman" w:cs="Times New Roman"/>
          <w:b/>
          <w:sz w:val="24"/>
          <w:szCs w:val="24"/>
        </w:rPr>
        <w:t>.</w:t>
      </w:r>
      <w:r w:rsidR="00DD7346" w:rsidRPr="00DD7346">
        <w:rPr>
          <w:rFonts w:ascii="Times New Roman" w:eastAsia="Times New Roman" w:hAnsi="Times New Roman" w:cs="Times New Roman"/>
          <w:sz w:val="24"/>
          <w:szCs w:val="24"/>
        </w:rPr>
        <w:t xml:space="preserve"> The impact of Chile’s SSB tax. </w:t>
      </w:r>
      <w:r w:rsidR="00DD7346" w:rsidRPr="00DD7346">
        <w:rPr>
          <w:rFonts w:ascii="Times New Roman" w:eastAsia="Times New Roman" w:hAnsi="Times New Roman" w:cs="Times New Roman"/>
          <w:i/>
          <w:sz w:val="24"/>
          <w:szCs w:val="24"/>
        </w:rPr>
        <w:t>Invited symposium presentation, International Congress of Nutrition</w:t>
      </w:r>
      <w:r w:rsidR="00DD7346" w:rsidRPr="00DD7346">
        <w:rPr>
          <w:rFonts w:ascii="Times New Roman" w:eastAsia="Times New Roman" w:hAnsi="Times New Roman" w:cs="Times New Roman"/>
          <w:sz w:val="24"/>
          <w:szCs w:val="24"/>
        </w:rPr>
        <w:t>, October 2017.</w:t>
      </w:r>
      <w:r w:rsidR="00860EA0">
        <w:rPr>
          <w:rFonts w:ascii="Times New Roman" w:eastAsia="Times New Roman" w:hAnsi="Times New Roman" w:cs="Times New Roman"/>
          <w:sz w:val="24"/>
          <w:szCs w:val="24"/>
        </w:rPr>
        <w:t xml:space="preserve"> Buenos Aires, Argentina.</w:t>
      </w:r>
    </w:p>
    <w:p w14:paraId="78770258"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08A1D45F" w14:textId="050BF37E"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 xml:space="preserve">Taillie LS, </w:t>
      </w:r>
      <w:r w:rsidRPr="00DD7346">
        <w:rPr>
          <w:rFonts w:ascii="Times New Roman" w:eastAsia="Times New Roman" w:hAnsi="Times New Roman" w:cs="Times New Roman"/>
          <w:sz w:val="24"/>
          <w:szCs w:val="24"/>
        </w:rPr>
        <w:t xml:space="preserve">Rivera J, Popkin BM, </w:t>
      </w:r>
      <w:proofErr w:type="spellStart"/>
      <w:r w:rsidRPr="00DD7346">
        <w:rPr>
          <w:rFonts w:ascii="Times New Roman" w:eastAsia="Times New Roman" w:hAnsi="Times New Roman" w:cs="Times New Roman"/>
          <w:sz w:val="24"/>
          <w:szCs w:val="24"/>
        </w:rPr>
        <w:t>Batis</w:t>
      </w:r>
      <w:proofErr w:type="spellEnd"/>
      <w:r w:rsidRPr="00DD7346">
        <w:rPr>
          <w:rFonts w:ascii="Times New Roman" w:eastAsia="Times New Roman" w:hAnsi="Times New Roman" w:cs="Times New Roman"/>
          <w:sz w:val="24"/>
          <w:szCs w:val="24"/>
        </w:rPr>
        <w:t xml:space="preserve"> C. The impact of Mexico’s nonessential foods tax. </w:t>
      </w:r>
      <w:r w:rsidRPr="00DD7346">
        <w:rPr>
          <w:rFonts w:ascii="Times New Roman" w:eastAsia="Times New Roman" w:hAnsi="Times New Roman" w:cs="Times New Roman"/>
          <w:i/>
          <w:sz w:val="24"/>
          <w:szCs w:val="24"/>
        </w:rPr>
        <w:t>Invited symposium presentation,</w:t>
      </w:r>
      <w:r w:rsidRPr="00DD7346">
        <w:rPr>
          <w:rFonts w:ascii="Times New Roman" w:eastAsia="Times New Roman" w:hAnsi="Times New Roman" w:cs="Times New Roman"/>
          <w:sz w:val="24"/>
          <w:szCs w:val="24"/>
        </w:rPr>
        <w:t xml:space="preserve"> </w:t>
      </w:r>
      <w:r w:rsidRPr="00DD7346">
        <w:rPr>
          <w:rFonts w:ascii="Times New Roman" w:eastAsia="Times New Roman" w:hAnsi="Times New Roman" w:cs="Times New Roman"/>
          <w:i/>
          <w:sz w:val="24"/>
          <w:szCs w:val="24"/>
        </w:rPr>
        <w:t>International Congress of Nutrition</w:t>
      </w:r>
      <w:r w:rsidRPr="00DD7346">
        <w:rPr>
          <w:rFonts w:ascii="Times New Roman" w:eastAsia="Times New Roman" w:hAnsi="Times New Roman" w:cs="Times New Roman"/>
          <w:sz w:val="24"/>
          <w:szCs w:val="24"/>
        </w:rPr>
        <w:t>, October 2017. Oral presentation.</w:t>
      </w:r>
      <w:r w:rsidR="00860EA0">
        <w:rPr>
          <w:rFonts w:ascii="Times New Roman" w:eastAsia="Times New Roman" w:hAnsi="Times New Roman" w:cs="Times New Roman"/>
          <w:sz w:val="24"/>
          <w:szCs w:val="24"/>
        </w:rPr>
        <w:t xml:space="preserve"> Buenos Aires, Argentina.</w:t>
      </w:r>
    </w:p>
    <w:p w14:paraId="435CF14A"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5FA1873C" w14:textId="22FC670A" w:rsidR="00DD7346" w:rsidRPr="00DD7346" w:rsidRDefault="009C67B4"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7346" w:rsidRPr="00DD7346">
        <w:rPr>
          <w:rFonts w:ascii="Times New Roman" w:eastAsia="Times New Roman" w:hAnsi="Times New Roman" w:cs="Times New Roman"/>
          <w:sz w:val="24"/>
          <w:szCs w:val="24"/>
        </w:rPr>
        <w:t xml:space="preserve">Dunford E, Ng SW, </w:t>
      </w:r>
      <w:r w:rsidR="00DD7346" w:rsidRPr="00DD7346">
        <w:rPr>
          <w:rFonts w:ascii="Times New Roman" w:eastAsia="Times New Roman" w:hAnsi="Times New Roman" w:cs="Times New Roman"/>
          <w:b/>
          <w:sz w:val="24"/>
          <w:szCs w:val="24"/>
        </w:rPr>
        <w:t>Taillie LS</w:t>
      </w:r>
      <w:r w:rsidR="00DD7346" w:rsidRPr="00DD7346">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bCs/>
          <w:iCs/>
          <w:sz w:val="24"/>
          <w:szCs w:val="24"/>
        </w:rPr>
        <w:t xml:space="preserve">How does the healthiness of the US food supply compare to international guidelines for marketing to children? </w:t>
      </w:r>
      <w:r w:rsidR="00DD7346" w:rsidRPr="00DD7346">
        <w:rPr>
          <w:rFonts w:ascii="Times New Roman" w:eastAsia="Times New Roman" w:hAnsi="Times New Roman" w:cs="Times New Roman"/>
          <w:bCs/>
          <w:i/>
          <w:iCs/>
          <w:sz w:val="24"/>
          <w:szCs w:val="24"/>
        </w:rPr>
        <w:t>Oral presentation, International Congress of Nutrition</w:t>
      </w:r>
      <w:r w:rsidR="00DD7346" w:rsidRPr="00DD7346">
        <w:rPr>
          <w:rFonts w:ascii="Times New Roman" w:eastAsia="Times New Roman" w:hAnsi="Times New Roman" w:cs="Times New Roman"/>
          <w:bCs/>
          <w:iCs/>
          <w:sz w:val="24"/>
          <w:szCs w:val="24"/>
        </w:rPr>
        <w:t>, October 2017.</w:t>
      </w:r>
      <w:r w:rsidR="00860EA0">
        <w:rPr>
          <w:rFonts w:ascii="Times New Roman" w:eastAsia="Times New Roman" w:hAnsi="Times New Roman" w:cs="Times New Roman"/>
          <w:bCs/>
          <w:iCs/>
          <w:sz w:val="24"/>
          <w:szCs w:val="24"/>
        </w:rPr>
        <w:t xml:space="preserve"> </w:t>
      </w:r>
      <w:r w:rsidR="00860EA0">
        <w:rPr>
          <w:rFonts w:ascii="Times New Roman" w:eastAsia="Times New Roman" w:hAnsi="Times New Roman" w:cs="Times New Roman"/>
          <w:sz w:val="24"/>
          <w:szCs w:val="24"/>
        </w:rPr>
        <w:t>Buenos Aires, Argentina.</w:t>
      </w:r>
    </w:p>
    <w:p w14:paraId="52CE0374"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66B60255" w14:textId="5554499D" w:rsidR="00B627AD" w:rsidRPr="00DD7346" w:rsidRDefault="00B627AD" w:rsidP="00B627AD">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Food policy as a lever to reduce diet-related disparities: a review of the evidence. </w:t>
      </w:r>
      <w:r w:rsidRPr="00DD7346">
        <w:rPr>
          <w:rFonts w:ascii="Times New Roman" w:eastAsia="Times New Roman" w:hAnsi="Times New Roman" w:cs="Times New Roman"/>
          <w:i/>
          <w:sz w:val="24"/>
          <w:szCs w:val="24"/>
        </w:rPr>
        <w:t>Invited symposium presentation, International Society for Behavioral Nutrition and Physical Activity</w:t>
      </w:r>
      <w:r w:rsidRPr="00DD7346">
        <w:rPr>
          <w:rFonts w:ascii="Times New Roman" w:eastAsia="Times New Roman" w:hAnsi="Times New Roman" w:cs="Times New Roman"/>
          <w:sz w:val="24"/>
          <w:szCs w:val="24"/>
        </w:rPr>
        <w:t xml:space="preserve">, June 2017. Oral presentation. </w:t>
      </w:r>
      <w:r w:rsidR="00860EA0">
        <w:rPr>
          <w:rFonts w:ascii="Times New Roman" w:eastAsia="Times New Roman" w:hAnsi="Times New Roman" w:cs="Times New Roman"/>
          <w:sz w:val="24"/>
          <w:szCs w:val="24"/>
        </w:rPr>
        <w:t>Vancouver, Canada.</w:t>
      </w:r>
    </w:p>
    <w:p w14:paraId="3138AF9E" w14:textId="77777777" w:rsidR="00B627AD" w:rsidRDefault="00B627AD" w:rsidP="00B627AD">
      <w:pPr>
        <w:pStyle w:val="ListParagraph"/>
        <w:rPr>
          <w:i/>
          <w:color w:val="222222"/>
          <w:sz w:val="23"/>
          <w:szCs w:val="23"/>
          <w:shd w:val="clear" w:color="auto" w:fill="FFFFFF"/>
          <w:lang w:val="es-419"/>
        </w:rPr>
      </w:pPr>
    </w:p>
    <w:p w14:paraId="4467603E" w14:textId="7E1A6E30"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eastAsia="Times New Roman"/>
          <w:i/>
          <w:color w:val="222222"/>
          <w:sz w:val="23"/>
          <w:szCs w:val="23"/>
          <w:shd w:val="clear" w:color="auto" w:fill="FFFFFF"/>
          <w:lang w:val="es-419"/>
        </w:rPr>
        <w:t xml:space="preserve">† </w:t>
      </w:r>
      <w:r w:rsidRPr="00DD7346">
        <w:rPr>
          <w:rFonts w:ascii="Times New Roman" w:eastAsia="Times New Roman" w:hAnsi="Times New Roman" w:cs="Times New Roman"/>
          <w:sz w:val="24"/>
          <w:szCs w:val="24"/>
          <w:lang w:val="es-419"/>
        </w:rPr>
        <w:t xml:space="preserve">Pedraza L, Salgado JC, </w:t>
      </w:r>
      <w:r w:rsidRPr="00DD7346">
        <w:rPr>
          <w:rFonts w:ascii="Times New Roman" w:eastAsia="Times New Roman" w:hAnsi="Times New Roman" w:cs="Times New Roman"/>
          <w:b/>
          <w:sz w:val="24"/>
          <w:szCs w:val="24"/>
          <w:lang w:val="es-419"/>
        </w:rPr>
        <w:t>Taillie LS</w:t>
      </w:r>
      <w:r w:rsidRPr="00DD7346">
        <w:rPr>
          <w:rFonts w:ascii="Times New Roman" w:eastAsia="Times New Roman" w:hAnsi="Times New Roman" w:cs="Times New Roman"/>
          <w:sz w:val="24"/>
          <w:szCs w:val="24"/>
          <w:lang w:val="es-419"/>
        </w:rPr>
        <w:t xml:space="preserve">, Popkin BM. </w:t>
      </w:r>
      <w:r w:rsidRPr="00DD7346">
        <w:rPr>
          <w:rFonts w:ascii="Times New Roman" w:eastAsia="Times New Roman" w:hAnsi="Times New Roman" w:cs="Times New Roman"/>
          <w:bCs/>
          <w:sz w:val="24"/>
          <w:szCs w:val="24"/>
        </w:rPr>
        <w:t xml:space="preserve">Household food and beverages purchases by retailer type in Mexico and socio-economic disparities. </w:t>
      </w:r>
      <w:r w:rsidRPr="00DD7346">
        <w:rPr>
          <w:rFonts w:ascii="Times New Roman" w:eastAsia="Times New Roman" w:hAnsi="Times New Roman" w:cs="Times New Roman"/>
          <w:bCs/>
          <w:i/>
          <w:sz w:val="24"/>
          <w:szCs w:val="24"/>
        </w:rPr>
        <w:t>Poster presentation, American Society of Nutrition</w:t>
      </w:r>
      <w:r w:rsidRPr="00DD7346">
        <w:rPr>
          <w:rFonts w:ascii="Times New Roman" w:eastAsia="Times New Roman" w:hAnsi="Times New Roman" w:cs="Times New Roman"/>
          <w:bCs/>
          <w:sz w:val="24"/>
          <w:szCs w:val="24"/>
        </w:rPr>
        <w:t>, April 2017.</w:t>
      </w:r>
      <w:r w:rsidR="00A8777F">
        <w:rPr>
          <w:rFonts w:ascii="Times New Roman" w:eastAsia="Times New Roman" w:hAnsi="Times New Roman" w:cs="Times New Roman"/>
          <w:bCs/>
          <w:sz w:val="24"/>
          <w:szCs w:val="24"/>
        </w:rPr>
        <w:t xml:space="preserve"> Chicago, Illinois. </w:t>
      </w:r>
      <w:r w:rsidRPr="00DD7346">
        <w:rPr>
          <w:rFonts w:ascii="Times New Roman" w:eastAsia="Times New Roman" w:hAnsi="Times New Roman" w:cs="Times New Roman"/>
          <w:bCs/>
          <w:sz w:val="24"/>
          <w:szCs w:val="24"/>
        </w:rPr>
        <w:t xml:space="preserve">  </w:t>
      </w:r>
    </w:p>
    <w:p w14:paraId="4CE401F7"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37879E7F" w14:textId="12A7A8A9" w:rsidR="00DD7346" w:rsidRPr="00DD7346" w:rsidRDefault="00726029"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i/>
          <w:color w:val="222222"/>
          <w:sz w:val="24"/>
          <w:szCs w:val="24"/>
          <w:shd w:val="clear" w:color="auto" w:fill="FFFFFF"/>
        </w:rPr>
        <w:t xml:space="preserve">† </w:t>
      </w:r>
      <w:r w:rsidR="00DD7346" w:rsidRPr="00DD7346">
        <w:rPr>
          <w:rFonts w:ascii="Times New Roman" w:eastAsia="Times New Roman" w:hAnsi="Times New Roman" w:cs="Times New Roman"/>
          <w:sz w:val="24"/>
          <w:szCs w:val="24"/>
        </w:rPr>
        <w:t>Grummon A</w:t>
      </w:r>
      <w:r>
        <w:rPr>
          <w:rFonts w:ascii="Times New Roman" w:eastAsia="Times New Roman" w:hAnsi="Times New Roman" w:cs="Times New Roman"/>
          <w:sz w:val="24"/>
          <w:szCs w:val="24"/>
        </w:rPr>
        <w:t>H</w:t>
      </w:r>
      <w:r w:rsidR="00DD7346" w:rsidRPr="00DD7346">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b/>
          <w:sz w:val="24"/>
          <w:szCs w:val="24"/>
        </w:rPr>
        <w:t xml:space="preserve">Taillie LS. </w:t>
      </w:r>
      <w:r w:rsidR="00DD7346" w:rsidRPr="00DD7346">
        <w:rPr>
          <w:rFonts w:ascii="Times New Roman" w:eastAsia="Times New Roman" w:hAnsi="Times New Roman" w:cs="Times New Roman"/>
          <w:sz w:val="24"/>
          <w:szCs w:val="24"/>
        </w:rPr>
        <w:t xml:space="preserve">Nutritional profile of Supplemental Nutrition Assistance Program household food and beverage purchases. </w:t>
      </w:r>
      <w:r w:rsidR="00DD7346" w:rsidRPr="00DD7346">
        <w:rPr>
          <w:rFonts w:ascii="Times New Roman" w:eastAsia="Times New Roman" w:hAnsi="Times New Roman" w:cs="Times New Roman"/>
          <w:i/>
          <w:sz w:val="24"/>
          <w:szCs w:val="24"/>
        </w:rPr>
        <w:t>Oral presentation, American Society of Nutrition</w:t>
      </w:r>
      <w:r w:rsidR="00DD7346" w:rsidRPr="00DD7346">
        <w:rPr>
          <w:rFonts w:ascii="Times New Roman" w:eastAsia="Times New Roman" w:hAnsi="Times New Roman" w:cs="Times New Roman"/>
          <w:sz w:val="24"/>
          <w:szCs w:val="24"/>
        </w:rPr>
        <w:t xml:space="preserve">, April 2017. </w:t>
      </w:r>
      <w:r w:rsidR="00387193">
        <w:rPr>
          <w:rFonts w:ascii="Times New Roman" w:eastAsia="Times New Roman" w:hAnsi="Times New Roman" w:cs="Times New Roman"/>
          <w:sz w:val="24"/>
          <w:szCs w:val="24"/>
        </w:rPr>
        <w:t xml:space="preserve">Chicago, Illinois. </w:t>
      </w:r>
    </w:p>
    <w:p w14:paraId="68D84161"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B511EDF" w14:textId="61F1C1E0" w:rsidR="00DD7346" w:rsidRPr="00DD7346" w:rsidRDefault="009C67B4"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7346" w:rsidRPr="00DD7346">
        <w:rPr>
          <w:rFonts w:ascii="Times New Roman" w:eastAsia="Times New Roman" w:hAnsi="Times New Roman" w:cs="Times New Roman"/>
          <w:sz w:val="24"/>
          <w:szCs w:val="24"/>
        </w:rPr>
        <w:t xml:space="preserve">Caspi C, Grummon AH, Fleischhacker S, Grigsby-Toussaint D, Leone L, </w:t>
      </w:r>
      <w:r w:rsidR="00DD7346" w:rsidRPr="00DD7346">
        <w:rPr>
          <w:rFonts w:ascii="Times New Roman" w:eastAsia="Times New Roman" w:hAnsi="Times New Roman" w:cs="Times New Roman"/>
          <w:b/>
          <w:sz w:val="24"/>
          <w:szCs w:val="24"/>
        </w:rPr>
        <w:t>Taillie LS</w:t>
      </w:r>
      <w:r w:rsidR="00DD7346" w:rsidRPr="00DD7346">
        <w:rPr>
          <w:rFonts w:ascii="Times New Roman" w:eastAsia="Times New Roman" w:hAnsi="Times New Roman" w:cs="Times New Roman"/>
          <w:sz w:val="24"/>
          <w:szCs w:val="24"/>
        </w:rPr>
        <w:t xml:space="preserve">. Evaluating retail food and beverage policies and interventions: </w:t>
      </w:r>
      <w:r w:rsidR="00726029">
        <w:rPr>
          <w:rFonts w:ascii="Times New Roman" w:eastAsia="Times New Roman" w:hAnsi="Times New Roman" w:cs="Times New Roman"/>
          <w:sz w:val="24"/>
          <w:szCs w:val="24"/>
        </w:rPr>
        <w:t>U</w:t>
      </w:r>
      <w:r w:rsidR="00DD7346" w:rsidRPr="00DD7346">
        <w:rPr>
          <w:rFonts w:ascii="Times New Roman" w:eastAsia="Times New Roman" w:hAnsi="Times New Roman" w:cs="Times New Roman"/>
          <w:sz w:val="24"/>
          <w:szCs w:val="24"/>
        </w:rPr>
        <w:t xml:space="preserve">tilizing natural experiments. </w:t>
      </w:r>
      <w:r w:rsidR="00DD7346" w:rsidRPr="00DD7346">
        <w:rPr>
          <w:rFonts w:ascii="Times New Roman" w:eastAsia="Times New Roman" w:hAnsi="Times New Roman" w:cs="Times New Roman"/>
          <w:i/>
          <w:sz w:val="24"/>
          <w:szCs w:val="24"/>
        </w:rPr>
        <w:t>Oral presentation, the Healthy Eating Research Conference</w:t>
      </w:r>
      <w:r w:rsidR="00DD7346" w:rsidRPr="00DD7346">
        <w:rPr>
          <w:rFonts w:ascii="Times New Roman" w:eastAsia="Times New Roman" w:hAnsi="Times New Roman" w:cs="Times New Roman"/>
          <w:sz w:val="24"/>
          <w:szCs w:val="24"/>
        </w:rPr>
        <w:t xml:space="preserve">, April 2017. </w:t>
      </w:r>
      <w:r w:rsidR="00860EA0">
        <w:rPr>
          <w:rFonts w:ascii="Times New Roman" w:eastAsia="Times New Roman" w:hAnsi="Times New Roman" w:cs="Times New Roman"/>
          <w:sz w:val="24"/>
          <w:szCs w:val="24"/>
        </w:rPr>
        <w:t xml:space="preserve">Minneapolis, Minnesota. </w:t>
      </w:r>
    </w:p>
    <w:p w14:paraId="6A8C897F" w14:textId="77777777" w:rsidR="00B627AD" w:rsidRPr="00B627AD" w:rsidRDefault="00B627AD" w:rsidP="00B627AD">
      <w:pPr>
        <w:spacing w:after="0" w:line="240" w:lineRule="auto"/>
        <w:ind w:left="360"/>
        <w:contextualSpacing/>
        <w:rPr>
          <w:rFonts w:ascii="Times New Roman" w:eastAsia="Times New Roman" w:hAnsi="Times New Roman" w:cs="Times New Roman"/>
          <w:sz w:val="24"/>
          <w:szCs w:val="24"/>
        </w:rPr>
      </w:pPr>
    </w:p>
    <w:p w14:paraId="1B47A688" w14:textId="4F50A2E3" w:rsidR="00B627AD" w:rsidRPr="00DD7346" w:rsidRDefault="00B627AD" w:rsidP="00B627AD">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 xml:space="preserve">Taillie LS. </w:t>
      </w:r>
      <w:r w:rsidRPr="00DD7346">
        <w:rPr>
          <w:rFonts w:ascii="Times New Roman" w:eastAsia="Times New Roman" w:hAnsi="Times New Roman" w:cs="Times New Roman"/>
          <w:sz w:val="24"/>
          <w:szCs w:val="24"/>
        </w:rPr>
        <w:t xml:space="preserve">Monitoring marketing in the global food supply. </w:t>
      </w:r>
      <w:r w:rsidRPr="00DD7346">
        <w:rPr>
          <w:rFonts w:ascii="Times New Roman" w:eastAsia="Times New Roman" w:hAnsi="Times New Roman" w:cs="Times New Roman"/>
          <w:i/>
          <w:sz w:val="24"/>
          <w:szCs w:val="24"/>
        </w:rPr>
        <w:t>Invited symposium presentation, The Obesity Society</w:t>
      </w:r>
      <w:r w:rsidRPr="00DD7346">
        <w:rPr>
          <w:rFonts w:ascii="Times New Roman" w:eastAsia="Times New Roman" w:hAnsi="Times New Roman" w:cs="Times New Roman"/>
          <w:sz w:val="24"/>
          <w:szCs w:val="24"/>
        </w:rPr>
        <w:t xml:space="preserve">, October 2016. </w:t>
      </w:r>
      <w:r w:rsidR="00860EA0">
        <w:rPr>
          <w:rFonts w:ascii="Times New Roman" w:eastAsia="Times New Roman" w:hAnsi="Times New Roman" w:cs="Times New Roman"/>
          <w:sz w:val="24"/>
          <w:szCs w:val="24"/>
        </w:rPr>
        <w:t>New Orleans, Louisiana.</w:t>
      </w:r>
    </w:p>
    <w:p w14:paraId="26CC8041" w14:textId="77777777" w:rsidR="00B627AD" w:rsidRPr="00DD7346" w:rsidRDefault="00B627AD" w:rsidP="00B627AD">
      <w:pPr>
        <w:spacing w:after="0" w:line="240" w:lineRule="auto"/>
        <w:ind w:left="720"/>
        <w:contextualSpacing/>
        <w:rPr>
          <w:rFonts w:ascii="Times New Roman" w:eastAsia="Times New Roman" w:hAnsi="Times New Roman" w:cs="Times New Roman"/>
          <w:sz w:val="24"/>
          <w:szCs w:val="24"/>
        </w:rPr>
      </w:pPr>
    </w:p>
    <w:p w14:paraId="0E611715" w14:textId="37A10034" w:rsidR="00B627AD" w:rsidRPr="00DD7346" w:rsidRDefault="009C67B4" w:rsidP="00B627A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B627AD" w:rsidRPr="00DD7346">
        <w:rPr>
          <w:rFonts w:ascii="Times New Roman" w:eastAsia="Times New Roman" w:hAnsi="Times New Roman" w:cs="Times New Roman"/>
          <w:sz w:val="24"/>
          <w:szCs w:val="24"/>
        </w:rPr>
        <w:t>Batis</w:t>
      </w:r>
      <w:proofErr w:type="spellEnd"/>
      <w:r w:rsidR="00B627AD" w:rsidRPr="00DD7346">
        <w:rPr>
          <w:rFonts w:ascii="Times New Roman" w:eastAsia="Times New Roman" w:hAnsi="Times New Roman" w:cs="Times New Roman"/>
          <w:sz w:val="24"/>
          <w:szCs w:val="24"/>
        </w:rPr>
        <w:t xml:space="preserve">, CR, Rivera JA, Popkin BM, </w:t>
      </w:r>
      <w:r w:rsidR="00B627AD" w:rsidRPr="00DD7346">
        <w:rPr>
          <w:rFonts w:ascii="Times New Roman" w:eastAsia="Times New Roman" w:hAnsi="Times New Roman" w:cs="Times New Roman"/>
          <w:b/>
          <w:sz w:val="24"/>
          <w:szCs w:val="24"/>
        </w:rPr>
        <w:t>Taillie LS</w:t>
      </w:r>
      <w:r w:rsidR="00B627AD" w:rsidRPr="00DD7346">
        <w:rPr>
          <w:rFonts w:ascii="Times New Roman" w:eastAsia="Times New Roman" w:hAnsi="Times New Roman" w:cs="Times New Roman"/>
          <w:sz w:val="24"/>
          <w:szCs w:val="24"/>
        </w:rPr>
        <w:t xml:space="preserve">. Did Mexico’s junk food tax differentially impact high vs. low consumers? </w:t>
      </w:r>
      <w:r w:rsidR="00B627AD" w:rsidRPr="00DD7346">
        <w:rPr>
          <w:rFonts w:ascii="Times New Roman" w:eastAsia="Times New Roman" w:hAnsi="Times New Roman" w:cs="Times New Roman"/>
          <w:i/>
          <w:sz w:val="24"/>
          <w:szCs w:val="24"/>
        </w:rPr>
        <w:t>Oral presentation, The Obesity Society</w:t>
      </w:r>
      <w:r w:rsidR="00B627AD" w:rsidRPr="00DD7346">
        <w:rPr>
          <w:rFonts w:ascii="Times New Roman" w:eastAsia="Times New Roman" w:hAnsi="Times New Roman" w:cs="Times New Roman"/>
          <w:sz w:val="24"/>
          <w:szCs w:val="24"/>
        </w:rPr>
        <w:t>, October 2016.</w:t>
      </w:r>
      <w:r w:rsidR="00860EA0" w:rsidRPr="00DD7346">
        <w:rPr>
          <w:rFonts w:ascii="Times New Roman" w:eastAsia="Times New Roman" w:hAnsi="Times New Roman" w:cs="Times New Roman"/>
          <w:sz w:val="24"/>
          <w:szCs w:val="24"/>
        </w:rPr>
        <w:t xml:space="preserve"> </w:t>
      </w:r>
      <w:r w:rsidR="00860EA0">
        <w:rPr>
          <w:rFonts w:ascii="Times New Roman" w:eastAsia="Times New Roman" w:hAnsi="Times New Roman" w:cs="Times New Roman"/>
          <w:sz w:val="24"/>
          <w:szCs w:val="24"/>
        </w:rPr>
        <w:t>New Orleans, Louisiana.</w:t>
      </w:r>
      <w:r w:rsidR="00B627AD" w:rsidRPr="00DD7346">
        <w:rPr>
          <w:rFonts w:ascii="Times New Roman" w:eastAsia="Times New Roman" w:hAnsi="Times New Roman" w:cs="Times New Roman"/>
          <w:sz w:val="24"/>
          <w:szCs w:val="24"/>
        </w:rPr>
        <w:t xml:space="preserve"> </w:t>
      </w:r>
    </w:p>
    <w:p w14:paraId="021A3BCA"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37461A4" w14:textId="045EFC1A" w:rsidR="00DD7346" w:rsidRPr="00DD7346" w:rsidRDefault="00B627AD"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Taillie LS. </w:t>
      </w:r>
      <w:r w:rsidR="00DD7346" w:rsidRPr="00DD7346">
        <w:rPr>
          <w:rFonts w:ascii="Times New Roman" w:eastAsia="Times New Roman" w:hAnsi="Times New Roman" w:cs="Times New Roman"/>
          <w:sz w:val="24"/>
          <w:szCs w:val="24"/>
        </w:rPr>
        <w:t>Symposium organizer and chair</w:t>
      </w:r>
      <w:r w:rsidR="00726029">
        <w:rPr>
          <w:rFonts w:ascii="Times New Roman" w:eastAsia="Times New Roman" w:hAnsi="Times New Roman" w:cs="Times New Roman"/>
          <w:sz w:val="24"/>
          <w:szCs w:val="24"/>
        </w:rPr>
        <w:t>. F</w:t>
      </w:r>
      <w:r w:rsidR="00DD7346" w:rsidRPr="00DD7346">
        <w:rPr>
          <w:rFonts w:ascii="Times New Roman" w:eastAsia="Times New Roman" w:hAnsi="Times New Roman" w:cs="Times New Roman"/>
          <w:sz w:val="24"/>
          <w:szCs w:val="24"/>
        </w:rPr>
        <w:t xml:space="preserve">ood policy and systems </w:t>
      </w:r>
      <w:proofErr w:type="gramStart"/>
      <w:r w:rsidR="00DD7346" w:rsidRPr="00DD7346">
        <w:rPr>
          <w:rFonts w:ascii="Times New Roman" w:eastAsia="Times New Roman" w:hAnsi="Times New Roman" w:cs="Times New Roman"/>
          <w:sz w:val="24"/>
          <w:szCs w:val="24"/>
        </w:rPr>
        <w:t>change:</w:t>
      </w:r>
      <w:proofErr w:type="gramEnd"/>
      <w:r w:rsidR="00DD7346" w:rsidRPr="00DD7346">
        <w:rPr>
          <w:rFonts w:ascii="Times New Roman" w:eastAsia="Times New Roman" w:hAnsi="Times New Roman" w:cs="Times New Roman"/>
          <w:sz w:val="24"/>
          <w:szCs w:val="24"/>
        </w:rPr>
        <w:t xml:space="preserve"> how to monitor and evaluate changes in the global food supply</w:t>
      </w:r>
      <w:r w:rsidR="00DD7346" w:rsidRPr="00DD7346">
        <w:rPr>
          <w:rFonts w:ascii="Times New Roman" w:eastAsia="Times New Roman" w:hAnsi="Times New Roman" w:cs="Times New Roman"/>
          <w:b/>
          <w:sz w:val="24"/>
          <w:szCs w:val="24"/>
        </w:rPr>
        <w:t xml:space="preserve">. </w:t>
      </w:r>
      <w:r w:rsidR="00DD7346" w:rsidRPr="00DD7346">
        <w:rPr>
          <w:rFonts w:ascii="Times New Roman" w:eastAsia="Times New Roman" w:hAnsi="Times New Roman" w:cs="Times New Roman"/>
          <w:i/>
          <w:sz w:val="24"/>
          <w:szCs w:val="24"/>
        </w:rPr>
        <w:t>Invited symposium presentation, International Society for Behavioral Nutrition and Physical Activity</w:t>
      </w:r>
      <w:r w:rsidR="00DD7346" w:rsidRPr="00DD7346">
        <w:rPr>
          <w:rFonts w:ascii="Times New Roman" w:eastAsia="Times New Roman" w:hAnsi="Times New Roman" w:cs="Times New Roman"/>
          <w:sz w:val="24"/>
          <w:szCs w:val="24"/>
        </w:rPr>
        <w:t xml:space="preserve">, June 2016. </w:t>
      </w:r>
      <w:r w:rsidR="00A8777F">
        <w:rPr>
          <w:rFonts w:ascii="Times New Roman" w:eastAsia="Times New Roman" w:hAnsi="Times New Roman" w:cs="Times New Roman"/>
          <w:sz w:val="24"/>
          <w:szCs w:val="24"/>
        </w:rPr>
        <w:t xml:space="preserve">Cape Town, South Africa. </w:t>
      </w:r>
    </w:p>
    <w:p w14:paraId="62D29F54"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53746B0" w14:textId="36918DA7" w:rsidR="00DD7346" w:rsidRPr="00DD7346" w:rsidRDefault="009C67B4"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DD7346" w:rsidRPr="00DD7346">
        <w:rPr>
          <w:rFonts w:ascii="Times New Roman" w:eastAsia="Times New Roman" w:hAnsi="Times New Roman" w:cs="Times New Roman"/>
          <w:sz w:val="24"/>
          <w:szCs w:val="24"/>
        </w:rPr>
        <w:t>Batis</w:t>
      </w:r>
      <w:proofErr w:type="spellEnd"/>
      <w:r w:rsidR="00DD7346" w:rsidRPr="00DD7346">
        <w:rPr>
          <w:rFonts w:ascii="Times New Roman" w:eastAsia="Times New Roman" w:hAnsi="Times New Roman" w:cs="Times New Roman"/>
          <w:sz w:val="24"/>
          <w:szCs w:val="24"/>
        </w:rPr>
        <w:t xml:space="preserve"> CB, Rivera JA, Popkin BM, </w:t>
      </w:r>
      <w:r w:rsidR="00DD7346" w:rsidRPr="00DD7346">
        <w:rPr>
          <w:rFonts w:ascii="Times New Roman" w:eastAsia="Times New Roman" w:hAnsi="Times New Roman" w:cs="Times New Roman"/>
          <w:b/>
          <w:sz w:val="24"/>
          <w:szCs w:val="24"/>
        </w:rPr>
        <w:t>Taillie LS</w:t>
      </w:r>
      <w:r w:rsidR="00DD7346" w:rsidRPr="00DD7346">
        <w:rPr>
          <w:rFonts w:ascii="Times New Roman" w:eastAsia="Times New Roman" w:hAnsi="Times New Roman" w:cs="Times New Roman"/>
          <w:sz w:val="24"/>
          <w:szCs w:val="24"/>
        </w:rPr>
        <w:t xml:space="preserve">. Impact of Mexico’s 8% tax on nonessential foods. </w:t>
      </w:r>
      <w:r w:rsidR="00DD7346" w:rsidRPr="00DD7346">
        <w:rPr>
          <w:rFonts w:ascii="Times New Roman" w:eastAsia="Times New Roman" w:hAnsi="Times New Roman" w:cs="Times New Roman"/>
          <w:i/>
          <w:sz w:val="24"/>
          <w:szCs w:val="24"/>
        </w:rPr>
        <w:t>Oral presentation, International Society for Behavioral Nutrition and Physical Activity</w:t>
      </w:r>
      <w:r w:rsidR="00DD7346" w:rsidRPr="00DD7346">
        <w:rPr>
          <w:rFonts w:ascii="Times New Roman" w:eastAsia="Times New Roman" w:hAnsi="Times New Roman" w:cs="Times New Roman"/>
          <w:sz w:val="24"/>
          <w:szCs w:val="24"/>
        </w:rPr>
        <w:t xml:space="preserve">, June 2016. </w:t>
      </w:r>
      <w:r w:rsidR="00A8777F">
        <w:rPr>
          <w:rFonts w:ascii="Times New Roman" w:eastAsia="Times New Roman" w:hAnsi="Times New Roman" w:cs="Times New Roman"/>
          <w:sz w:val="24"/>
          <w:szCs w:val="24"/>
        </w:rPr>
        <w:t>Cape Town, South Africa.</w:t>
      </w:r>
    </w:p>
    <w:p w14:paraId="749F9A5D"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29F1C61E" w14:textId="59D3B1F1" w:rsidR="00DD7346" w:rsidRPr="00DD7346" w:rsidRDefault="00726029"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Taillie LS. </w:t>
      </w:r>
      <w:r w:rsidR="00DD7346" w:rsidRPr="00DD7346">
        <w:rPr>
          <w:rFonts w:ascii="Times New Roman" w:eastAsia="Times New Roman" w:hAnsi="Times New Roman" w:cs="Times New Roman"/>
          <w:sz w:val="24"/>
          <w:szCs w:val="24"/>
        </w:rPr>
        <w:t>Symposium organizer</w:t>
      </w:r>
      <w:r>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sz w:val="24"/>
          <w:szCs w:val="24"/>
        </w:rPr>
        <w:t xml:space="preserve">Amid controversy and caveats: the future of the post-doc. </w:t>
      </w:r>
      <w:r w:rsidR="00DD7346" w:rsidRPr="00DD7346">
        <w:rPr>
          <w:rFonts w:ascii="Times New Roman" w:eastAsia="Times New Roman" w:hAnsi="Times New Roman" w:cs="Times New Roman"/>
          <w:i/>
          <w:sz w:val="24"/>
          <w:szCs w:val="24"/>
        </w:rPr>
        <w:t>Oral presentation, American Society of Nutrition Annual Conference</w:t>
      </w:r>
      <w:r w:rsidR="00DD7346" w:rsidRPr="00DD7346">
        <w:rPr>
          <w:rFonts w:ascii="Times New Roman" w:eastAsia="Times New Roman" w:hAnsi="Times New Roman" w:cs="Times New Roman"/>
          <w:sz w:val="24"/>
          <w:szCs w:val="24"/>
        </w:rPr>
        <w:t xml:space="preserve">, April 2016. </w:t>
      </w:r>
      <w:r w:rsidR="00387193">
        <w:rPr>
          <w:rFonts w:ascii="Times New Roman" w:eastAsia="Times New Roman" w:hAnsi="Times New Roman" w:cs="Times New Roman"/>
          <w:sz w:val="24"/>
          <w:szCs w:val="24"/>
        </w:rPr>
        <w:t>San Diego, California.</w:t>
      </w:r>
    </w:p>
    <w:p w14:paraId="3B4A28C4"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270AC610" w14:textId="78984CB7"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lastRenderedPageBreak/>
        <w:t xml:space="preserve">Taillie LS, </w:t>
      </w:r>
      <w:r w:rsidRPr="00DD7346">
        <w:rPr>
          <w:rFonts w:ascii="Times New Roman" w:eastAsia="Times New Roman" w:hAnsi="Times New Roman" w:cs="Times New Roman"/>
          <w:sz w:val="24"/>
          <w:szCs w:val="24"/>
        </w:rPr>
        <w:t xml:space="preserve">Ng SW, </w:t>
      </w:r>
      <w:proofErr w:type="spellStart"/>
      <w:r w:rsidRPr="00DD7346">
        <w:rPr>
          <w:rFonts w:ascii="Times New Roman" w:eastAsia="Times New Roman" w:hAnsi="Times New Roman" w:cs="Times New Roman"/>
          <w:sz w:val="24"/>
          <w:szCs w:val="24"/>
        </w:rPr>
        <w:t>Xue</w:t>
      </w:r>
      <w:proofErr w:type="spellEnd"/>
      <w:r w:rsidRPr="00DD7346">
        <w:rPr>
          <w:rFonts w:ascii="Times New Roman" w:eastAsia="Times New Roman" w:hAnsi="Times New Roman" w:cs="Times New Roman"/>
          <w:sz w:val="24"/>
          <w:szCs w:val="24"/>
        </w:rPr>
        <w:t xml:space="preserve"> Y, Harding M. Nudging towards healthier food purchases: </w:t>
      </w:r>
      <w:r w:rsidR="00726029">
        <w:rPr>
          <w:rFonts w:ascii="Times New Roman" w:eastAsia="Times New Roman" w:hAnsi="Times New Roman" w:cs="Times New Roman"/>
          <w:sz w:val="24"/>
          <w:szCs w:val="24"/>
        </w:rPr>
        <w:t>T</w:t>
      </w:r>
      <w:r w:rsidRPr="00DD7346">
        <w:rPr>
          <w:rFonts w:ascii="Times New Roman" w:eastAsia="Times New Roman" w:hAnsi="Times New Roman" w:cs="Times New Roman"/>
          <w:sz w:val="24"/>
          <w:szCs w:val="24"/>
        </w:rPr>
        <w:t xml:space="preserve">he association of price promotions and nutrient claims with nutritional profile of household food purchases. </w:t>
      </w:r>
      <w:r w:rsidRPr="00DD7346">
        <w:rPr>
          <w:rFonts w:ascii="Times New Roman" w:eastAsia="Times New Roman" w:hAnsi="Times New Roman" w:cs="Times New Roman"/>
          <w:i/>
          <w:sz w:val="24"/>
          <w:szCs w:val="24"/>
        </w:rPr>
        <w:t>Oral presentation, American Society of Nutrition Annual Conference</w:t>
      </w:r>
      <w:r w:rsidRPr="00DD7346">
        <w:rPr>
          <w:rFonts w:ascii="Times New Roman" w:eastAsia="Times New Roman" w:hAnsi="Times New Roman" w:cs="Times New Roman"/>
          <w:sz w:val="24"/>
          <w:szCs w:val="24"/>
        </w:rPr>
        <w:t xml:space="preserve">, April 2016. </w:t>
      </w:r>
      <w:r w:rsidR="00387193">
        <w:rPr>
          <w:rFonts w:ascii="Times New Roman" w:eastAsia="Times New Roman" w:hAnsi="Times New Roman" w:cs="Times New Roman"/>
          <w:sz w:val="24"/>
          <w:szCs w:val="24"/>
        </w:rPr>
        <w:t>San Diego, California.</w:t>
      </w:r>
    </w:p>
    <w:p w14:paraId="635D2C00"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086DF430" w14:textId="51ADB4AC"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i/>
          <w:color w:val="222222"/>
          <w:sz w:val="24"/>
          <w:szCs w:val="24"/>
          <w:shd w:val="clear" w:color="auto" w:fill="FFFFFF"/>
        </w:rPr>
        <w:t>†</w:t>
      </w:r>
      <w:r w:rsidRPr="00DD7346">
        <w:rPr>
          <w:rFonts w:ascii="Times New Roman" w:eastAsia="Times New Roman" w:hAnsi="Times New Roman" w:cs="Times New Roman"/>
          <w:sz w:val="24"/>
          <w:szCs w:val="24"/>
        </w:rPr>
        <w:t xml:space="preserve">López-Olmedo N, </w:t>
      </w: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Popkin BM. Socioeconomic differences in purchases of foods and beverages: </w:t>
      </w:r>
      <w:r w:rsidR="00726029">
        <w:rPr>
          <w:rFonts w:ascii="Times New Roman" w:eastAsia="Times New Roman" w:hAnsi="Times New Roman" w:cs="Times New Roman"/>
          <w:sz w:val="24"/>
          <w:szCs w:val="24"/>
        </w:rPr>
        <w:t>A</w:t>
      </w:r>
      <w:r w:rsidRPr="00DD7346">
        <w:rPr>
          <w:rFonts w:ascii="Times New Roman" w:eastAsia="Times New Roman" w:hAnsi="Times New Roman" w:cs="Times New Roman"/>
          <w:sz w:val="24"/>
          <w:szCs w:val="24"/>
        </w:rPr>
        <w:t xml:space="preserve">nalysis of Mexican households in 2012-2014. </w:t>
      </w:r>
      <w:r w:rsidRPr="00DD7346">
        <w:rPr>
          <w:rFonts w:ascii="Times New Roman" w:eastAsia="Times New Roman" w:hAnsi="Times New Roman" w:cs="Times New Roman"/>
          <w:i/>
          <w:sz w:val="24"/>
          <w:szCs w:val="24"/>
        </w:rPr>
        <w:t>Poster presentation, American Society of Nutrition Annual Conference</w:t>
      </w:r>
      <w:r w:rsidRPr="00DD7346">
        <w:rPr>
          <w:rFonts w:ascii="Times New Roman" w:eastAsia="Times New Roman" w:hAnsi="Times New Roman" w:cs="Times New Roman"/>
          <w:sz w:val="24"/>
          <w:szCs w:val="24"/>
        </w:rPr>
        <w:t xml:space="preserve">, April 2016. </w:t>
      </w:r>
      <w:r w:rsidR="00387193">
        <w:rPr>
          <w:rFonts w:ascii="Times New Roman" w:eastAsia="Times New Roman" w:hAnsi="Times New Roman" w:cs="Times New Roman"/>
          <w:sz w:val="24"/>
          <w:szCs w:val="24"/>
        </w:rPr>
        <w:t>San Diego, California.</w:t>
      </w:r>
    </w:p>
    <w:p w14:paraId="7D3D9666"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3EBFB367" w14:textId="78816B5D"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 xml:space="preserve">Taillie LS, </w:t>
      </w:r>
      <w:r w:rsidRPr="00DD7346">
        <w:rPr>
          <w:rFonts w:ascii="Times New Roman" w:eastAsia="Times New Roman" w:hAnsi="Times New Roman" w:cs="Times New Roman"/>
          <w:sz w:val="24"/>
          <w:szCs w:val="24"/>
        </w:rPr>
        <w:t xml:space="preserve">Poti JM. Does cooking matter, or is it simply eating less fast food? Association between daily home-cooked dinner, diet, and overweight/obesity among low-income US adults. </w:t>
      </w:r>
      <w:r w:rsidRPr="00DD7346">
        <w:rPr>
          <w:rFonts w:ascii="Times New Roman" w:eastAsia="Times New Roman" w:hAnsi="Times New Roman" w:cs="Times New Roman"/>
          <w:i/>
          <w:sz w:val="24"/>
          <w:szCs w:val="24"/>
        </w:rPr>
        <w:t>Invited symposium presentation, the International Society of Behavioral Nutrition and Physical Activity</w:t>
      </w:r>
      <w:r w:rsidRPr="00DD7346">
        <w:rPr>
          <w:rFonts w:ascii="Times New Roman" w:eastAsia="Times New Roman" w:hAnsi="Times New Roman" w:cs="Times New Roman"/>
          <w:sz w:val="24"/>
          <w:szCs w:val="24"/>
        </w:rPr>
        <w:t xml:space="preserve">, June 2015. </w:t>
      </w:r>
      <w:r w:rsidR="00387193">
        <w:rPr>
          <w:rFonts w:ascii="Times New Roman" w:eastAsia="Times New Roman" w:hAnsi="Times New Roman" w:cs="Times New Roman"/>
          <w:sz w:val="24"/>
          <w:szCs w:val="24"/>
        </w:rPr>
        <w:t xml:space="preserve">Edinburgh, Scotland. </w:t>
      </w:r>
    </w:p>
    <w:p w14:paraId="5B524311"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7DE3DC68" w14:textId="45CF268F"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Ng SW, Popkin B. Can a healthier foods initiative at a major national retailer improve the nutrient profile of US packaged food purchases?</w:t>
      </w:r>
      <w:r w:rsidRPr="00DD7346">
        <w:rPr>
          <w:rFonts w:ascii="Times New Roman" w:eastAsia="Times New Roman" w:hAnsi="Times New Roman" w:cs="Times New Roman"/>
          <w:b/>
          <w:sz w:val="24"/>
          <w:szCs w:val="24"/>
        </w:rPr>
        <w:t xml:space="preserve"> </w:t>
      </w:r>
      <w:r w:rsidRPr="00DD7346">
        <w:rPr>
          <w:rFonts w:ascii="Times New Roman" w:eastAsia="Times New Roman" w:hAnsi="Times New Roman" w:cs="Times New Roman"/>
          <w:i/>
          <w:sz w:val="24"/>
          <w:szCs w:val="24"/>
        </w:rPr>
        <w:t>Oral presentation, American Society of Nutrition Annual Conference</w:t>
      </w:r>
      <w:r w:rsidRPr="00DD7346">
        <w:rPr>
          <w:rFonts w:ascii="Times New Roman" w:eastAsia="Times New Roman" w:hAnsi="Times New Roman" w:cs="Times New Roman"/>
          <w:sz w:val="24"/>
          <w:szCs w:val="24"/>
        </w:rPr>
        <w:t xml:space="preserve">, March 2015. </w:t>
      </w:r>
      <w:r w:rsidR="00387193">
        <w:rPr>
          <w:rFonts w:ascii="Times New Roman" w:eastAsia="Times New Roman" w:hAnsi="Times New Roman" w:cs="Times New Roman"/>
          <w:sz w:val="24"/>
          <w:szCs w:val="24"/>
        </w:rPr>
        <w:t xml:space="preserve">Boston, </w:t>
      </w:r>
      <w:proofErr w:type="spellStart"/>
      <w:r w:rsidR="00387193">
        <w:rPr>
          <w:rFonts w:ascii="Times New Roman" w:eastAsia="Times New Roman" w:hAnsi="Times New Roman" w:cs="Times New Roman"/>
          <w:sz w:val="24"/>
          <w:szCs w:val="24"/>
        </w:rPr>
        <w:t>Mas</w:t>
      </w:r>
      <w:r w:rsidR="009364B5">
        <w:rPr>
          <w:rFonts w:ascii="Times New Roman" w:eastAsia="Times New Roman" w:hAnsi="Times New Roman" w:cs="Times New Roman"/>
          <w:sz w:val="24"/>
          <w:szCs w:val="24"/>
        </w:rPr>
        <w:t>s</w:t>
      </w:r>
      <w:r w:rsidR="00387193">
        <w:rPr>
          <w:rFonts w:ascii="Times New Roman" w:eastAsia="Times New Roman" w:hAnsi="Times New Roman" w:cs="Times New Roman"/>
          <w:sz w:val="24"/>
          <w:szCs w:val="24"/>
        </w:rPr>
        <w:t>achussetts</w:t>
      </w:r>
      <w:proofErr w:type="spellEnd"/>
      <w:r w:rsidR="00387193">
        <w:rPr>
          <w:rFonts w:ascii="Times New Roman" w:eastAsia="Times New Roman" w:hAnsi="Times New Roman" w:cs="Times New Roman"/>
          <w:sz w:val="24"/>
          <w:szCs w:val="24"/>
        </w:rPr>
        <w:t xml:space="preserve">. </w:t>
      </w:r>
    </w:p>
    <w:p w14:paraId="298B7DF0"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676B3946" w14:textId="54415F2C"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xml:space="preserve">, Ng SW, Popkin B. </w:t>
      </w:r>
      <w:proofErr w:type="gramStart"/>
      <w:r w:rsidRPr="00DD7346">
        <w:rPr>
          <w:rFonts w:ascii="Times New Roman" w:eastAsia="Times New Roman" w:hAnsi="Times New Roman" w:cs="Times New Roman"/>
          <w:sz w:val="24"/>
          <w:szCs w:val="24"/>
        </w:rPr>
        <w:t>Couch potatoes</w:t>
      </w:r>
      <w:proofErr w:type="gramEnd"/>
      <w:r w:rsidRPr="00DD7346">
        <w:rPr>
          <w:rFonts w:ascii="Times New Roman" w:eastAsia="Times New Roman" w:hAnsi="Times New Roman" w:cs="Times New Roman"/>
          <w:sz w:val="24"/>
          <w:szCs w:val="24"/>
        </w:rPr>
        <w:t xml:space="preserve"> or gym rats: Patterns of leisure time physical activity among employed US adults</w:t>
      </w:r>
      <w:r w:rsidRPr="00DD7346">
        <w:rPr>
          <w:rFonts w:ascii="Times New Roman" w:eastAsia="Times New Roman" w:hAnsi="Times New Roman" w:cs="Times New Roman"/>
          <w:i/>
          <w:sz w:val="24"/>
          <w:szCs w:val="24"/>
        </w:rPr>
        <w:t>. Poster presentation, American Perspectives on Time Use conference</w:t>
      </w:r>
      <w:r w:rsidRPr="00DD7346">
        <w:rPr>
          <w:rFonts w:ascii="Times New Roman" w:eastAsia="Times New Roman" w:hAnsi="Times New Roman" w:cs="Times New Roman"/>
          <w:sz w:val="24"/>
          <w:szCs w:val="24"/>
        </w:rPr>
        <w:t xml:space="preserve">, June 2014. </w:t>
      </w:r>
      <w:r w:rsidR="00387193">
        <w:rPr>
          <w:rFonts w:ascii="Times New Roman" w:eastAsia="Times New Roman" w:hAnsi="Times New Roman" w:cs="Times New Roman"/>
          <w:sz w:val="24"/>
          <w:szCs w:val="24"/>
        </w:rPr>
        <w:t xml:space="preserve">Washington, DC. </w:t>
      </w:r>
    </w:p>
    <w:p w14:paraId="17813183" w14:textId="77777777" w:rsidR="00DD7346" w:rsidRPr="00DD7346" w:rsidRDefault="00DD7346" w:rsidP="00DD7346">
      <w:pPr>
        <w:spacing w:after="0" w:line="240" w:lineRule="auto"/>
        <w:ind w:left="720"/>
        <w:contextualSpacing/>
        <w:rPr>
          <w:rFonts w:ascii="Times New Roman" w:eastAsia="Times New Roman" w:hAnsi="Times New Roman" w:cs="Times New Roman"/>
          <w:b/>
          <w:color w:val="000000"/>
          <w:sz w:val="24"/>
          <w:szCs w:val="24"/>
        </w:rPr>
      </w:pPr>
    </w:p>
    <w:p w14:paraId="52552476" w14:textId="3F520E33"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color w:val="000000"/>
          <w:sz w:val="24"/>
          <w:szCs w:val="24"/>
        </w:rPr>
        <w:t>Smith LP</w:t>
      </w:r>
      <w:r w:rsidRPr="00DD7346">
        <w:rPr>
          <w:rFonts w:ascii="Times New Roman" w:eastAsia="Times New Roman" w:hAnsi="Times New Roman" w:cs="Times New Roman"/>
          <w:color w:val="000000"/>
          <w:sz w:val="24"/>
          <w:szCs w:val="24"/>
        </w:rPr>
        <w:t xml:space="preserve">, Ng SW, Popkin BM. The growing dominance of Walmart in US consumers’ food shopping baskets and caloric purchases: Trends from 2000-2012. </w:t>
      </w:r>
      <w:r w:rsidRPr="00DD7346">
        <w:rPr>
          <w:rFonts w:ascii="Times New Roman" w:eastAsia="Times New Roman" w:hAnsi="Times New Roman" w:cs="Times New Roman"/>
          <w:i/>
          <w:color w:val="000000"/>
          <w:sz w:val="24"/>
          <w:szCs w:val="24"/>
        </w:rPr>
        <w:t>Oral presentation, American Society of Nutrition Annual Conference</w:t>
      </w:r>
      <w:r w:rsidRPr="00DD7346">
        <w:rPr>
          <w:rFonts w:ascii="Times New Roman" w:eastAsia="Times New Roman" w:hAnsi="Times New Roman" w:cs="Times New Roman"/>
          <w:color w:val="000000"/>
          <w:sz w:val="24"/>
          <w:szCs w:val="24"/>
        </w:rPr>
        <w:t>, April 2014.</w:t>
      </w:r>
      <w:r w:rsidR="00AA18F6">
        <w:rPr>
          <w:rFonts w:ascii="Times New Roman" w:eastAsia="Times New Roman" w:hAnsi="Times New Roman" w:cs="Times New Roman"/>
          <w:color w:val="000000"/>
          <w:sz w:val="24"/>
          <w:szCs w:val="24"/>
        </w:rPr>
        <w:t xml:space="preserve"> </w:t>
      </w:r>
      <w:r w:rsidR="009364B5">
        <w:rPr>
          <w:rFonts w:ascii="Times New Roman" w:eastAsia="Times New Roman" w:hAnsi="Times New Roman" w:cs="Times New Roman"/>
          <w:color w:val="000000"/>
          <w:sz w:val="24"/>
          <w:szCs w:val="24"/>
        </w:rPr>
        <w:t>San Diego, California.</w:t>
      </w:r>
    </w:p>
    <w:p w14:paraId="2764B3B6"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5D4F15B9" w14:textId="1FE41CBC"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xml:space="preserve">, Ng SW, Popkin B. </w:t>
      </w:r>
      <w:proofErr w:type="gramStart"/>
      <w:r w:rsidRPr="00DD7346">
        <w:rPr>
          <w:rFonts w:ascii="Times New Roman" w:eastAsia="Times New Roman" w:hAnsi="Times New Roman" w:cs="Times New Roman"/>
          <w:sz w:val="24"/>
          <w:szCs w:val="24"/>
        </w:rPr>
        <w:t>Couch potatoes</w:t>
      </w:r>
      <w:proofErr w:type="gramEnd"/>
      <w:r w:rsidRPr="00DD7346">
        <w:rPr>
          <w:rFonts w:ascii="Times New Roman" w:eastAsia="Times New Roman" w:hAnsi="Times New Roman" w:cs="Times New Roman"/>
          <w:sz w:val="24"/>
          <w:szCs w:val="24"/>
        </w:rPr>
        <w:t xml:space="preserve"> or gym rats: Patterns of leisure time physical activity among employed US adults</w:t>
      </w:r>
      <w:r w:rsidRPr="00DD7346">
        <w:rPr>
          <w:rFonts w:ascii="Times New Roman" w:eastAsia="Times New Roman" w:hAnsi="Times New Roman" w:cs="Times New Roman"/>
          <w:i/>
          <w:sz w:val="24"/>
          <w:szCs w:val="24"/>
        </w:rPr>
        <w:t>. Oral presentation, UNC University Research Day</w:t>
      </w:r>
      <w:r w:rsidRPr="00DD7346">
        <w:rPr>
          <w:rFonts w:ascii="Times New Roman" w:eastAsia="Times New Roman" w:hAnsi="Times New Roman" w:cs="Times New Roman"/>
          <w:sz w:val="24"/>
          <w:szCs w:val="24"/>
        </w:rPr>
        <w:t xml:space="preserve">, March 2014. </w:t>
      </w:r>
      <w:r w:rsidR="00387193">
        <w:rPr>
          <w:rFonts w:ascii="Times New Roman" w:eastAsia="Times New Roman" w:hAnsi="Times New Roman" w:cs="Times New Roman"/>
          <w:sz w:val="24"/>
          <w:szCs w:val="24"/>
        </w:rPr>
        <w:t xml:space="preserve">Chapel Hill, North Carolina. </w:t>
      </w:r>
    </w:p>
    <w:p w14:paraId="3E01346C" w14:textId="77777777" w:rsidR="00DD7346" w:rsidRPr="00DD7346"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4F44E162" w14:textId="2B8228CB"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bCs/>
          <w:sz w:val="24"/>
          <w:szCs w:val="24"/>
          <w:bdr w:val="none" w:sz="0" w:space="0" w:color="auto" w:frame="1"/>
        </w:rPr>
        <w:t>Smith LP</w:t>
      </w:r>
      <w:r w:rsidRPr="00DD7346">
        <w:rPr>
          <w:rFonts w:ascii="Times New Roman" w:eastAsia="Times New Roman" w:hAnsi="Times New Roman" w:cs="Times New Roman"/>
          <w:sz w:val="24"/>
          <w:szCs w:val="24"/>
        </w:rPr>
        <w:t>, Hua J, Zang J, Zou S, Seto E, Mendez MA, Du S, Popkin BM. </w:t>
      </w:r>
      <w:proofErr w:type="gramStart"/>
      <w:r w:rsidRPr="00DD7346">
        <w:rPr>
          <w:rFonts w:ascii="Times New Roman" w:eastAsia="Times New Roman" w:hAnsi="Times New Roman" w:cs="Times New Roman"/>
          <w:sz w:val="24"/>
          <w:szCs w:val="24"/>
        </w:rPr>
        <w:t>Development</w:t>
      </w:r>
      <w:proofErr w:type="gramEnd"/>
      <w:r w:rsidRPr="00DD7346">
        <w:rPr>
          <w:rFonts w:ascii="Times New Roman" w:eastAsia="Times New Roman" w:hAnsi="Times New Roman" w:cs="Times New Roman"/>
          <w:sz w:val="24"/>
          <w:szCs w:val="24"/>
        </w:rPr>
        <w:t xml:space="preserve"> and validity of a 3-day smartphone-assisted 24-hour recall to assess beverage consumption in a Chinese population. </w:t>
      </w:r>
      <w:r w:rsidRPr="00DD7346">
        <w:rPr>
          <w:rFonts w:ascii="Times New Roman" w:eastAsia="Times New Roman" w:hAnsi="Times New Roman" w:cs="Times New Roman"/>
          <w:i/>
          <w:sz w:val="24"/>
          <w:szCs w:val="24"/>
        </w:rPr>
        <w:t>Poster presentation, The Obesity Society Annual Conference</w:t>
      </w:r>
      <w:r w:rsidRPr="00DD7346">
        <w:rPr>
          <w:rFonts w:ascii="Times New Roman" w:eastAsia="Times New Roman" w:hAnsi="Times New Roman" w:cs="Times New Roman"/>
          <w:sz w:val="24"/>
          <w:szCs w:val="24"/>
        </w:rPr>
        <w:t xml:space="preserve">, November 2013. </w:t>
      </w:r>
      <w:r w:rsidR="00AA18F6">
        <w:rPr>
          <w:rFonts w:ascii="Times New Roman" w:eastAsia="Times New Roman" w:hAnsi="Times New Roman" w:cs="Times New Roman"/>
          <w:sz w:val="24"/>
          <w:szCs w:val="24"/>
        </w:rPr>
        <w:t xml:space="preserve">Atlanta, Georgia. </w:t>
      </w:r>
    </w:p>
    <w:p w14:paraId="208757C0"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033E30DA" w14:textId="28BB53FE"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t>Stern D, </w:t>
      </w:r>
      <w:r w:rsidRPr="00DD7346">
        <w:rPr>
          <w:rFonts w:ascii="Times New Roman" w:eastAsia="Times New Roman" w:hAnsi="Times New Roman" w:cs="Times New Roman"/>
          <w:b/>
          <w:bCs/>
          <w:sz w:val="24"/>
          <w:szCs w:val="24"/>
          <w:bdr w:val="none" w:sz="0" w:space="0" w:color="auto" w:frame="1"/>
        </w:rPr>
        <w:t>Smith LP,</w:t>
      </w:r>
      <w:r w:rsidRPr="00DD7346">
        <w:rPr>
          <w:rFonts w:ascii="Times New Roman" w:eastAsia="Times New Roman" w:hAnsi="Times New Roman" w:cs="Times New Roman"/>
          <w:sz w:val="24"/>
          <w:szCs w:val="24"/>
        </w:rPr>
        <w:t> Zhang B, Gordon-Larsen P, Popkin BM. Changes in waist circumference relative to Body Mass Index in Chinese Adults, 1991-1993 to 2009. </w:t>
      </w:r>
      <w:r w:rsidRPr="00DD7346">
        <w:rPr>
          <w:rFonts w:ascii="Times New Roman" w:eastAsia="Times New Roman" w:hAnsi="Times New Roman" w:cs="Times New Roman"/>
          <w:i/>
          <w:sz w:val="24"/>
          <w:szCs w:val="24"/>
        </w:rPr>
        <w:t>Poster presentation, The Obesity Society Annual Conference</w:t>
      </w:r>
      <w:r w:rsidRPr="00DD7346">
        <w:rPr>
          <w:rFonts w:ascii="Times New Roman" w:eastAsia="Times New Roman" w:hAnsi="Times New Roman" w:cs="Times New Roman"/>
          <w:sz w:val="24"/>
          <w:szCs w:val="24"/>
        </w:rPr>
        <w:t xml:space="preserve">, November 2013. </w:t>
      </w:r>
      <w:r w:rsidR="00AA18F6">
        <w:rPr>
          <w:rFonts w:ascii="Times New Roman" w:eastAsia="Times New Roman" w:hAnsi="Times New Roman" w:cs="Times New Roman"/>
          <w:sz w:val="24"/>
          <w:szCs w:val="24"/>
        </w:rPr>
        <w:t xml:space="preserve">Atlanta, Georgia. </w:t>
      </w:r>
    </w:p>
    <w:p w14:paraId="03E4D558"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7CD942A5" w14:textId="7774B0CE"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xml:space="preserve">, Ng SW, Popkin BM. The Great Recession: Associations with food preparation and eating away from home. </w:t>
      </w:r>
      <w:r w:rsidRPr="00DD7346">
        <w:rPr>
          <w:rFonts w:ascii="Times New Roman" w:eastAsia="Times New Roman" w:hAnsi="Times New Roman" w:cs="Times New Roman"/>
          <w:i/>
          <w:sz w:val="24"/>
          <w:szCs w:val="24"/>
        </w:rPr>
        <w:t>Poster presentation, The Obesity Society Annual Conference,</w:t>
      </w:r>
      <w:r w:rsidRPr="00DD7346">
        <w:rPr>
          <w:rFonts w:ascii="Times New Roman" w:eastAsia="Times New Roman" w:hAnsi="Times New Roman" w:cs="Times New Roman"/>
          <w:sz w:val="24"/>
          <w:szCs w:val="24"/>
        </w:rPr>
        <w:t xml:space="preserve"> September 2012. </w:t>
      </w:r>
      <w:r w:rsidR="00AA18F6">
        <w:rPr>
          <w:rFonts w:ascii="Times New Roman" w:eastAsia="Times New Roman" w:hAnsi="Times New Roman" w:cs="Times New Roman"/>
          <w:sz w:val="24"/>
          <w:szCs w:val="24"/>
        </w:rPr>
        <w:t>San Antonio, Texas.</w:t>
      </w:r>
    </w:p>
    <w:p w14:paraId="35DEB52F"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3BD9A35E" w14:textId="5E90770E"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xml:space="preserve">, Ng SW, Popkin BM. US patterns and trends on food preparation and consumption of home-cooked food between 1965-1966 and 2007-2008. </w:t>
      </w:r>
      <w:r w:rsidRPr="00DD7346">
        <w:rPr>
          <w:rFonts w:ascii="Times New Roman" w:eastAsia="Times New Roman" w:hAnsi="Times New Roman" w:cs="Times New Roman"/>
          <w:i/>
          <w:sz w:val="24"/>
          <w:szCs w:val="24"/>
        </w:rPr>
        <w:t>Oral presentation, American Society of Nutrition at Experimental Biology Conference</w:t>
      </w:r>
      <w:r w:rsidRPr="00DD7346">
        <w:rPr>
          <w:rFonts w:ascii="Times New Roman" w:eastAsia="Times New Roman" w:hAnsi="Times New Roman" w:cs="Times New Roman"/>
          <w:sz w:val="24"/>
          <w:szCs w:val="24"/>
        </w:rPr>
        <w:t xml:space="preserve">, April 2012. </w:t>
      </w:r>
      <w:r w:rsidR="009364B5">
        <w:rPr>
          <w:rFonts w:ascii="Times New Roman" w:eastAsia="Times New Roman" w:hAnsi="Times New Roman" w:cs="Times New Roman"/>
          <w:sz w:val="24"/>
          <w:szCs w:val="24"/>
        </w:rPr>
        <w:t>San Diego, California.</w:t>
      </w:r>
    </w:p>
    <w:p w14:paraId="275D1814"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39718352" w14:textId="28C73004"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w:t>
      </w:r>
      <w:r w:rsidR="002D52D3">
        <w:rPr>
          <w:rFonts w:ascii="Times New Roman" w:eastAsia="Times New Roman" w:hAnsi="Times New Roman" w:cs="Times New Roman"/>
          <w:b/>
          <w:sz w:val="24"/>
          <w:szCs w:val="24"/>
        </w:rPr>
        <w:t>P</w:t>
      </w:r>
      <w:r w:rsidRPr="00DD7346">
        <w:rPr>
          <w:rFonts w:ascii="Times New Roman" w:eastAsia="Times New Roman" w:hAnsi="Times New Roman" w:cs="Times New Roman"/>
          <w:sz w:val="24"/>
          <w:szCs w:val="24"/>
        </w:rPr>
        <w:t xml:space="preserve">, Wen H, Rui L, Humphries D. The effect of portion size on food intake of </w:t>
      </w:r>
      <w:proofErr w:type="gramStart"/>
      <w:r w:rsidRPr="00DD7346">
        <w:rPr>
          <w:rFonts w:ascii="Times New Roman" w:eastAsia="Times New Roman" w:hAnsi="Times New Roman" w:cs="Times New Roman"/>
          <w:sz w:val="24"/>
          <w:szCs w:val="24"/>
        </w:rPr>
        <w:t>3 to 6 year old</w:t>
      </w:r>
      <w:proofErr w:type="gramEnd"/>
      <w:r w:rsidRPr="00DD7346">
        <w:rPr>
          <w:rFonts w:ascii="Times New Roman" w:eastAsia="Times New Roman" w:hAnsi="Times New Roman" w:cs="Times New Roman"/>
          <w:sz w:val="24"/>
          <w:szCs w:val="24"/>
        </w:rPr>
        <w:t xml:space="preserve"> children in Kunming, China.</w:t>
      </w:r>
      <w:r w:rsidRPr="00DD7346">
        <w:rPr>
          <w:rFonts w:ascii="Times New Roman" w:eastAsia="Times New Roman" w:hAnsi="Times New Roman" w:cs="Times New Roman"/>
          <w:b/>
          <w:sz w:val="24"/>
          <w:szCs w:val="24"/>
        </w:rPr>
        <w:t xml:space="preserve"> </w:t>
      </w:r>
      <w:r w:rsidRPr="00DD7346">
        <w:rPr>
          <w:rFonts w:ascii="Times New Roman" w:eastAsia="Times New Roman" w:hAnsi="Times New Roman" w:cs="Times New Roman"/>
          <w:sz w:val="24"/>
          <w:szCs w:val="24"/>
        </w:rPr>
        <w:t xml:space="preserve"> </w:t>
      </w:r>
      <w:r w:rsidRPr="00DD7346">
        <w:rPr>
          <w:rFonts w:ascii="Times New Roman" w:eastAsia="Times New Roman" w:hAnsi="Times New Roman" w:cs="Times New Roman"/>
          <w:i/>
          <w:sz w:val="24"/>
          <w:szCs w:val="24"/>
        </w:rPr>
        <w:t>Poster presentation, American Society for Nutrition at the Experimental Biology Conference</w:t>
      </w:r>
      <w:r w:rsidRPr="00DD7346">
        <w:rPr>
          <w:rFonts w:ascii="Times New Roman" w:eastAsia="Times New Roman" w:hAnsi="Times New Roman" w:cs="Times New Roman"/>
          <w:sz w:val="24"/>
          <w:szCs w:val="24"/>
        </w:rPr>
        <w:t xml:space="preserve">, April 2011. </w:t>
      </w:r>
      <w:r w:rsidR="009568BD">
        <w:rPr>
          <w:rFonts w:ascii="Times New Roman" w:eastAsia="Times New Roman" w:hAnsi="Times New Roman" w:cs="Times New Roman"/>
          <w:sz w:val="24"/>
          <w:szCs w:val="24"/>
        </w:rPr>
        <w:t>Washington, DC.</w:t>
      </w:r>
    </w:p>
    <w:p w14:paraId="52C7A247"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FA94E31" w14:textId="133387D1"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lastRenderedPageBreak/>
        <w:t xml:space="preserve">Flanagan B, </w:t>
      </w:r>
      <w:r w:rsidRPr="00DD7346">
        <w:rPr>
          <w:rFonts w:ascii="Times New Roman" w:eastAsia="Times New Roman" w:hAnsi="Times New Roman" w:cs="Times New Roman"/>
          <w:b/>
          <w:sz w:val="24"/>
          <w:szCs w:val="24"/>
        </w:rPr>
        <w:t>Smith L</w:t>
      </w:r>
      <w:r w:rsidRPr="00DD7346">
        <w:rPr>
          <w:rFonts w:ascii="Times New Roman" w:eastAsia="Times New Roman" w:hAnsi="Times New Roman" w:cs="Times New Roman"/>
          <w:sz w:val="24"/>
          <w:szCs w:val="24"/>
        </w:rPr>
        <w:t xml:space="preserve">, Corrigan P, Davidson L. </w:t>
      </w:r>
      <w:r w:rsidRPr="00DD7346">
        <w:rPr>
          <w:rFonts w:ascii="Times New Roman" w:eastAsia="Times New Roman" w:hAnsi="Times New Roman" w:cs="Times New Roman"/>
          <w:iCs/>
          <w:color w:val="000000"/>
          <w:sz w:val="24"/>
          <w:szCs w:val="24"/>
        </w:rPr>
        <w:t>Clinicians’ negative stereotypes and emotions cause self-stigma and social exclusion in clients with mental disorders</w:t>
      </w:r>
      <w:r w:rsidRPr="00DD7346">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i/>
          <w:color w:val="000000"/>
          <w:sz w:val="24"/>
          <w:szCs w:val="24"/>
        </w:rPr>
        <w:t xml:space="preserve">Poster presentation, </w:t>
      </w:r>
      <w:r w:rsidRPr="00DD7346">
        <w:rPr>
          <w:rFonts w:ascii="Times New Roman" w:eastAsia="Times New Roman" w:hAnsi="Times New Roman" w:cs="Times New Roman"/>
          <w:i/>
          <w:sz w:val="24"/>
          <w:szCs w:val="24"/>
        </w:rPr>
        <w:t xml:space="preserve">Association of Psychological Science </w:t>
      </w:r>
      <w:r w:rsidR="009568BD">
        <w:rPr>
          <w:rFonts w:ascii="Times New Roman" w:eastAsia="Times New Roman" w:hAnsi="Times New Roman" w:cs="Times New Roman"/>
          <w:i/>
          <w:sz w:val="24"/>
          <w:szCs w:val="24"/>
        </w:rPr>
        <w:t>C</w:t>
      </w:r>
      <w:r w:rsidRPr="00DD7346">
        <w:rPr>
          <w:rFonts w:ascii="Times New Roman" w:eastAsia="Times New Roman" w:hAnsi="Times New Roman" w:cs="Times New Roman"/>
          <w:i/>
          <w:sz w:val="24"/>
          <w:szCs w:val="24"/>
        </w:rPr>
        <w:t xml:space="preserve">onference, </w:t>
      </w:r>
      <w:r w:rsidRPr="00DD7346">
        <w:rPr>
          <w:rFonts w:ascii="Times New Roman" w:eastAsia="Times New Roman" w:hAnsi="Times New Roman" w:cs="Times New Roman"/>
          <w:sz w:val="24"/>
          <w:szCs w:val="24"/>
        </w:rPr>
        <w:t>May 2010</w:t>
      </w:r>
      <w:r w:rsidRPr="00DD7346">
        <w:rPr>
          <w:rFonts w:ascii="Times New Roman" w:eastAsia="Times New Roman" w:hAnsi="Times New Roman" w:cs="Times New Roman"/>
          <w:i/>
          <w:sz w:val="24"/>
          <w:szCs w:val="24"/>
        </w:rPr>
        <w:t>.</w:t>
      </w:r>
      <w:r w:rsidR="009568BD">
        <w:rPr>
          <w:rFonts w:ascii="Times New Roman" w:eastAsia="Times New Roman" w:hAnsi="Times New Roman" w:cs="Times New Roman"/>
          <w:i/>
          <w:sz w:val="24"/>
          <w:szCs w:val="24"/>
        </w:rPr>
        <w:t xml:space="preserve"> </w:t>
      </w:r>
      <w:r w:rsidR="009568BD">
        <w:rPr>
          <w:rFonts w:ascii="Times New Roman" w:eastAsia="Times New Roman" w:hAnsi="Times New Roman" w:cs="Times New Roman"/>
          <w:iCs/>
          <w:sz w:val="24"/>
          <w:szCs w:val="24"/>
        </w:rPr>
        <w:t xml:space="preserve">Boston, Massachusetts. </w:t>
      </w:r>
    </w:p>
    <w:p w14:paraId="2D2983D2"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2CB2D6D9"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63E90837" w14:textId="77777777" w:rsidR="00DD7346" w:rsidRPr="00DD7346" w:rsidRDefault="00DD7346" w:rsidP="00DD7346">
      <w:pPr>
        <w:spacing w:after="0" w:line="240" w:lineRule="auto"/>
        <w:contextualSpacing/>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TEACHING AND INVITED GUEST LECTURES</w:t>
      </w:r>
    </w:p>
    <w:p w14:paraId="7DED0775" w14:textId="77777777" w:rsidR="00DD7346" w:rsidRPr="00DD7346" w:rsidRDefault="00DD7346" w:rsidP="00DD7346">
      <w:pPr>
        <w:spacing w:after="0" w:line="240" w:lineRule="auto"/>
        <w:contextualSpacing/>
        <w:rPr>
          <w:rFonts w:ascii="Times New Roman" w:eastAsia="Times New Roman" w:hAnsi="Times New Roman" w:cs="Times New Roman"/>
          <w:b/>
          <w:color w:val="000000"/>
          <w:sz w:val="24"/>
          <w:szCs w:val="24"/>
        </w:rPr>
      </w:pPr>
    </w:p>
    <w:p w14:paraId="09441FC6" w14:textId="4BA7FDB6" w:rsidR="00DD7346" w:rsidRPr="00DD7346" w:rsidRDefault="00DD7346" w:rsidP="00DD7346">
      <w:pPr>
        <w:spacing w:after="0" w:line="240" w:lineRule="auto"/>
        <w:contextualSpacing/>
        <w:rPr>
          <w:rFonts w:ascii="Times New Roman" w:eastAsia="Times New Roman" w:hAnsi="Times New Roman" w:cs="Times New Roman"/>
          <w:b/>
          <w:i/>
          <w:color w:val="000000"/>
          <w:sz w:val="24"/>
          <w:szCs w:val="24"/>
        </w:rPr>
      </w:pPr>
      <w:r w:rsidRPr="00DD7346">
        <w:rPr>
          <w:rFonts w:ascii="Times New Roman" w:eastAsia="Times New Roman" w:hAnsi="Times New Roman" w:cs="Times New Roman"/>
          <w:b/>
          <w:i/>
          <w:color w:val="000000"/>
          <w:sz w:val="24"/>
          <w:szCs w:val="24"/>
        </w:rPr>
        <w:t>Courses</w:t>
      </w:r>
      <w:r w:rsidRPr="00DD7346">
        <w:rPr>
          <w:rFonts w:ascii="Times New Roman" w:eastAsia="Times New Roman" w:hAnsi="Times New Roman" w:cs="Times New Roman"/>
          <w:b/>
          <w:i/>
          <w:color w:val="000000"/>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890"/>
      </w:tblGrid>
      <w:tr w:rsidR="00C10ED4" w:rsidRPr="00DD7346" w14:paraId="61A5204B" w14:textId="77777777" w:rsidTr="00DD7346">
        <w:tc>
          <w:tcPr>
            <w:tcW w:w="895" w:type="dxa"/>
          </w:tcPr>
          <w:p w14:paraId="4E843A59" w14:textId="73457BB7" w:rsidR="00C10ED4" w:rsidRDefault="00C10ED4"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4D3D5C">
              <w:rPr>
                <w:rFonts w:ascii="Times New Roman" w:eastAsia="Times New Roman" w:hAnsi="Times New Roman"/>
                <w:color w:val="000000"/>
                <w:sz w:val="24"/>
                <w:szCs w:val="24"/>
              </w:rPr>
              <w:br/>
              <w:t>(Fall)</w:t>
            </w:r>
          </w:p>
        </w:tc>
        <w:tc>
          <w:tcPr>
            <w:tcW w:w="9895" w:type="dxa"/>
          </w:tcPr>
          <w:p w14:paraId="73EA28E7" w14:textId="0E087152" w:rsidR="00C10ED4" w:rsidRDefault="006D2793"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Co-Instructor, </w:t>
            </w:r>
            <w:r>
              <w:rPr>
                <w:rFonts w:ascii="Times New Roman" w:eastAsia="Times New Roman" w:hAnsi="Times New Roman"/>
                <w:color w:val="000000"/>
                <w:sz w:val="24"/>
                <w:szCs w:val="24"/>
              </w:rPr>
              <w:br/>
              <w:t>NUTR 175 Introduction to Food Studies</w:t>
            </w:r>
            <w:r>
              <w:rPr>
                <w:rFonts w:ascii="Times New Roman" w:eastAsia="Times New Roman" w:hAnsi="Times New Roman"/>
                <w:color w:val="000000"/>
                <w:sz w:val="24"/>
                <w:szCs w:val="24"/>
              </w:rPr>
              <w:br/>
              <w:t>120 students, undergraduate</w:t>
            </w:r>
          </w:p>
          <w:p w14:paraId="41BF441F" w14:textId="55F892FC" w:rsidR="000767C6" w:rsidRDefault="000767C6" w:rsidP="00DD7346">
            <w:pPr>
              <w:rPr>
                <w:rFonts w:ascii="Times New Roman" w:eastAsia="Times New Roman" w:hAnsi="Times New Roman"/>
                <w:color w:val="000000"/>
                <w:sz w:val="24"/>
                <w:szCs w:val="24"/>
              </w:rPr>
            </w:pPr>
          </w:p>
        </w:tc>
      </w:tr>
      <w:tr w:rsidR="00B46C8B" w:rsidRPr="00DD7346" w14:paraId="42515B59" w14:textId="77777777" w:rsidTr="00DD7346">
        <w:tc>
          <w:tcPr>
            <w:tcW w:w="895" w:type="dxa"/>
          </w:tcPr>
          <w:p w14:paraId="5B7BC90D" w14:textId="77777777" w:rsidR="00B46C8B" w:rsidRDefault="00B46C8B"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p w14:paraId="15F38B4B" w14:textId="1460AA8E" w:rsidR="00B46C8B" w:rsidRPr="00DD7346" w:rsidRDefault="00B46C8B" w:rsidP="00DD7346">
            <w:pPr>
              <w:rPr>
                <w:rFonts w:ascii="Times New Roman" w:eastAsia="Times New Roman" w:hAnsi="Times New Roman"/>
                <w:color w:val="000000"/>
                <w:sz w:val="24"/>
                <w:szCs w:val="24"/>
              </w:rPr>
            </w:pPr>
          </w:p>
        </w:tc>
        <w:tc>
          <w:tcPr>
            <w:tcW w:w="9895" w:type="dxa"/>
          </w:tcPr>
          <w:p w14:paraId="20AE6391" w14:textId="5F84D318" w:rsidR="00B46C8B" w:rsidRDefault="00C9761A"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IDST 190</w:t>
            </w:r>
            <w:r w:rsidR="00B46C8B">
              <w:rPr>
                <w:rFonts w:ascii="Times New Roman" w:eastAsia="Times New Roman" w:hAnsi="Times New Roman"/>
                <w:color w:val="000000"/>
                <w:sz w:val="24"/>
                <w:szCs w:val="24"/>
              </w:rPr>
              <w:t xml:space="preserve"> Triple-I: Food: People, Politics, and People</w:t>
            </w:r>
          </w:p>
          <w:p w14:paraId="59192D42" w14:textId="01AFA524" w:rsidR="00B46C8B" w:rsidRDefault="00B46C8B"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D02511">
              <w:rPr>
                <w:rFonts w:ascii="Times New Roman" w:eastAsia="Times New Roman" w:hAnsi="Times New Roman"/>
                <w:color w:val="000000"/>
                <w:sz w:val="24"/>
                <w:szCs w:val="24"/>
              </w:rPr>
              <w:t>4</w:t>
            </w:r>
            <w:r w:rsidR="005C30C4">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students ,</w:t>
            </w:r>
            <w:proofErr w:type="gramEnd"/>
            <w:r>
              <w:rPr>
                <w:rFonts w:ascii="Times New Roman" w:eastAsia="Times New Roman" w:hAnsi="Times New Roman"/>
                <w:color w:val="000000"/>
                <w:sz w:val="24"/>
                <w:szCs w:val="24"/>
              </w:rPr>
              <w:t xml:space="preserve"> undergraduate </w:t>
            </w:r>
          </w:p>
          <w:p w14:paraId="3B3383BA" w14:textId="5D2E6D04" w:rsidR="00B46C8B" w:rsidRPr="00DD7346" w:rsidRDefault="00B46C8B" w:rsidP="00DD7346">
            <w:pPr>
              <w:rPr>
                <w:rFonts w:ascii="Times New Roman" w:eastAsia="Times New Roman" w:hAnsi="Times New Roman"/>
                <w:color w:val="000000"/>
                <w:sz w:val="24"/>
                <w:szCs w:val="24"/>
              </w:rPr>
            </w:pPr>
          </w:p>
        </w:tc>
      </w:tr>
      <w:tr w:rsidR="00DD7346" w:rsidRPr="00DD7346" w14:paraId="32D8532F" w14:textId="77777777" w:rsidTr="00DD7346">
        <w:tc>
          <w:tcPr>
            <w:tcW w:w="895" w:type="dxa"/>
          </w:tcPr>
          <w:p w14:paraId="1583A39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2019</w:t>
            </w:r>
          </w:p>
        </w:tc>
        <w:tc>
          <w:tcPr>
            <w:tcW w:w="9895" w:type="dxa"/>
          </w:tcPr>
          <w:p w14:paraId="76283F62" w14:textId="4B638FB8"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Co-course director</w:t>
            </w:r>
            <w:r w:rsidRPr="00DD7346">
              <w:rPr>
                <w:rFonts w:ascii="Times New Roman" w:eastAsia="Times New Roman" w:hAnsi="Times New Roman"/>
                <w:color w:val="000000"/>
                <w:sz w:val="24"/>
                <w:szCs w:val="24"/>
              </w:rPr>
              <w:br/>
              <w:t>NUTR 813 Nutrition Epidemiology</w:t>
            </w:r>
            <w:r w:rsidR="00524514">
              <w:rPr>
                <w:rFonts w:ascii="Times New Roman" w:eastAsia="Times New Roman" w:hAnsi="Times New Roman"/>
                <w:color w:val="000000"/>
                <w:sz w:val="24"/>
                <w:szCs w:val="24"/>
              </w:rPr>
              <w:t xml:space="preserve"> (Residential)</w:t>
            </w:r>
          </w:p>
          <w:p w14:paraId="011476C9"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33 students, MPH/</w:t>
            </w:r>
            <w:proofErr w:type="gramStart"/>
            <w:r w:rsidRPr="00DD7346">
              <w:rPr>
                <w:rFonts w:ascii="Times New Roman" w:eastAsia="Times New Roman" w:hAnsi="Times New Roman"/>
                <w:color w:val="000000"/>
                <w:sz w:val="24"/>
                <w:szCs w:val="24"/>
              </w:rPr>
              <w:t>RD</w:t>
            </w:r>
            <w:proofErr w:type="gramEnd"/>
            <w:r w:rsidRPr="00DD7346">
              <w:rPr>
                <w:rFonts w:ascii="Times New Roman" w:eastAsia="Times New Roman" w:hAnsi="Times New Roman"/>
                <w:color w:val="000000"/>
                <w:sz w:val="24"/>
                <w:szCs w:val="24"/>
              </w:rPr>
              <w:t xml:space="preserve"> and PhD</w:t>
            </w:r>
          </w:p>
          <w:p w14:paraId="52341361" w14:textId="3BD5F5D7" w:rsidR="00DD7346" w:rsidRPr="00DD7346" w:rsidRDefault="00DD7346" w:rsidP="00DD7346">
            <w:pPr>
              <w:rPr>
                <w:rFonts w:ascii="Times New Roman" w:eastAsia="Times New Roman" w:hAnsi="Times New Roman"/>
                <w:color w:val="000000"/>
                <w:sz w:val="24"/>
                <w:szCs w:val="24"/>
              </w:rPr>
            </w:pPr>
          </w:p>
        </w:tc>
      </w:tr>
      <w:tr w:rsidR="00B46C8B" w:rsidRPr="00DD7346" w14:paraId="02A0D7D1" w14:textId="77777777" w:rsidTr="00DD7346">
        <w:tc>
          <w:tcPr>
            <w:tcW w:w="895" w:type="dxa"/>
          </w:tcPr>
          <w:p w14:paraId="75CC8356" w14:textId="6A0E8EF4" w:rsidR="00B46C8B" w:rsidRPr="00DD7346" w:rsidRDefault="00B46C8B"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2019-present</w:t>
            </w:r>
          </w:p>
        </w:tc>
        <w:tc>
          <w:tcPr>
            <w:tcW w:w="9895" w:type="dxa"/>
          </w:tcPr>
          <w:p w14:paraId="484EE0C0" w14:textId="77777777" w:rsidR="00B627AD" w:rsidRDefault="00B46C8B"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Co-course developer</w:t>
            </w:r>
            <w:r>
              <w:rPr>
                <w:rFonts w:ascii="Times New Roman" w:eastAsia="Times New Roman" w:hAnsi="Times New Roman"/>
                <w:color w:val="000000"/>
                <w:sz w:val="24"/>
                <w:szCs w:val="24"/>
              </w:rPr>
              <w:t>/Course director</w:t>
            </w:r>
            <w:r w:rsidRPr="00DD7346">
              <w:rPr>
                <w:rFonts w:ascii="Times New Roman" w:eastAsia="Times New Roman" w:hAnsi="Times New Roman"/>
                <w:color w:val="000000"/>
                <w:sz w:val="24"/>
                <w:szCs w:val="24"/>
              </w:rPr>
              <w:br/>
              <w:t>NUTR 813 Nutrition Epidemiology (online) for MPH@UNC</w:t>
            </w:r>
          </w:p>
          <w:p w14:paraId="41D77B45" w14:textId="34F91AA9" w:rsidR="00B46C8B" w:rsidRPr="00DD7346" w:rsidRDefault="00B627AD"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5 students/semester</w:t>
            </w:r>
            <w:r w:rsidR="00B46C8B" w:rsidRPr="00DD7346">
              <w:rPr>
                <w:rFonts w:ascii="Times New Roman" w:eastAsia="Times New Roman" w:hAnsi="Times New Roman"/>
                <w:color w:val="000000"/>
                <w:sz w:val="24"/>
                <w:szCs w:val="24"/>
              </w:rPr>
              <w:br/>
            </w:r>
          </w:p>
        </w:tc>
      </w:tr>
      <w:tr w:rsidR="00DD7346" w:rsidRPr="00DD7346" w14:paraId="13706657" w14:textId="77777777" w:rsidTr="00DD7346">
        <w:tc>
          <w:tcPr>
            <w:tcW w:w="895" w:type="dxa"/>
          </w:tcPr>
          <w:p w14:paraId="2FFBF343"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2016-2017</w:t>
            </w:r>
          </w:p>
        </w:tc>
        <w:tc>
          <w:tcPr>
            <w:tcW w:w="9895" w:type="dxa"/>
          </w:tcPr>
          <w:p w14:paraId="6FB02C3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Organizer and Co-Instructor</w:t>
            </w:r>
          </w:p>
          <w:p w14:paraId="549D9392"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NUTR 175 Introduction to Food Studies</w:t>
            </w:r>
          </w:p>
          <w:p w14:paraId="3C333476" w14:textId="3E601B4A" w:rsidR="00DD7346" w:rsidRPr="00DD7346" w:rsidRDefault="00524514"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~75</w:t>
            </w:r>
            <w:r w:rsidR="00DD7346" w:rsidRPr="00DD7346">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00DD7346" w:rsidRPr="00DD7346">
              <w:rPr>
                <w:rFonts w:ascii="Times New Roman" w:eastAsia="Times New Roman" w:hAnsi="Times New Roman"/>
                <w:color w:val="000000"/>
                <w:sz w:val="24"/>
                <w:szCs w:val="24"/>
              </w:rPr>
              <w:t>0 undergraduate students each year</w:t>
            </w:r>
            <w:r w:rsidR="00DD7346" w:rsidRPr="00DD7346">
              <w:rPr>
                <w:rFonts w:ascii="Times New Roman" w:eastAsia="Times New Roman" w:hAnsi="Times New Roman"/>
                <w:color w:val="000000"/>
                <w:sz w:val="24"/>
                <w:szCs w:val="24"/>
              </w:rPr>
              <w:br/>
            </w:r>
          </w:p>
        </w:tc>
      </w:tr>
      <w:tr w:rsidR="00DD7346" w:rsidRPr="00DD7346" w14:paraId="70925F1A" w14:textId="77777777" w:rsidTr="00DD7346">
        <w:tc>
          <w:tcPr>
            <w:tcW w:w="895" w:type="dxa"/>
          </w:tcPr>
          <w:p w14:paraId="5A12D86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2016-2018</w:t>
            </w:r>
          </w:p>
        </w:tc>
        <w:tc>
          <w:tcPr>
            <w:tcW w:w="9895" w:type="dxa"/>
          </w:tcPr>
          <w:p w14:paraId="20055F48" w14:textId="77777777" w:rsidR="00DD7346" w:rsidRPr="00DD7346" w:rsidRDefault="00DD7346" w:rsidP="00DD7346">
            <w:pPr>
              <w:rPr>
                <w:rFonts w:ascii="Times New Roman" w:eastAsia="Times New Roman" w:hAnsi="Times New Roman"/>
                <w:i/>
                <w:color w:val="000000"/>
                <w:sz w:val="24"/>
                <w:szCs w:val="24"/>
              </w:rPr>
            </w:pPr>
            <w:r w:rsidRPr="00DD7346">
              <w:rPr>
                <w:rFonts w:ascii="Times New Roman" w:eastAsia="Times New Roman" w:hAnsi="Times New Roman"/>
                <w:color w:val="000000"/>
                <w:sz w:val="24"/>
                <w:szCs w:val="24"/>
              </w:rPr>
              <w:t>Co-instructor</w:t>
            </w:r>
            <w:r w:rsidRPr="00DD7346">
              <w:rPr>
                <w:rFonts w:ascii="Times New Roman" w:eastAsia="Times New Roman" w:hAnsi="Times New Roman"/>
                <w:color w:val="000000"/>
                <w:sz w:val="24"/>
                <w:szCs w:val="24"/>
              </w:rPr>
              <w:br/>
              <w:t>NUTR 696-034 Global Cardiometabolic Disease Training Seminar</w:t>
            </w:r>
            <w:r w:rsidRPr="00DD7346">
              <w:rPr>
                <w:rFonts w:ascii="Times New Roman" w:eastAsia="Times New Roman" w:hAnsi="Times New Roman"/>
                <w:color w:val="000000"/>
                <w:sz w:val="24"/>
                <w:szCs w:val="24"/>
              </w:rPr>
              <w:br/>
              <w:t>4-6 PhD students each year</w:t>
            </w:r>
            <w:r w:rsidRPr="00DD7346">
              <w:rPr>
                <w:rFonts w:ascii="Times New Roman" w:eastAsia="Times New Roman" w:hAnsi="Times New Roman"/>
                <w:color w:val="000000"/>
                <w:sz w:val="24"/>
                <w:szCs w:val="24"/>
              </w:rPr>
              <w:br/>
            </w:r>
            <w:r w:rsidRPr="00DD7346">
              <w:rPr>
                <w:rFonts w:ascii="Times New Roman" w:eastAsia="Times New Roman" w:hAnsi="Times New Roman"/>
                <w:i/>
                <w:color w:val="000000"/>
                <w:sz w:val="24"/>
                <w:szCs w:val="24"/>
              </w:rPr>
              <w:t>*2 semesters each year</w:t>
            </w:r>
          </w:p>
          <w:p w14:paraId="092521E7"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0F0368AA" w14:textId="77777777" w:rsidTr="00DD7346">
        <w:tc>
          <w:tcPr>
            <w:tcW w:w="895" w:type="dxa"/>
          </w:tcPr>
          <w:p w14:paraId="3A574D8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2016, 2018</w:t>
            </w:r>
          </w:p>
        </w:tc>
        <w:tc>
          <w:tcPr>
            <w:tcW w:w="9895" w:type="dxa"/>
          </w:tcPr>
          <w:p w14:paraId="4245E8DE" w14:textId="5F683032" w:rsidR="00DD7346" w:rsidRPr="00DD7346" w:rsidRDefault="00DD7346" w:rsidP="00DD7346">
            <w:pPr>
              <w:rPr>
                <w:rFonts w:ascii="Times New Roman" w:eastAsia="Times New Roman" w:hAnsi="Times New Roman"/>
                <w:i/>
                <w:color w:val="000000"/>
                <w:sz w:val="24"/>
                <w:szCs w:val="24"/>
              </w:rPr>
            </w:pPr>
            <w:r w:rsidRPr="00DD7346">
              <w:rPr>
                <w:rFonts w:ascii="Times New Roman" w:eastAsia="Times New Roman" w:hAnsi="Times New Roman"/>
                <w:color w:val="000000"/>
                <w:sz w:val="24"/>
                <w:szCs w:val="24"/>
              </w:rPr>
              <w:t>Lead Instructor</w:t>
            </w:r>
            <w:r w:rsidRPr="00DD7346">
              <w:rPr>
                <w:rFonts w:ascii="Times New Roman" w:eastAsia="Times New Roman" w:hAnsi="Times New Roman"/>
                <w:color w:val="000000"/>
                <w:sz w:val="24"/>
                <w:szCs w:val="24"/>
              </w:rPr>
              <w:br/>
            </w:r>
            <w:r w:rsidRPr="00DD7346">
              <w:rPr>
                <w:rFonts w:ascii="Times New Roman" w:eastAsia="Times New Roman" w:hAnsi="Times New Roman"/>
                <w:sz w:val="24"/>
                <w:szCs w:val="24"/>
              </w:rPr>
              <w:t>NUTR 696-006 Taxes, Bans, and Burgers: Global Food Policy and Obesity Prevention</w:t>
            </w:r>
            <w:r w:rsidRPr="00DD7346">
              <w:rPr>
                <w:rFonts w:ascii="Times New Roman" w:eastAsia="Times New Roman" w:hAnsi="Times New Roman"/>
                <w:sz w:val="24"/>
                <w:szCs w:val="24"/>
              </w:rPr>
              <w:br/>
              <w:t>6-10 students each year</w:t>
            </w:r>
            <w:r w:rsidRPr="00DD7346">
              <w:rPr>
                <w:rFonts w:ascii="Times New Roman" w:eastAsia="Times New Roman" w:hAnsi="Times New Roman"/>
                <w:color w:val="000000"/>
                <w:sz w:val="24"/>
                <w:szCs w:val="24"/>
              </w:rPr>
              <w:br/>
            </w:r>
          </w:p>
        </w:tc>
      </w:tr>
    </w:tbl>
    <w:p w14:paraId="10D2F756" w14:textId="77777777" w:rsidR="00DD7346" w:rsidRPr="00DD7346" w:rsidRDefault="00DD7346" w:rsidP="00DD7346">
      <w:pPr>
        <w:spacing w:after="0" w:line="240" w:lineRule="auto"/>
        <w:ind w:hanging="2160"/>
        <w:rPr>
          <w:rFonts w:ascii="Times New Roman" w:eastAsia="Times New Roman" w:hAnsi="Times New Roman" w:cs="Times New Roman"/>
          <w:b/>
          <w:i/>
          <w:sz w:val="24"/>
          <w:szCs w:val="24"/>
        </w:rPr>
      </w:pPr>
      <w:r w:rsidRPr="00DD7346">
        <w:rPr>
          <w:rFonts w:ascii="Times New Roman" w:eastAsia="Times New Roman" w:hAnsi="Times New Roman" w:cs="Times New Roman"/>
          <w:sz w:val="24"/>
          <w:szCs w:val="24"/>
        </w:rPr>
        <w:t xml:space="preserve">                               </w:t>
      </w:r>
      <w:r w:rsidRPr="00DD7346">
        <w:rPr>
          <w:rFonts w:ascii="Times New Roman" w:eastAsia="Times New Roman" w:hAnsi="Times New Roman" w:cs="Times New Roman"/>
          <w:sz w:val="24"/>
          <w:szCs w:val="24"/>
        </w:rPr>
        <w:tab/>
      </w:r>
      <w:r w:rsidRPr="00DD7346">
        <w:rPr>
          <w:rFonts w:ascii="Times New Roman" w:eastAsia="Times New Roman" w:hAnsi="Times New Roman" w:cs="Times New Roman"/>
          <w:sz w:val="24"/>
          <w:szCs w:val="24"/>
        </w:rPr>
        <w:br/>
      </w:r>
      <w:r w:rsidRPr="00DD7346">
        <w:rPr>
          <w:rFonts w:ascii="Times New Roman" w:eastAsia="Times New Roman" w:hAnsi="Times New Roman" w:cs="Times New Roman"/>
          <w:b/>
          <w:i/>
          <w:sz w:val="24"/>
          <w:szCs w:val="24"/>
        </w:rPr>
        <w:t>Invited Guest Lectures</w:t>
      </w:r>
      <w:r w:rsidRPr="00DD7346">
        <w:rPr>
          <w:rFonts w:ascii="Times New Roman" w:eastAsia="Times New Roman" w:hAnsi="Times New Roman" w:cs="Times New Roman"/>
          <w:b/>
          <w:i/>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6D2793" w:rsidRPr="00DD7346" w14:paraId="034E2427" w14:textId="77777777" w:rsidTr="00DD7346">
        <w:tc>
          <w:tcPr>
            <w:tcW w:w="895" w:type="dxa"/>
          </w:tcPr>
          <w:p w14:paraId="3F41A8BB" w14:textId="0C404AB8" w:rsidR="006D2793" w:rsidRDefault="006D2793"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9525FA">
              <w:rPr>
                <w:rFonts w:ascii="Times New Roman" w:eastAsia="Times New Roman" w:hAnsi="Times New Roman"/>
                <w:color w:val="000000"/>
                <w:sz w:val="24"/>
                <w:szCs w:val="24"/>
              </w:rPr>
              <w:t>-2022</w:t>
            </w:r>
            <w:r>
              <w:rPr>
                <w:rFonts w:ascii="Times New Roman" w:eastAsia="Times New Roman" w:hAnsi="Times New Roman"/>
                <w:color w:val="000000"/>
                <w:sz w:val="24"/>
                <w:szCs w:val="24"/>
              </w:rPr>
              <w:t xml:space="preserve"> </w:t>
            </w:r>
          </w:p>
        </w:tc>
        <w:tc>
          <w:tcPr>
            <w:tcW w:w="9895" w:type="dxa"/>
          </w:tcPr>
          <w:p w14:paraId="09CD8B2B" w14:textId="76EE01D3" w:rsidR="006D2793" w:rsidRDefault="00726029"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6D2793">
              <w:rPr>
                <w:rFonts w:ascii="Times New Roman" w:eastAsia="Times New Roman" w:hAnsi="Times New Roman"/>
                <w:color w:val="000000"/>
                <w:sz w:val="24"/>
                <w:szCs w:val="24"/>
              </w:rPr>
              <w:t>Using Natural and Controlled Experiments to Inform and Evaluate Food Policy</w:t>
            </w:r>
            <w:r>
              <w:rPr>
                <w:rFonts w:ascii="Times New Roman" w:eastAsia="Times New Roman" w:hAnsi="Times New Roman"/>
                <w:color w:val="000000"/>
                <w:sz w:val="24"/>
                <w:szCs w:val="24"/>
              </w:rPr>
              <w:t>”</w:t>
            </w:r>
            <w:r w:rsidR="006D2793">
              <w:rPr>
                <w:rFonts w:ascii="Times New Roman" w:eastAsia="Times New Roman" w:hAnsi="Times New Roman"/>
                <w:color w:val="000000"/>
                <w:sz w:val="24"/>
                <w:szCs w:val="24"/>
              </w:rPr>
              <w:br/>
              <w:t>NUTR 770 Clinical Trials</w:t>
            </w:r>
            <w:r w:rsidR="00C419C0">
              <w:rPr>
                <w:rFonts w:ascii="Times New Roman" w:eastAsia="Times New Roman" w:hAnsi="Times New Roman"/>
                <w:color w:val="000000"/>
                <w:sz w:val="24"/>
                <w:szCs w:val="24"/>
              </w:rPr>
              <w:t xml:space="preserve"> in </w:t>
            </w:r>
            <w:proofErr w:type="spellStart"/>
            <w:r w:rsidR="00C419C0">
              <w:rPr>
                <w:rFonts w:ascii="Times New Roman" w:eastAsia="Times New Roman" w:hAnsi="Times New Roman"/>
                <w:color w:val="000000"/>
                <w:sz w:val="24"/>
                <w:szCs w:val="24"/>
              </w:rPr>
              <w:t>Nutritions</w:t>
            </w:r>
            <w:proofErr w:type="spellEnd"/>
          </w:p>
          <w:p w14:paraId="54F2D7D0" w14:textId="60DC9859" w:rsidR="006D2793" w:rsidRDefault="006D2793" w:rsidP="00DD7346">
            <w:pPr>
              <w:rPr>
                <w:rFonts w:ascii="Times New Roman" w:eastAsia="Times New Roman" w:hAnsi="Times New Roman"/>
                <w:color w:val="000000"/>
                <w:sz w:val="24"/>
                <w:szCs w:val="24"/>
              </w:rPr>
            </w:pPr>
          </w:p>
        </w:tc>
      </w:tr>
      <w:tr w:rsidR="00524514" w:rsidRPr="00DD7346" w14:paraId="236741A0" w14:textId="77777777" w:rsidTr="00DD7346">
        <w:tc>
          <w:tcPr>
            <w:tcW w:w="895" w:type="dxa"/>
          </w:tcPr>
          <w:p w14:paraId="41869DC1" w14:textId="2A31EBB5" w:rsidR="00524514" w:rsidRPr="00DD7346" w:rsidRDefault="00524514"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c>
          <w:tcPr>
            <w:tcW w:w="9895" w:type="dxa"/>
          </w:tcPr>
          <w:p w14:paraId="1537DB14" w14:textId="542C26A1" w:rsidR="00524514"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524514">
              <w:rPr>
                <w:rFonts w:ascii="Times New Roman" w:eastAsia="Times New Roman" w:hAnsi="Times New Roman"/>
                <w:color w:val="000000"/>
                <w:sz w:val="24"/>
                <w:szCs w:val="24"/>
              </w:rPr>
              <w:t>Methods for Evaluating Health Policies: Natural Experiments</w:t>
            </w:r>
            <w:r>
              <w:rPr>
                <w:rFonts w:ascii="Times New Roman" w:eastAsia="Times New Roman" w:hAnsi="Times New Roman"/>
                <w:color w:val="000000"/>
                <w:sz w:val="24"/>
                <w:szCs w:val="24"/>
              </w:rPr>
              <w:t>”</w:t>
            </w:r>
            <w:r w:rsidR="00524514">
              <w:rPr>
                <w:rFonts w:ascii="Times New Roman" w:eastAsia="Times New Roman" w:hAnsi="Times New Roman"/>
                <w:color w:val="000000"/>
                <w:sz w:val="24"/>
                <w:szCs w:val="24"/>
              </w:rPr>
              <w:br/>
              <w:t>EPID 827 Social Epidemiology: Design and Interpretation</w:t>
            </w:r>
          </w:p>
          <w:p w14:paraId="645EC98E" w14:textId="638234FE" w:rsidR="00524514" w:rsidRPr="00DD7346" w:rsidRDefault="00524514" w:rsidP="00DD7346">
            <w:pPr>
              <w:rPr>
                <w:rFonts w:ascii="Times New Roman" w:eastAsia="Times New Roman" w:hAnsi="Times New Roman"/>
                <w:color w:val="000000"/>
                <w:sz w:val="24"/>
                <w:szCs w:val="24"/>
              </w:rPr>
            </w:pPr>
          </w:p>
        </w:tc>
      </w:tr>
      <w:tr w:rsidR="00DD7346" w:rsidRPr="00DD7346" w14:paraId="46AFAB73" w14:textId="77777777" w:rsidTr="00DD7346">
        <w:tc>
          <w:tcPr>
            <w:tcW w:w="895" w:type="dxa"/>
          </w:tcPr>
          <w:p w14:paraId="08674CDA" w14:textId="171072FF"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w:t>
            </w:r>
            <w:r w:rsidR="007650D2">
              <w:rPr>
                <w:rFonts w:ascii="Times New Roman" w:eastAsia="Times New Roman" w:hAnsi="Times New Roman"/>
                <w:color w:val="000000"/>
                <w:sz w:val="24"/>
                <w:szCs w:val="24"/>
              </w:rPr>
              <w:t>8-201</w:t>
            </w:r>
            <w:r w:rsidRPr="00DD7346">
              <w:rPr>
                <w:rFonts w:ascii="Times New Roman" w:eastAsia="Times New Roman" w:hAnsi="Times New Roman"/>
                <w:color w:val="000000"/>
                <w:sz w:val="24"/>
                <w:szCs w:val="24"/>
              </w:rPr>
              <w:t>9</w:t>
            </w:r>
          </w:p>
        </w:tc>
        <w:tc>
          <w:tcPr>
            <w:tcW w:w="9895" w:type="dxa"/>
          </w:tcPr>
          <w:p w14:paraId="7DFBF9EB" w14:textId="1F1BB7B6"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NUTR 175 Introduction to Food Studies (undergraduate)</w:t>
            </w:r>
            <w:r w:rsidR="00DD7346" w:rsidRPr="00DD7346">
              <w:rPr>
                <w:rFonts w:ascii="Times New Roman" w:eastAsia="Times New Roman" w:hAnsi="Times New Roman"/>
                <w:color w:val="000000"/>
                <w:sz w:val="24"/>
                <w:szCs w:val="24"/>
              </w:rPr>
              <w:br/>
            </w:r>
          </w:p>
        </w:tc>
      </w:tr>
      <w:tr w:rsidR="00DD7346" w:rsidRPr="00DD7346" w14:paraId="661EBF6E" w14:textId="77777777" w:rsidTr="00DD7346">
        <w:tc>
          <w:tcPr>
            <w:tcW w:w="895" w:type="dxa"/>
          </w:tcPr>
          <w:p w14:paraId="5C513703"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lastRenderedPageBreak/>
              <w:t>2016-2017</w:t>
            </w:r>
          </w:p>
        </w:tc>
        <w:tc>
          <w:tcPr>
            <w:tcW w:w="9895" w:type="dxa"/>
          </w:tcPr>
          <w:p w14:paraId="32B85EEF" w14:textId="34529EFF"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NUTR 875 Nutrition Policy Seminar (graduate)</w:t>
            </w:r>
            <w:r w:rsidR="00DD7346" w:rsidRPr="00DD7346">
              <w:rPr>
                <w:rFonts w:ascii="Times New Roman" w:eastAsia="Times New Roman" w:hAnsi="Times New Roman"/>
                <w:color w:val="000000"/>
                <w:sz w:val="24"/>
                <w:szCs w:val="24"/>
              </w:rPr>
              <w:br/>
            </w:r>
          </w:p>
        </w:tc>
      </w:tr>
      <w:tr w:rsidR="00DD7346" w:rsidRPr="00DD7346" w14:paraId="655A1048" w14:textId="77777777" w:rsidTr="00DD7346">
        <w:tc>
          <w:tcPr>
            <w:tcW w:w="895" w:type="dxa"/>
          </w:tcPr>
          <w:p w14:paraId="44A2B92D"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2016-2018</w:t>
            </w:r>
          </w:p>
        </w:tc>
        <w:tc>
          <w:tcPr>
            <w:tcW w:w="9895" w:type="dxa"/>
          </w:tcPr>
          <w:p w14:paraId="31A6C180" w14:textId="061C6760"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SPHG 350H Introduction to Public Health (undergraduate)</w:t>
            </w:r>
            <w:r w:rsidR="00DD7346" w:rsidRPr="00DD7346">
              <w:rPr>
                <w:rFonts w:ascii="Times New Roman" w:eastAsia="Times New Roman" w:hAnsi="Times New Roman"/>
                <w:color w:val="000000"/>
                <w:sz w:val="24"/>
                <w:szCs w:val="24"/>
              </w:rPr>
              <w:br/>
            </w:r>
          </w:p>
        </w:tc>
      </w:tr>
      <w:tr w:rsidR="00DD7346" w:rsidRPr="00DD7346" w14:paraId="5BC6651C" w14:textId="77777777" w:rsidTr="00DD7346">
        <w:tc>
          <w:tcPr>
            <w:tcW w:w="895" w:type="dxa"/>
          </w:tcPr>
          <w:p w14:paraId="4B2F909E"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2016, 2018</w:t>
            </w:r>
          </w:p>
        </w:tc>
        <w:tc>
          <w:tcPr>
            <w:tcW w:w="9895" w:type="dxa"/>
          </w:tcPr>
          <w:p w14:paraId="7ACBDDE7" w14:textId="0AB67AE9"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GLHLTH 670 Global Health Nutrition (Duke University, graduate)</w:t>
            </w:r>
          </w:p>
          <w:p w14:paraId="7A0CE552" w14:textId="77777777" w:rsidR="00DD7346" w:rsidRPr="00DD7346" w:rsidRDefault="00DD7346" w:rsidP="00DD7346">
            <w:pPr>
              <w:rPr>
                <w:rFonts w:ascii="Times New Roman" w:eastAsia="Times New Roman" w:hAnsi="Times New Roman"/>
                <w:i/>
                <w:color w:val="000000"/>
                <w:sz w:val="24"/>
                <w:szCs w:val="24"/>
              </w:rPr>
            </w:pPr>
          </w:p>
        </w:tc>
      </w:tr>
      <w:tr w:rsidR="00DD7346" w:rsidRPr="00DD7346" w14:paraId="23B9013F" w14:textId="77777777" w:rsidTr="00DD7346">
        <w:tc>
          <w:tcPr>
            <w:tcW w:w="895" w:type="dxa"/>
          </w:tcPr>
          <w:p w14:paraId="6521D9C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2017</w:t>
            </w:r>
          </w:p>
        </w:tc>
        <w:tc>
          <w:tcPr>
            <w:tcW w:w="9895" w:type="dxa"/>
          </w:tcPr>
          <w:p w14:paraId="5EACBC19" w14:textId="1595F67E"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Continuing Education, Villanova School of Nursing</w:t>
            </w:r>
            <w:r w:rsidR="00DD7346" w:rsidRPr="00DD7346">
              <w:rPr>
                <w:rFonts w:ascii="Times New Roman" w:eastAsia="Times New Roman" w:hAnsi="Times New Roman"/>
                <w:color w:val="000000"/>
                <w:sz w:val="24"/>
                <w:szCs w:val="24"/>
              </w:rPr>
              <w:br/>
            </w:r>
          </w:p>
        </w:tc>
      </w:tr>
      <w:tr w:rsidR="00DD7346" w:rsidRPr="00DD7346" w14:paraId="18D480DC" w14:textId="77777777" w:rsidTr="00DD7346">
        <w:tc>
          <w:tcPr>
            <w:tcW w:w="895" w:type="dxa"/>
          </w:tcPr>
          <w:p w14:paraId="0B71928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1F0EE0D8" w14:textId="351DFBF1"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sz w:val="24"/>
                <w:szCs w:val="24"/>
              </w:rPr>
              <w:t>Using Trajectories Analysis to Understand Heterogeneity in Policy Effects</w:t>
            </w:r>
            <w:r>
              <w:rPr>
                <w:rFonts w:ascii="Times New Roman" w:eastAsia="Times New Roman" w:hAnsi="Times New Roman"/>
                <w:color w:val="000000"/>
                <w:sz w:val="24"/>
                <w:szCs w:val="24"/>
              </w:rPr>
              <w:t>”</w:t>
            </w:r>
            <w:r w:rsidR="00DD7346" w:rsidRPr="00DD7346">
              <w:rPr>
                <w:rFonts w:ascii="Times New Roman" w:eastAsia="Times New Roman" w:hAnsi="Times New Roman"/>
                <w:sz w:val="24"/>
                <w:szCs w:val="24"/>
              </w:rPr>
              <w:br/>
              <w:t>Social Epidemiology Journal Club (graduate)</w:t>
            </w:r>
            <w:r w:rsidR="00DD7346" w:rsidRPr="00DD7346">
              <w:rPr>
                <w:rFonts w:ascii="Times New Roman" w:eastAsia="Times New Roman" w:hAnsi="Times New Roman"/>
                <w:sz w:val="24"/>
                <w:szCs w:val="24"/>
              </w:rPr>
              <w:br/>
            </w:r>
          </w:p>
        </w:tc>
      </w:tr>
      <w:tr w:rsidR="00DD7346" w:rsidRPr="00DD7346" w14:paraId="1E20DDAE" w14:textId="77777777" w:rsidTr="00DD7346">
        <w:tc>
          <w:tcPr>
            <w:tcW w:w="895" w:type="dxa"/>
          </w:tcPr>
          <w:p w14:paraId="2B6028D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230BFE20" w14:textId="5B96C570"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sz w:val="24"/>
                <w:szCs w:val="24"/>
              </w:rPr>
              <w:t>Panelist, Career Development Workshop on Academic Publishing</w:t>
            </w:r>
            <w:r w:rsidRPr="00DD7346">
              <w:rPr>
                <w:rFonts w:ascii="Times New Roman" w:eastAsia="Times New Roman" w:hAnsi="Times New Roman"/>
                <w:sz w:val="24"/>
                <w:szCs w:val="24"/>
              </w:rPr>
              <w:br/>
              <w:t>Carolina Population Center seminar (graduate)</w:t>
            </w:r>
            <w:r w:rsidRPr="00DD7346">
              <w:rPr>
                <w:rFonts w:ascii="Times New Roman" w:eastAsia="Times New Roman" w:hAnsi="Times New Roman"/>
                <w:sz w:val="24"/>
                <w:szCs w:val="24"/>
              </w:rPr>
              <w:br/>
            </w:r>
          </w:p>
        </w:tc>
      </w:tr>
      <w:tr w:rsidR="00DD7346" w:rsidRPr="00DD7346" w14:paraId="6D0227B0" w14:textId="77777777" w:rsidTr="00DD7346">
        <w:tc>
          <w:tcPr>
            <w:tcW w:w="895" w:type="dxa"/>
          </w:tcPr>
          <w:p w14:paraId="6DE51DB2"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09B12C6E"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sz w:val="24"/>
                <w:szCs w:val="24"/>
              </w:rPr>
              <w:t>Panelist, Career Development Workshop on Successful Mentoring (2015)</w:t>
            </w:r>
            <w:r w:rsidRPr="00DD7346">
              <w:rPr>
                <w:rFonts w:ascii="Times New Roman" w:eastAsia="Times New Roman" w:hAnsi="Times New Roman"/>
                <w:sz w:val="24"/>
                <w:szCs w:val="24"/>
              </w:rPr>
              <w:br/>
            </w:r>
            <w:r w:rsidRPr="00DD7346">
              <w:rPr>
                <w:rFonts w:ascii="Times New Roman" w:eastAsia="Times New Roman" w:hAnsi="Times New Roman"/>
                <w:color w:val="000000"/>
                <w:sz w:val="24"/>
                <w:szCs w:val="24"/>
              </w:rPr>
              <w:t>Carolina Population Center seminar (graduate)</w:t>
            </w:r>
            <w:r w:rsidRPr="00DD7346">
              <w:rPr>
                <w:rFonts w:ascii="Times New Roman" w:eastAsia="Times New Roman" w:hAnsi="Times New Roman"/>
                <w:color w:val="000000"/>
                <w:sz w:val="24"/>
                <w:szCs w:val="24"/>
              </w:rPr>
              <w:br/>
            </w:r>
          </w:p>
        </w:tc>
      </w:tr>
      <w:tr w:rsidR="00DD7346" w:rsidRPr="00DD7346" w14:paraId="118FEAA7" w14:textId="77777777" w:rsidTr="00DD7346">
        <w:tc>
          <w:tcPr>
            <w:tcW w:w="895" w:type="dxa"/>
          </w:tcPr>
          <w:p w14:paraId="06B97FD4"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1569A948" w14:textId="7B43CAB9" w:rsidR="00DD7346" w:rsidRPr="00DD7346" w:rsidRDefault="00773F11" w:rsidP="00DD7346">
            <w:pPr>
              <w:rPr>
                <w:rFonts w:ascii="Times New Roman" w:eastAsia="Times New Roman" w:hAnsi="Times New Roman"/>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sz w:val="24"/>
                <w:szCs w:val="24"/>
              </w:rPr>
              <w:t>Risk Ratios vs. Risk Differences in Nutrition Epidemiology</w:t>
            </w:r>
            <w:r w:rsidR="00DD7346" w:rsidRPr="00DD7346">
              <w:rPr>
                <w:rFonts w:ascii="Times New Roman" w:eastAsia="Times New Roman" w:hAnsi="Times New Roman"/>
                <w:sz w:val="24"/>
                <w:szCs w:val="24"/>
              </w:rPr>
              <w:br/>
              <w:t>Nutrition Doctoral Seminar (graduate)</w:t>
            </w:r>
            <w:r w:rsidR="00DD7346" w:rsidRPr="00DD7346">
              <w:rPr>
                <w:rFonts w:ascii="Times New Roman" w:eastAsia="Times New Roman" w:hAnsi="Times New Roman"/>
                <w:sz w:val="24"/>
                <w:szCs w:val="24"/>
              </w:rPr>
              <w:br/>
            </w:r>
          </w:p>
        </w:tc>
      </w:tr>
      <w:tr w:rsidR="00DD7346" w:rsidRPr="00DD7346" w14:paraId="7575876F" w14:textId="77777777" w:rsidTr="00DD7346">
        <w:tc>
          <w:tcPr>
            <w:tcW w:w="895" w:type="dxa"/>
          </w:tcPr>
          <w:p w14:paraId="5929C4A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326B5A5F"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Panelist, International Dietary Intake</w:t>
            </w:r>
          </w:p>
          <w:p w14:paraId="5B76BE75"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Nutrition Obesity Research Center (graduate)</w:t>
            </w:r>
            <w:r w:rsidRPr="00DD7346">
              <w:rPr>
                <w:rFonts w:ascii="Times New Roman" w:eastAsia="Times New Roman" w:hAnsi="Times New Roman"/>
                <w:sz w:val="24"/>
                <w:szCs w:val="24"/>
              </w:rPr>
              <w:br/>
            </w:r>
          </w:p>
        </w:tc>
      </w:tr>
      <w:tr w:rsidR="00DD7346" w:rsidRPr="00DD7346" w14:paraId="543DE956" w14:textId="77777777" w:rsidTr="00DD7346">
        <w:tc>
          <w:tcPr>
            <w:tcW w:w="895" w:type="dxa"/>
          </w:tcPr>
          <w:p w14:paraId="38D9B3F9"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12DA1AAC" w14:textId="23C8EEAB" w:rsidR="00DD7346" w:rsidRPr="00DD7346" w:rsidRDefault="00773F11" w:rsidP="00DD7346">
            <w:pPr>
              <w:rPr>
                <w:rFonts w:ascii="Times New Roman" w:eastAsia="Times New Roman" w:hAnsi="Times New Roman"/>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sz w:val="24"/>
                <w:szCs w:val="24"/>
              </w:rPr>
              <w:t>Using Household Food Purchases to Understand Nutrition</w:t>
            </w:r>
            <w:r w:rsidR="00DD7346" w:rsidRPr="00DD7346">
              <w:rPr>
                <w:rFonts w:ascii="Times New Roman" w:eastAsia="Times New Roman" w:hAnsi="Times New Roman"/>
                <w:sz w:val="24"/>
                <w:szCs w:val="24"/>
              </w:rPr>
              <w:br/>
              <w:t>Social Epidemiology Seminar (graduate</w:t>
            </w:r>
            <w:r w:rsidR="00726029">
              <w:rPr>
                <w:rFonts w:ascii="Times New Roman" w:eastAsia="Times New Roman" w:hAnsi="Times New Roman"/>
                <w:sz w:val="24"/>
                <w:szCs w:val="24"/>
              </w:rPr>
              <w:t>)</w:t>
            </w:r>
          </w:p>
        </w:tc>
      </w:tr>
    </w:tbl>
    <w:p w14:paraId="662D7290" w14:textId="77777777" w:rsidR="00DD7346" w:rsidRPr="00DD7346" w:rsidRDefault="00DD7346" w:rsidP="00DD7346">
      <w:pPr>
        <w:spacing w:after="0" w:line="240" w:lineRule="auto"/>
        <w:ind w:hanging="2160"/>
        <w:rPr>
          <w:rFonts w:ascii="Times New Roman" w:eastAsia="Times New Roman" w:hAnsi="Times New Roman" w:cs="Times New Roman"/>
          <w:b/>
          <w:i/>
          <w:sz w:val="24"/>
          <w:szCs w:val="24"/>
        </w:rPr>
      </w:pPr>
    </w:p>
    <w:p w14:paraId="7890F4D9" w14:textId="1A1ECC9E" w:rsidR="00DD7346" w:rsidRPr="00DD7346" w:rsidRDefault="00DD7346" w:rsidP="00DD7346">
      <w:pPr>
        <w:spacing w:after="0" w:line="240" w:lineRule="auto"/>
        <w:ind w:hanging="2160"/>
        <w:rPr>
          <w:rFonts w:ascii="Times New Roman" w:eastAsia="Times New Roman" w:hAnsi="Times New Roman" w:cs="Times New Roman"/>
          <w:b/>
          <w:sz w:val="24"/>
          <w:szCs w:val="24"/>
          <w:u w:val="single"/>
        </w:rPr>
      </w:pPr>
      <w:r w:rsidRPr="00DD7346">
        <w:rPr>
          <w:rFonts w:ascii="Times New Roman" w:eastAsia="Times New Roman" w:hAnsi="Times New Roman" w:cs="Times New Roman"/>
          <w:i/>
          <w:sz w:val="24"/>
          <w:szCs w:val="24"/>
        </w:rPr>
        <w:t>B</w:t>
      </w:r>
      <w:r w:rsidRPr="00DD7346">
        <w:rPr>
          <w:rFonts w:ascii="Times New Roman" w:eastAsia="Times New Roman" w:hAnsi="Times New Roman" w:cs="Times New Roman"/>
          <w:i/>
          <w:sz w:val="24"/>
          <w:szCs w:val="24"/>
        </w:rPr>
        <w:tab/>
      </w:r>
      <w:r w:rsidRPr="00DD7346">
        <w:rPr>
          <w:rFonts w:ascii="Times New Roman" w:eastAsia="Times New Roman" w:hAnsi="Times New Roman" w:cs="Times New Roman"/>
          <w:i/>
          <w:sz w:val="24"/>
          <w:szCs w:val="24"/>
        </w:rPr>
        <w:br/>
      </w:r>
      <w:r w:rsidR="00773F11">
        <w:rPr>
          <w:rFonts w:ascii="Times New Roman" w:eastAsia="Times New Roman" w:hAnsi="Times New Roman" w:cs="Times New Roman"/>
          <w:b/>
          <w:sz w:val="24"/>
          <w:szCs w:val="24"/>
          <w:u w:val="single"/>
        </w:rPr>
        <w:t>STUDENTS SUPERVISED</w:t>
      </w:r>
    </w:p>
    <w:p w14:paraId="6C0E104E" w14:textId="77777777" w:rsidR="00DD7346" w:rsidRPr="00DD7346" w:rsidRDefault="00DD7346" w:rsidP="00DD7346">
      <w:pPr>
        <w:spacing w:after="0" w:line="240" w:lineRule="auto"/>
        <w:rPr>
          <w:rFonts w:ascii="Times New Roman" w:eastAsia="Times New Roman" w:hAnsi="Times New Roman"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5"/>
      </w:tblGrid>
      <w:tr w:rsidR="00DD7346" w:rsidRPr="00DD7346" w14:paraId="6ED7F7B2" w14:textId="77777777" w:rsidTr="00773F11">
        <w:tc>
          <w:tcPr>
            <w:tcW w:w="10345" w:type="dxa"/>
          </w:tcPr>
          <w:p w14:paraId="4533C9F8" w14:textId="2BF2662D" w:rsidR="00DD7346" w:rsidRPr="00DD7346" w:rsidRDefault="00DD7346" w:rsidP="00773F11">
            <w:pPr>
              <w:rPr>
                <w:rFonts w:ascii="Times New Roman" w:eastAsia="Times New Roman" w:hAnsi="Times New Roman"/>
                <w:b/>
                <w:sz w:val="24"/>
                <w:szCs w:val="24"/>
              </w:rPr>
            </w:pPr>
            <w:r w:rsidRPr="00DD7346">
              <w:rPr>
                <w:rFonts w:ascii="Times New Roman" w:eastAsia="Times New Roman" w:hAnsi="Times New Roman"/>
                <w:b/>
                <w:i/>
                <w:sz w:val="24"/>
                <w:szCs w:val="24"/>
                <w:u w:val="single"/>
              </w:rPr>
              <w:t xml:space="preserve">Doctoral students, current </w:t>
            </w:r>
            <w:proofErr w:type="gramStart"/>
            <w:r w:rsidRPr="00DD7346">
              <w:rPr>
                <w:rFonts w:ascii="Times New Roman" w:eastAsia="Times New Roman" w:hAnsi="Times New Roman"/>
                <w:b/>
                <w:i/>
                <w:sz w:val="24"/>
                <w:szCs w:val="24"/>
                <w:u w:val="single"/>
              </w:rPr>
              <w:t>chair</w:t>
            </w:r>
            <w:proofErr w:type="gramEnd"/>
            <w:r w:rsidRPr="00DD7346">
              <w:rPr>
                <w:rFonts w:ascii="Times New Roman" w:eastAsia="Times New Roman" w:hAnsi="Times New Roman"/>
                <w:b/>
                <w:i/>
                <w:sz w:val="24"/>
                <w:szCs w:val="24"/>
                <w:u w:val="single"/>
              </w:rPr>
              <w:t xml:space="preserve"> or co-chair</w:t>
            </w:r>
          </w:p>
        </w:tc>
      </w:tr>
      <w:tr w:rsidR="00575C77" w:rsidRPr="00DD7346" w14:paraId="1F9380B0" w14:textId="77777777" w:rsidTr="00773F11">
        <w:tc>
          <w:tcPr>
            <w:tcW w:w="10345" w:type="dxa"/>
          </w:tcPr>
          <w:p w14:paraId="49DC32BE" w14:textId="77777777" w:rsidR="00575C77" w:rsidRPr="00DD7346" w:rsidRDefault="00575C77" w:rsidP="00773F11">
            <w:pPr>
              <w:rPr>
                <w:rFonts w:ascii="Times New Roman" w:eastAsia="Times New Roman" w:hAnsi="Times New Roman"/>
                <w:b/>
                <w:i/>
                <w:sz w:val="24"/>
                <w:szCs w:val="24"/>
                <w:u w:val="single"/>
              </w:rPr>
            </w:pPr>
          </w:p>
        </w:tc>
      </w:tr>
      <w:tr w:rsidR="00DD7346" w:rsidRPr="00DD7346" w14:paraId="1D95471E" w14:textId="77777777" w:rsidTr="00DD7346">
        <w:tc>
          <w:tcPr>
            <w:tcW w:w="10345" w:type="dxa"/>
          </w:tcPr>
          <w:p w14:paraId="0A69BA76" w14:textId="47C81A70" w:rsidR="00A56AB3" w:rsidRPr="00A56AB3" w:rsidRDefault="00A56AB3" w:rsidP="00DD7346">
            <w:pPr>
              <w:rPr>
                <w:rFonts w:ascii="Times New Roman" w:eastAsia="Times New Roman" w:hAnsi="Times New Roman"/>
                <w:sz w:val="24"/>
                <w:szCs w:val="24"/>
              </w:rPr>
            </w:pPr>
            <w:r w:rsidRPr="00A56AB3">
              <w:rPr>
                <w:rFonts w:ascii="Times New Roman" w:eastAsia="Times New Roman" w:hAnsi="Times New Roman"/>
                <w:b/>
                <w:bCs/>
                <w:sz w:val="24"/>
                <w:szCs w:val="24"/>
                <w:lang w:val="es-ES"/>
              </w:rPr>
              <w:t>Saavedra G</w:t>
            </w:r>
            <w:r>
              <w:rPr>
                <w:rFonts w:ascii="Times New Roman" w:eastAsia="Times New Roman" w:hAnsi="Times New Roman"/>
                <w:b/>
                <w:bCs/>
                <w:sz w:val="24"/>
                <w:szCs w:val="24"/>
                <w:lang w:val="es-ES"/>
              </w:rPr>
              <w:t xml:space="preserve">arcia, Lorena. </w:t>
            </w:r>
            <w:r w:rsidRPr="007C26C0">
              <w:rPr>
                <w:rFonts w:ascii="Times New Roman" w:eastAsia="Times New Roman" w:hAnsi="Times New Roman"/>
                <w:sz w:val="24"/>
                <w:szCs w:val="24"/>
                <w:lang w:val="es-ES"/>
              </w:rPr>
              <w:t xml:space="preserve">PhD, Nutrition. </w:t>
            </w:r>
            <w:r w:rsidRPr="00A56AB3">
              <w:rPr>
                <w:rFonts w:ascii="Times New Roman" w:eastAsia="Times New Roman" w:hAnsi="Times New Roman"/>
                <w:sz w:val="24"/>
                <w:szCs w:val="24"/>
              </w:rPr>
              <w:t>Chair, dissertation T</w:t>
            </w:r>
            <w:r>
              <w:rPr>
                <w:rFonts w:ascii="Times New Roman" w:eastAsia="Times New Roman" w:hAnsi="Times New Roman"/>
                <w:sz w:val="24"/>
                <w:szCs w:val="24"/>
              </w:rPr>
              <w:t xml:space="preserve">BD. Pre-dissertation work: evaluating Peru’s front-of-package label policy on food and beverage intake. Expected graduation, May </w:t>
            </w:r>
            <w:r w:rsidR="000F2F2B">
              <w:rPr>
                <w:rFonts w:ascii="Times New Roman" w:eastAsia="Times New Roman" w:hAnsi="Times New Roman"/>
                <w:sz w:val="24"/>
                <w:szCs w:val="24"/>
              </w:rPr>
              <w:t xml:space="preserve">2025. </w:t>
            </w:r>
          </w:p>
          <w:p w14:paraId="33281C57" w14:textId="77777777" w:rsidR="00A56AB3" w:rsidRPr="00A56AB3" w:rsidRDefault="00A56AB3" w:rsidP="00DD7346">
            <w:pPr>
              <w:rPr>
                <w:rFonts w:ascii="Times New Roman" w:eastAsia="Times New Roman" w:hAnsi="Times New Roman"/>
                <w:sz w:val="24"/>
                <w:szCs w:val="24"/>
              </w:rPr>
            </w:pPr>
          </w:p>
          <w:p w14:paraId="2308A456" w14:textId="588F3ED1" w:rsidR="00DD7346" w:rsidRPr="00DD7346" w:rsidRDefault="00147F67" w:rsidP="00DD7346">
            <w:pPr>
              <w:rPr>
                <w:rFonts w:ascii="Times New Roman" w:eastAsia="Times New Roman" w:hAnsi="Times New Roman"/>
                <w:sz w:val="24"/>
                <w:szCs w:val="24"/>
              </w:rPr>
            </w:pPr>
            <w:r w:rsidRPr="007C26C0">
              <w:rPr>
                <w:rFonts w:ascii="Times New Roman" w:eastAsia="Times New Roman" w:hAnsi="Times New Roman"/>
                <w:b/>
                <w:bCs/>
                <w:sz w:val="24"/>
                <w:szCs w:val="24"/>
              </w:rPr>
              <w:t>Vatavuk Serrati</w:t>
            </w:r>
            <w:r w:rsidRPr="007C26C0">
              <w:rPr>
                <w:rFonts w:ascii="Times New Roman" w:eastAsia="Times New Roman" w:hAnsi="Times New Roman"/>
                <w:sz w:val="24"/>
                <w:szCs w:val="24"/>
              </w:rPr>
              <w:t xml:space="preserve">, </w:t>
            </w:r>
            <w:r w:rsidRPr="007C26C0">
              <w:rPr>
                <w:rFonts w:ascii="Times New Roman" w:eastAsia="Times New Roman" w:hAnsi="Times New Roman"/>
                <w:b/>
                <w:bCs/>
                <w:sz w:val="24"/>
                <w:szCs w:val="24"/>
              </w:rPr>
              <w:t>Gabriela</w:t>
            </w:r>
            <w:r w:rsidRPr="007C26C0">
              <w:rPr>
                <w:rFonts w:ascii="Times New Roman" w:eastAsia="Times New Roman" w:hAnsi="Times New Roman"/>
                <w:sz w:val="24"/>
                <w:szCs w:val="24"/>
              </w:rPr>
              <w:t xml:space="preserve">. </w:t>
            </w:r>
            <w:r>
              <w:rPr>
                <w:rFonts w:ascii="Times New Roman" w:eastAsia="Times New Roman" w:hAnsi="Times New Roman"/>
                <w:sz w:val="24"/>
                <w:szCs w:val="24"/>
              </w:rPr>
              <w:t xml:space="preserve">PhD, Nutrition. Chair, dissertation TBD. Pre-dissertation work: top sources of added sugar </w:t>
            </w:r>
            <w:r w:rsidR="00E25760">
              <w:rPr>
                <w:rFonts w:ascii="Times New Roman" w:eastAsia="Times New Roman" w:hAnsi="Times New Roman"/>
                <w:sz w:val="24"/>
                <w:szCs w:val="24"/>
              </w:rPr>
              <w:t xml:space="preserve">among US household food purchases: trends from 2002-2020. </w:t>
            </w:r>
            <w:r w:rsidR="00144F12">
              <w:rPr>
                <w:rFonts w:ascii="Times New Roman" w:eastAsia="Times New Roman" w:hAnsi="Times New Roman"/>
                <w:sz w:val="24"/>
                <w:szCs w:val="24"/>
              </w:rPr>
              <w:t>Expected graduation, May 2024.</w:t>
            </w:r>
            <w:r w:rsidR="00DD7346" w:rsidRPr="00DD7346">
              <w:rPr>
                <w:rFonts w:ascii="Times New Roman" w:eastAsia="Times New Roman" w:hAnsi="Times New Roman"/>
                <w:sz w:val="24"/>
                <w:szCs w:val="24"/>
              </w:rPr>
              <w:br/>
            </w:r>
          </w:p>
        </w:tc>
      </w:tr>
      <w:tr w:rsidR="00DD7346" w:rsidRPr="00DD7346" w14:paraId="6A03B3E7" w14:textId="77777777" w:rsidTr="00DD7346">
        <w:tc>
          <w:tcPr>
            <w:tcW w:w="10345" w:type="dxa"/>
          </w:tcPr>
          <w:p w14:paraId="02D61581" w14:textId="7257E09A"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Frank, Sarah.</w:t>
            </w:r>
            <w:r w:rsidRPr="00DD7346">
              <w:rPr>
                <w:rFonts w:ascii="Times New Roman" w:eastAsia="Times New Roman" w:hAnsi="Times New Roman"/>
                <w:sz w:val="24"/>
                <w:szCs w:val="24"/>
              </w:rPr>
              <w:t xml:space="preserve"> PhD, Nutrition. Chair, dissertation TBD. Pre-dissertation work: trends and determinants of red and processed meat intake among US adults. </w:t>
            </w:r>
            <w:r w:rsidR="00B627AD">
              <w:rPr>
                <w:rFonts w:ascii="Times New Roman" w:eastAsia="Times New Roman" w:hAnsi="Times New Roman"/>
                <w:sz w:val="24"/>
              </w:rPr>
              <w:t>Expected graduation, May 2023.</w:t>
            </w:r>
            <w:r w:rsidRPr="00DD7346">
              <w:rPr>
                <w:rFonts w:ascii="Times New Roman" w:eastAsia="Times New Roman" w:hAnsi="Times New Roman"/>
                <w:sz w:val="24"/>
                <w:szCs w:val="24"/>
              </w:rPr>
              <w:br/>
            </w:r>
          </w:p>
        </w:tc>
      </w:tr>
      <w:tr w:rsidR="00DD7346" w:rsidRPr="00DD7346" w14:paraId="0E6B26C6" w14:textId="77777777" w:rsidTr="00DD7346">
        <w:tc>
          <w:tcPr>
            <w:tcW w:w="10345" w:type="dxa"/>
          </w:tcPr>
          <w:p w14:paraId="2B198E0C" w14:textId="16920F26"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Duffy, Emily</w:t>
            </w:r>
            <w:r w:rsidRPr="00DD7346">
              <w:rPr>
                <w:rFonts w:ascii="Times New Roman" w:eastAsia="Times New Roman" w:hAnsi="Times New Roman"/>
                <w:sz w:val="24"/>
                <w:szCs w:val="24"/>
              </w:rPr>
              <w:t xml:space="preserve"> </w:t>
            </w:r>
            <w:r w:rsidRPr="00DD7346">
              <w:rPr>
                <w:rFonts w:ascii="Times New Roman" w:eastAsia="Times New Roman" w:hAnsi="Times New Roman"/>
                <w:b/>
                <w:sz w:val="24"/>
                <w:szCs w:val="24"/>
              </w:rPr>
              <w:t>Welker</w:t>
            </w:r>
            <w:r w:rsidRPr="00DD7346">
              <w:rPr>
                <w:rFonts w:ascii="Times New Roman" w:eastAsia="Times New Roman" w:hAnsi="Times New Roman"/>
                <w:sz w:val="24"/>
                <w:szCs w:val="24"/>
              </w:rPr>
              <w:t xml:space="preserve">. PhD, Nutrition. Chair, dissertation TBD. Pre-dissertation work: examining the prevalence and impact of nutrition claims on fruit drink purchases among households with children </w:t>
            </w:r>
            <w:proofErr w:type="gramStart"/>
            <w:r w:rsidRPr="00DD7346">
              <w:rPr>
                <w:rFonts w:ascii="Times New Roman" w:eastAsia="Times New Roman" w:hAnsi="Times New Roman"/>
                <w:sz w:val="24"/>
                <w:szCs w:val="24"/>
              </w:rPr>
              <w:t>age</w:t>
            </w:r>
            <w:proofErr w:type="gramEnd"/>
            <w:r w:rsidRPr="00DD7346">
              <w:rPr>
                <w:rFonts w:ascii="Times New Roman" w:eastAsia="Times New Roman" w:hAnsi="Times New Roman"/>
                <w:sz w:val="24"/>
                <w:szCs w:val="24"/>
              </w:rPr>
              <w:t xml:space="preserve"> 0-5 years.</w:t>
            </w:r>
            <w:r w:rsidR="00B627AD">
              <w:rPr>
                <w:rFonts w:ascii="Times New Roman" w:eastAsia="Times New Roman" w:hAnsi="Times New Roman"/>
                <w:sz w:val="24"/>
                <w:szCs w:val="24"/>
              </w:rPr>
              <w:t xml:space="preserve"> </w:t>
            </w:r>
            <w:r w:rsidR="00B627AD">
              <w:rPr>
                <w:rFonts w:ascii="Times New Roman" w:eastAsia="Times New Roman" w:hAnsi="Times New Roman"/>
                <w:sz w:val="24"/>
              </w:rPr>
              <w:t>Expected graduation, May 2023.</w:t>
            </w:r>
            <w:r w:rsidRPr="00DD7346">
              <w:rPr>
                <w:rFonts w:ascii="Times New Roman" w:eastAsia="Times New Roman" w:hAnsi="Times New Roman"/>
                <w:sz w:val="24"/>
                <w:szCs w:val="24"/>
              </w:rPr>
              <w:br/>
            </w:r>
          </w:p>
        </w:tc>
      </w:tr>
      <w:tr w:rsidR="00DD7346" w:rsidRPr="00DD7346" w14:paraId="09DB2B31" w14:textId="77777777" w:rsidTr="00DD7346">
        <w:tc>
          <w:tcPr>
            <w:tcW w:w="10345" w:type="dxa"/>
          </w:tcPr>
          <w:p w14:paraId="1468C6C4" w14:textId="66EF143C" w:rsidR="006A51DD" w:rsidRDefault="00DD7346" w:rsidP="00741A72">
            <w:pPr>
              <w:rPr>
                <w:rFonts w:ascii="Times New Roman" w:eastAsia="Times New Roman" w:hAnsi="Times New Roman"/>
                <w:sz w:val="24"/>
              </w:rPr>
            </w:pPr>
            <w:r w:rsidRPr="00DD7346">
              <w:rPr>
                <w:rFonts w:ascii="Times New Roman" w:eastAsia="Times New Roman" w:hAnsi="Times New Roman"/>
                <w:b/>
                <w:sz w:val="24"/>
                <w:szCs w:val="24"/>
              </w:rPr>
              <w:lastRenderedPageBreak/>
              <w:t>Lowery, Caitlin</w:t>
            </w:r>
            <w:r w:rsidRPr="00DD7346">
              <w:rPr>
                <w:rFonts w:ascii="Times New Roman" w:eastAsia="Times New Roman" w:hAnsi="Times New Roman"/>
                <w:sz w:val="24"/>
                <w:szCs w:val="24"/>
              </w:rPr>
              <w:t>. PhD, Nutrition. C</w:t>
            </w:r>
            <w:r w:rsidR="009525FA">
              <w:rPr>
                <w:rFonts w:ascii="Times New Roman" w:eastAsia="Times New Roman" w:hAnsi="Times New Roman"/>
                <w:sz w:val="24"/>
                <w:szCs w:val="24"/>
              </w:rPr>
              <w:t>o-c</w:t>
            </w:r>
            <w:r w:rsidRPr="00DD7346">
              <w:rPr>
                <w:rFonts w:ascii="Times New Roman" w:eastAsia="Times New Roman" w:hAnsi="Times New Roman"/>
                <w:sz w:val="24"/>
                <w:szCs w:val="24"/>
              </w:rPr>
              <w:t xml:space="preserve">hair, dissertation TBD. Pre-dissertation work: validating an ultra-processed food and beverage frequency questionnaire among Peruvian preschoolers </w:t>
            </w:r>
            <w:proofErr w:type="gramStart"/>
            <w:r w:rsidRPr="00DD7346">
              <w:rPr>
                <w:rFonts w:ascii="Times New Roman" w:eastAsia="Times New Roman" w:hAnsi="Times New Roman"/>
                <w:sz w:val="24"/>
                <w:szCs w:val="24"/>
              </w:rPr>
              <w:t>age</w:t>
            </w:r>
            <w:proofErr w:type="gramEnd"/>
            <w:r w:rsidRPr="00DD7346">
              <w:rPr>
                <w:rFonts w:ascii="Times New Roman" w:eastAsia="Times New Roman" w:hAnsi="Times New Roman"/>
                <w:sz w:val="24"/>
                <w:szCs w:val="24"/>
              </w:rPr>
              <w:t xml:space="preserve"> 3-5 years.</w:t>
            </w:r>
            <w:r w:rsidR="00B627AD">
              <w:rPr>
                <w:rFonts w:ascii="Times New Roman" w:eastAsia="Times New Roman" w:hAnsi="Times New Roman"/>
                <w:sz w:val="24"/>
                <w:szCs w:val="24"/>
              </w:rPr>
              <w:t xml:space="preserve"> </w:t>
            </w:r>
            <w:r w:rsidR="00B627AD">
              <w:rPr>
                <w:rFonts w:ascii="Times New Roman" w:eastAsia="Times New Roman" w:hAnsi="Times New Roman"/>
                <w:sz w:val="24"/>
              </w:rPr>
              <w:t>Expected graduation, May 2023.</w:t>
            </w:r>
          </w:p>
          <w:p w14:paraId="3FBB2730" w14:textId="0A3DD4EE" w:rsidR="00741A72" w:rsidRPr="00741A72" w:rsidRDefault="00741A72" w:rsidP="00BF2FC6">
            <w:pPr>
              <w:rPr>
                <w:rFonts w:ascii="Times New Roman" w:eastAsia="Times New Roman" w:hAnsi="Times New Roman"/>
                <w:i/>
                <w:iCs/>
                <w:sz w:val="24"/>
                <w:szCs w:val="24"/>
              </w:rPr>
            </w:pPr>
          </w:p>
        </w:tc>
      </w:tr>
    </w:tbl>
    <w:p w14:paraId="3814A69B" w14:textId="77777777" w:rsidR="00DD7346" w:rsidRDefault="00DD7346" w:rsidP="00DD7346">
      <w:pPr>
        <w:spacing w:after="0" w:line="240" w:lineRule="auto"/>
        <w:ind w:hanging="2160"/>
        <w:rPr>
          <w:rFonts w:ascii="Times New Roman" w:eastAsia="Times New Roman" w:hAnsi="Times New Roman" w:cs="Times New Roman"/>
          <w:sz w:val="24"/>
          <w:szCs w:val="24"/>
        </w:rPr>
      </w:pPr>
      <w:r w:rsidRPr="00DD7346">
        <w:rPr>
          <w:rFonts w:ascii="Times New Roman" w:eastAsia="Times New Roman" w:hAnsi="Times New Roman" w:cs="Times New Roman"/>
          <w:i/>
          <w:sz w:val="24"/>
          <w:szCs w:val="24"/>
        </w:rPr>
        <w:t xml:space="preserve">               </w:t>
      </w:r>
      <w:proofErr w:type="spellStart"/>
      <w:r w:rsidRPr="00DD7346">
        <w:rPr>
          <w:rFonts w:ascii="Times New Roman" w:eastAsia="Times New Roman" w:hAnsi="Times New Roman" w:cs="Times New Roman"/>
          <w:i/>
          <w:sz w:val="24"/>
          <w:szCs w:val="24"/>
        </w:rPr>
        <w:t>Dda</w:t>
      </w:r>
      <w:proofErr w:type="spellEnd"/>
      <w:r w:rsidRPr="00DD7346">
        <w:rPr>
          <w:rFonts w:ascii="Times New Roman" w:eastAsia="Times New Roman" w:hAnsi="Times New Roman" w:cs="Times New Roman"/>
          <w:i/>
          <w:sz w:val="24"/>
          <w:szCs w:val="24"/>
        </w:rPr>
        <w:t xml:space="preserve">            </w:t>
      </w:r>
      <w:r w:rsidRPr="00DD7346">
        <w:rPr>
          <w:rFonts w:ascii="Times New Roman" w:eastAsia="Times New Roman" w:hAnsi="Times New Roman" w:cs="Times New Roman"/>
          <w:sz w:val="24"/>
          <w:szCs w:val="24"/>
        </w:rPr>
        <w:t xml:space="preserve">            </w:t>
      </w:r>
    </w:p>
    <w:p w14:paraId="59956153" w14:textId="77777777" w:rsidR="000F2F2B" w:rsidRPr="00DD7346" w:rsidRDefault="000F2F2B" w:rsidP="00DD7346">
      <w:pPr>
        <w:spacing w:after="0" w:line="240" w:lineRule="auto"/>
        <w:ind w:hanging="2160"/>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DD7346" w:rsidRPr="00DD7346" w14:paraId="724364FA" w14:textId="77777777" w:rsidTr="00DD7346">
        <w:tc>
          <w:tcPr>
            <w:tcW w:w="10790" w:type="dxa"/>
            <w:gridSpan w:val="2"/>
          </w:tcPr>
          <w:p w14:paraId="0B485DCE" w14:textId="785CE289" w:rsidR="00DD7346" w:rsidRPr="00DD7346" w:rsidRDefault="00DD7346" w:rsidP="00DD7346">
            <w:pPr>
              <w:rPr>
                <w:rFonts w:ascii="Times New Roman" w:eastAsia="Times New Roman" w:hAnsi="Times New Roman"/>
                <w:b/>
                <w:sz w:val="24"/>
                <w:szCs w:val="24"/>
              </w:rPr>
            </w:pPr>
            <w:r w:rsidRPr="00DD7346">
              <w:rPr>
                <w:rFonts w:ascii="Times New Roman" w:eastAsia="Times New Roman" w:hAnsi="Times New Roman"/>
                <w:b/>
                <w:i/>
                <w:sz w:val="24"/>
                <w:szCs w:val="24"/>
                <w:u w:val="single"/>
              </w:rPr>
              <w:t xml:space="preserve">Previous doctoral students, </w:t>
            </w:r>
            <w:proofErr w:type="gramStart"/>
            <w:r w:rsidRPr="00DD7346">
              <w:rPr>
                <w:rFonts w:ascii="Times New Roman" w:eastAsia="Times New Roman" w:hAnsi="Times New Roman"/>
                <w:b/>
                <w:i/>
                <w:sz w:val="24"/>
                <w:szCs w:val="24"/>
                <w:u w:val="single"/>
              </w:rPr>
              <w:t>chair</w:t>
            </w:r>
            <w:proofErr w:type="gramEnd"/>
            <w:r w:rsidRPr="00DD7346">
              <w:rPr>
                <w:rFonts w:ascii="Times New Roman" w:eastAsia="Times New Roman" w:hAnsi="Times New Roman"/>
                <w:b/>
                <w:i/>
                <w:sz w:val="24"/>
                <w:szCs w:val="24"/>
                <w:u w:val="single"/>
              </w:rPr>
              <w:t xml:space="preserve"> or co-chair </w:t>
            </w:r>
            <w:r w:rsidRPr="00DD7346">
              <w:rPr>
                <w:rFonts w:ascii="Times New Roman" w:eastAsia="Times New Roman" w:hAnsi="Times New Roman"/>
                <w:b/>
                <w:i/>
                <w:sz w:val="24"/>
                <w:szCs w:val="24"/>
                <w:u w:val="single"/>
              </w:rPr>
              <w:br/>
            </w:r>
            <w:r w:rsidRPr="00DD7346">
              <w:rPr>
                <w:rFonts w:ascii="Times New Roman" w:eastAsia="Times New Roman" w:hAnsi="Times New Roman"/>
                <w:b/>
                <w:sz w:val="24"/>
                <w:szCs w:val="24"/>
                <w:u w:val="single"/>
              </w:rPr>
              <w:t xml:space="preserve">  </w:t>
            </w:r>
            <w:r w:rsidRPr="00DD7346">
              <w:rPr>
                <w:rFonts w:ascii="Times New Roman" w:eastAsia="Times New Roman" w:hAnsi="Times New Roman"/>
                <w:sz w:val="24"/>
                <w:szCs w:val="24"/>
              </w:rPr>
              <w:t xml:space="preserve"> </w:t>
            </w:r>
          </w:p>
        </w:tc>
      </w:tr>
      <w:tr w:rsidR="00BF2FC6" w:rsidRPr="00DD7346" w14:paraId="7B7A79FE" w14:textId="77777777" w:rsidTr="00137B99">
        <w:tc>
          <w:tcPr>
            <w:tcW w:w="985" w:type="dxa"/>
          </w:tcPr>
          <w:p w14:paraId="50E4D801" w14:textId="7E98CF09" w:rsidR="00BF2FC6" w:rsidRDefault="00BF2FC6" w:rsidP="00DD7346">
            <w:pPr>
              <w:rPr>
                <w:rFonts w:ascii="Times New Roman" w:eastAsia="Times New Roman" w:hAnsi="Times New Roman"/>
                <w:sz w:val="24"/>
                <w:szCs w:val="24"/>
              </w:rPr>
            </w:pPr>
            <w:r>
              <w:rPr>
                <w:rFonts w:ascii="Times New Roman" w:eastAsia="Times New Roman" w:hAnsi="Times New Roman"/>
                <w:sz w:val="24"/>
                <w:szCs w:val="24"/>
              </w:rPr>
              <w:t xml:space="preserve">2021 </w:t>
            </w:r>
          </w:p>
        </w:tc>
        <w:tc>
          <w:tcPr>
            <w:tcW w:w="9805" w:type="dxa"/>
          </w:tcPr>
          <w:p w14:paraId="538F72D2" w14:textId="12D6D409" w:rsidR="00BF2FC6" w:rsidRDefault="00BF2FC6" w:rsidP="00BF2FC6">
            <w:pPr>
              <w:rPr>
                <w:rFonts w:ascii="Times New Roman" w:eastAsia="Times New Roman" w:hAnsi="Times New Roman"/>
                <w:sz w:val="24"/>
              </w:rPr>
            </w:pPr>
            <w:r>
              <w:rPr>
                <w:rFonts w:ascii="Times New Roman" w:eastAsia="Times New Roman" w:hAnsi="Times New Roman"/>
                <w:b/>
                <w:sz w:val="24"/>
                <w:szCs w:val="24"/>
              </w:rPr>
              <w:t xml:space="preserve">Rebolledo, Natalia. </w:t>
            </w:r>
            <w:r>
              <w:rPr>
                <w:rFonts w:ascii="Times New Roman" w:eastAsia="Times New Roman" w:hAnsi="Times New Roman"/>
                <w:bCs/>
                <w:sz w:val="24"/>
                <w:szCs w:val="24"/>
              </w:rPr>
              <w:t xml:space="preserve">PhD, Nutrition. Chair, </w:t>
            </w:r>
            <w:r w:rsidRPr="00DD7346">
              <w:rPr>
                <w:rFonts w:ascii="Times New Roman" w:eastAsia="Times New Roman" w:hAnsi="Times New Roman"/>
                <w:sz w:val="24"/>
                <w:szCs w:val="24"/>
              </w:rPr>
              <w:t>“Quantifying the effect of front-of-package labeling and marketing regulations on non-caloric sweeteners in the food supply.”</w:t>
            </w:r>
            <w:r>
              <w:rPr>
                <w:rFonts w:ascii="Times New Roman" w:eastAsia="Times New Roman" w:hAnsi="Times New Roman"/>
                <w:sz w:val="24"/>
              </w:rPr>
              <w:t xml:space="preserve"> </w:t>
            </w:r>
            <w:r w:rsidR="00F25631">
              <w:rPr>
                <w:rFonts w:ascii="Times New Roman" w:eastAsia="Times New Roman" w:hAnsi="Times New Roman"/>
                <w:sz w:val="24"/>
              </w:rPr>
              <w:t xml:space="preserve">Post-doctoral researcher at University of Chile Institute for Nutrition and Food Technology. </w:t>
            </w:r>
          </w:p>
          <w:p w14:paraId="763F750D" w14:textId="4134B60F" w:rsidR="00BF2FC6" w:rsidRPr="00BF2FC6" w:rsidRDefault="00BF2FC6" w:rsidP="00DD7346">
            <w:pPr>
              <w:rPr>
                <w:rFonts w:ascii="Times New Roman" w:eastAsia="Times New Roman" w:hAnsi="Times New Roman"/>
                <w:bCs/>
                <w:sz w:val="24"/>
                <w:szCs w:val="24"/>
              </w:rPr>
            </w:pPr>
          </w:p>
        </w:tc>
      </w:tr>
      <w:tr w:rsidR="00CA3F52" w:rsidRPr="00DD7346" w14:paraId="4E3D964C" w14:textId="77777777" w:rsidTr="00137B99">
        <w:tc>
          <w:tcPr>
            <w:tcW w:w="985" w:type="dxa"/>
          </w:tcPr>
          <w:p w14:paraId="35935884" w14:textId="234492BF" w:rsidR="00CA3F52" w:rsidRPr="00DD7346" w:rsidRDefault="00CA3F52" w:rsidP="00DD7346">
            <w:pPr>
              <w:rPr>
                <w:rFonts w:ascii="Times New Roman" w:eastAsia="Times New Roman" w:hAnsi="Times New Roman"/>
                <w:sz w:val="24"/>
                <w:szCs w:val="24"/>
              </w:rPr>
            </w:pPr>
            <w:r>
              <w:rPr>
                <w:rFonts w:ascii="Times New Roman" w:eastAsia="Times New Roman" w:hAnsi="Times New Roman"/>
                <w:sz w:val="24"/>
                <w:szCs w:val="24"/>
              </w:rPr>
              <w:t>2020</w:t>
            </w:r>
          </w:p>
        </w:tc>
        <w:tc>
          <w:tcPr>
            <w:tcW w:w="9805" w:type="dxa"/>
          </w:tcPr>
          <w:p w14:paraId="78BDEE9C" w14:textId="3B0DD7AA" w:rsidR="00CA3F52" w:rsidRDefault="00CA3F52" w:rsidP="00DD7346">
            <w:pPr>
              <w:rPr>
                <w:rFonts w:ascii="Times New Roman" w:eastAsia="Times New Roman" w:hAnsi="Times New Roman"/>
                <w:sz w:val="24"/>
              </w:rPr>
            </w:pPr>
            <w:r w:rsidRPr="00DD7346">
              <w:rPr>
                <w:rFonts w:ascii="Times New Roman" w:eastAsia="Times New Roman" w:hAnsi="Times New Roman"/>
                <w:b/>
                <w:sz w:val="24"/>
                <w:szCs w:val="24"/>
              </w:rPr>
              <w:t>Essman, Mike.</w:t>
            </w:r>
            <w:r w:rsidRPr="00DD7346">
              <w:rPr>
                <w:rFonts w:ascii="Times New Roman" w:eastAsia="Times New Roman" w:hAnsi="Times New Roman"/>
                <w:sz w:val="24"/>
                <w:szCs w:val="24"/>
              </w:rPr>
              <w:t xml:space="preserve"> PhD, Nutrition. Chair, “</w:t>
            </w:r>
            <w:r w:rsidRPr="00DD7346">
              <w:rPr>
                <w:rFonts w:ascii="Times New Roman" w:eastAsia="Times New Roman" w:hAnsi="Times New Roman"/>
                <w:sz w:val="24"/>
              </w:rPr>
              <w:t xml:space="preserve">A mixed-methods approach to evaluating a threshold-based sugar-sweetened beverage tax in </w:t>
            </w:r>
            <w:proofErr w:type="spellStart"/>
            <w:r w:rsidRPr="00DD7346">
              <w:rPr>
                <w:rFonts w:ascii="Times New Roman" w:eastAsia="Times New Roman" w:hAnsi="Times New Roman"/>
                <w:sz w:val="24"/>
              </w:rPr>
              <w:t>Langa</w:t>
            </w:r>
            <w:proofErr w:type="spellEnd"/>
            <w:r w:rsidRPr="00DD7346">
              <w:rPr>
                <w:rFonts w:ascii="Times New Roman" w:eastAsia="Times New Roman" w:hAnsi="Times New Roman"/>
                <w:sz w:val="24"/>
              </w:rPr>
              <w:t>, South Africa.”</w:t>
            </w:r>
            <w:r w:rsidR="00243378">
              <w:rPr>
                <w:rFonts w:ascii="Times New Roman" w:eastAsia="Times New Roman" w:hAnsi="Times New Roman"/>
                <w:sz w:val="24"/>
              </w:rPr>
              <w:t xml:space="preserve"> </w:t>
            </w:r>
            <w:r w:rsidR="00317AE6">
              <w:rPr>
                <w:rFonts w:ascii="Times New Roman" w:eastAsia="Times New Roman" w:hAnsi="Times New Roman"/>
                <w:sz w:val="24"/>
              </w:rPr>
              <w:t xml:space="preserve">Current post-doctoral researcher at </w:t>
            </w:r>
            <w:r w:rsidR="0066048C">
              <w:rPr>
                <w:rFonts w:ascii="Times New Roman" w:eastAsia="Times New Roman" w:hAnsi="Times New Roman"/>
                <w:sz w:val="24"/>
              </w:rPr>
              <w:t xml:space="preserve">University of </w:t>
            </w:r>
            <w:r w:rsidR="00317AE6">
              <w:rPr>
                <w:rFonts w:ascii="Times New Roman" w:eastAsia="Times New Roman" w:hAnsi="Times New Roman"/>
                <w:sz w:val="24"/>
              </w:rPr>
              <w:t xml:space="preserve">Cambridge </w:t>
            </w:r>
            <w:r w:rsidR="0066048C">
              <w:rPr>
                <w:rFonts w:ascii="Times New Roman" w:eastAsia="Times New Roman" w:hAnsi="Times New Roman"/>
                <w:sz w:val="24"/>
              </w:rPr>
              <w:t>Centre for Diet and Activity Research (CED</w:t>
            </w:r>
            <w:r w:rsidR="00590E32">
              <w:rPr>
                <w:rFonts w:ascii="Times New Roman" w:eastAsia="Times New Roman" w:hAnsi="Times New Roman"/>
                <w:sz w:val="24"/>
              </w:rPr>
              <w:t>AR).</w:t>
            </w:r>
          </w:p>
          <w:p w14:paraId="71EEC9FC" w14:textId="77777777" w:rsidR="00CA3F52" w:rsidRDefault="00CA3F52" w:rsidP="00DD7346">
            <w:pPr>
              <w:rPr>
                <w:rFonts w:ascii="Times New Roman" w:eastAsia="Times New Roman" w:hAnsi="Times New Roman"/>
                <w:b/>
                <w:sz w:val="24"/>
              </w:rPr>
            </w:pPr>
          </w:p>
          <w:p w14:paraId="70C7CD2B" w14:textId="62B5B984" w:rsidR="00CA3F52" w:rsidRPr="00DD7346" w:rsidRDefault="00CA3F52" w:rsidP="00CA3F52">
            <w:pPr>
              <w:rPr>
                <w:rFonts w:ascii="Times New Roman" w:eastAsia="Times New Roman" w:hAnsi="Times New Roman"/>
                <w:sz w:val="24"/>
              </w:rPr>
            </w:pPr>
            <w:r w:rsidRPr="00DD7346">
              <w:rPr>
                <w:rFonts w:ascii="Times New Roman" w:eastAsia="Times New Roman" w:hAnsi="Times New Roman"/>
                <w:b/>
                <w:sz w:val="24"/>
                <w:szCs w:val="24"/>
              </w:rPr>
              <w:t>Jensen, Melissa.</w:t>
            </w:r>
            <w:r w:rsidRPr="00DD7346">
              <w:rPr>
                <w:rFonts w:ascii="Times New Roman" w:eastAsia="Times New Roman" w:hAnsi="Times New Roman"/>
                <w:sz w:val="24"/>
                <w:szCs w:val="24"/>
              </w:rPr>
              <w:t xml:space="preserve"> PhD, Nutrition. Chair, “</w:t>
            </w:r>
            <w:r w:rsidR="00726029">
              <w:rPr>
                <w:rFonts w:ascii="Times New Roman" w:eastAsia="Times New Roman" w:hAnsi="Times New Roman"/>
                <w:sz w:val="24"/>
                <w:szCs w:val="24"/>
              </w:rPr>
              <w:t>T</w:t>
            </w:r>
            <w:r w:rsidR="00726029" w:rsidRPr="00DD7346">
              <w:rPr>
                <w:rFonts w:ascii="Times New Roman" w:eastAsia="Times New Roman" w:hAnsi="Times New Roman"/>
                <w:sz w:val="24"/>
              </w:rPr>
              <w:t xml:space="preserve">he relationships between screen time, food and beverage marketing, dietary intake, and adiposity in </w:t>
            </w:r>
            <w:r w:rsidR="00726029">
              <w:rPr>
                <w:rFonts w:ascii="Times New Roman" w:eastAsia="Times New Roman" w:hAnsi="Times New Roman"/>
                <w:sz w:val="24"/>
              </w:rPr>
              <w:t>C</w:t>
            </w:r>
            <w:r w:rsidR="00726029" w:rsidRPr="00DD7346">
              <w:rPr>
                <w:rFonts w:ascii="Times New Roman" w:eastAsia="Times New Roman" w:hAnsi="Times New Roman"/>
                <w:sz w:val="24"/>
              </w:rPr>
              <w:t>hilean children and adolescents</w:t>
            </w:r>
            <w:r w:rsidRPr="00DD7346">
              <w:rPr>
                <w:rFonts w:ascii="Times New Roman" w:eastAsia="Times New Roman" w:hAnsi="Times New Roman"/>
                <w:sz w:val="24"/>
              </w:rPr>
              <w:t xml:space="preserve">.” Recipient, Graduate School </w:t>
            </w:r>
            <w:proofErr w:type="spellStart"/>
            <w:r w:rsidRPr="00DD7346">
              <w:rPr>
                <w:rFonts w:ascii="Times New Roman" w:eastAsia="Times New Roman" w:hAnsi="Times New Roman"/>
                <w:sz w:val="24"/>
              </w:rPr>
              <w:t>Liska</w:t>
            </w:r>
            <w:proofErr w:type="spellEnd"/>
            <w:r w:rsidRPr="00DD7346">
              <w:rPr>
                <w:rFonts w:ascii="Times New Roman" w:eastAsia="Times New Roman" w:hAnsi="Times New Roman"/>
                <w:sz w:val="24"/>
              </w:rPr>
              <w:t xml:space="preserve"> Travel Award. </w:t>
            </w:r>
            <w:r w:rsidR="005420F6">
              <w:rPr>
                <w:rFonts w:ascii="Times New Roman" w:eastAsia="Times New Roman" w:hAnsi="Times New Roman"/>
                <w:sz w:val="24"/>
              </w:rPr>
              <w:t>Current post-doctoral research associate at UConn Rudd Center for Food Policy and Obesity.</w:t>
            </w:r>
          </w:p>
          <w:p w14:paraId="70B7978B" w14:textId="2977BF33" w:rsidR="00CA3F52" w:rsidRPr="00DD7346" w:rsidRDefault="00CA3F52" w:rsidP="00DD7346">
            <w:pPr>
              <w:rPr>
                <w:rFonts w:ascii="Times New Roman" w:eastAsia="Times New Roman" w:hAnsi="Times New Roman"/>
                <w:b/>
                <w:sz w:val="24"/>
                <w:szCs w:val="24"/>
              </w:rPr>
            </w:pPr>
          </w:p>
        </w:tc>
      </w:tr>
      <w:tr w:rsidR="00DD7346" w:rsidRPr="00DD7346" w14:paraId="5D3BCE30" w14:textId="77777777" w:rsidTr="00137B99">
        <w:tc>
          <w:tcPr>
            <w:tcW w:w="985" w:type="dxa"/>
          </w:tcPr>
          <w:p w14:paraId="1E85AD0E"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2019</w:t>
            </w:r>
          </w:p>
        </w:tc>
        <w:tc>
          <w:tcPr>
            <w:tcW w:w="9805" w:type="dxa"/>
          </w:tcPr>
          <w:p w14:paraId="094CAAA9" w14:textId="4134D368" w:rsidR="00DD7346" w:rsidRPr="00DD7346" w:rsidRDefault="007934A6" w:rsidP="00DD7346">
            <w:pPr>
              <w:rPr>
                <w:rFonts w:ascii="Times New Roman" w:eastAsia="Times New Roman" w:hAnsi="Times New Roman"/>
                <w:sz w:val="24"/>
                <w:szCs w:val="24"/>
              </w:rPr>
            </w:pPr>
            <w:r w:rsidRPr="00DD7346">
              <w:rPr>
                <w:rFonts w:ascii="Times New Roman" w:eastAsia="Times New Roman" w:hAnsi="Times New Roman"/>
                <w:b/>
                <w:sz w:val="24"/>
                <w:szCs w:val="24"/>
              </w:rPr>
              <w:t>Pedraza, Lily</w:t>
            </w:r>
            <w:r w:rsidRPr="00DD7346">
              <w:rPr>
                <w:rFonts w:ascii="Times New Roman" w:eastAsia="Times New Roman" w:hAnsi="Times New Roman"/>
                <w:sz w:val="24"/>
                <w:szCs w:val="24"/>
              </w:rPr>
              <w:t>. PhD, Nutrition. Co-chair, “Understanding the Role of Food Retailers on the Nutritional Profile of Mexican Household Food Purchases.” Current researcher at Mexico’s National Institute of Public Health.</w:t>
            </w:r>
            <w:r w:rsidR="00DD7346" w:rsidRPr="00DD7346">
              <w:rPr>
                <w:rFonts w:ascii="Times New Roman" w:eastAsia="Times New Roman" w:hAnsi="Times New Roman"/>
                <w:sz w:val="24"/>
                <w:szCs w:val="24"/>
              </w:rPr>
              <w:br/>
            </w:r>
          </w:p>
        </w:tc>
      </w:tr>
      <w:tr w:rsidR="00DD7346" w:rsidRPr="00DD7346" w14:paraId="4B3D9E5A" w14:textId="77777777" w:rsidTr="00137B99">
        <w:tc>
          <w:tcPr>
            <w:tcW w:w="985" w:type="dxa"/>
          </w:tcPr>
          <w:p w14:paraId="5A61FB80"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2018</w:t>
            </w:r>
          </w:p>
        </w:tc>
        <w:tc>
          <w:tcPr>
            <w:tcW w:w="9805" w:type="dxa"/>
          </w:tcPr>
          <w:p w14:paraId="7BFA4533" w14:textId="248D374D" w:rsidR="00AD0044" w:rsidRPr="00DD7346" w:rsidRDefault="00DD7346" w:rsidP="00A56AB3">
            <w:pPr>
              <w:rPr>
                <w:rFonts w:ascii="Times New Roman" w:eastAsia="Times New Roman" w:hAnsi="Times New Roman"/>
                <w:sz w:val="24"/>
                <w:szCs w:val="24"/>
              </w:rPr>
            </w:pPr>
            <w:r w:rsidRPr="00FC4FDE">
              <w:rPr>
                <w:rFonts w:ascii="Times New Roman" w:eastAsia="Times New Roman" w:hAnsi="Times New Roman"/>
                <w:b/>
                <w:sz w:val="24"/>
                <w:szCs w:val="24"/>
                <w:lang w:val="es-CO"/>
              </w:rPr>
              <w:t>L</w:t>
            </w:r>
            <w:r w:rsidR="00B60CDF" w:rsidRPr="00FC4FDE">
              <w:rPr>
                <w:rFonts w:ascii="Times New Roman" w:hAnsi="Times New Roman"/>
                <w:b/>
                <w:bCs/>
                <w:sz w:val="24"/>
                <w:szCs w:val="24"/>
                <w:lang w:val="es-CO"/>
              </w:rPr>
              <w:t>ó</w:t>
            </w:r>
            <w:r w:rsidRPr="00FC4FDE">
              <w:rPr>
                <w:rFonts w:ascii="Times New Roman" w:eastAsia="Times New Roman" w:hAnsi="Times New Roman"/>
                <w:b/>
                <w:bCs/>
                <w:sz w:val="24"/>
                <w:szCs w:val="24"/>
                <w:lang w:val="es-CO"/>
              </w:rPr>
              <w:t>p</w:t>
            </w:r>
            <w:r w:rsidRPr="00FC4FDE">
              <w:rPr>
                <w:rFonts w:ascii="Times New Roman" w:eastAsia="Times New Roman" w:hAnsi="Times New Roman"/>
                <w:b/>
                <w:sz w:val="24"/>
                <w:szCs w:val="24"/>
                <w:lang w:val="es-CO"/>
              </w:rPr>
              <w:t xml:space="preserve">ez-Olmedo, Nancy. </w:t>
            </w:r>
            <w:r w:rsidRPr="00FC4FDE">
              <w:rPr>
                <w:rFonts w:ascii="Times New Roman" w:eastAsia="Times New Roman" w:hAnsi="Times New Roman"/>
                <w:sz w:val="24"/>
                <w:szCs w:val="24"/>
                <w:lang w:val="es-CO"/>
              </w:rPr>
              <w:t xml:space="preserve">PhD, Nutrition. </w:t>
            </w:r>
            <w:r w:rsidRPr="00DD7346">
              <w:rPr>
                <w:rFonts w:ascii="Times New Roman" w:eastAsia="Times New Roman" w:hAnsi="Times New Roman"/>
                <w:sz w:val="24"/>
                <w:szCs w:val="24"/>
              </w:rPr>
              <w:t>Co-chair, “Developing a Mexican Dietary Quality Index: Associations with Cardiometabolic Disease Risk.” Winner of 2018 American Society of Nutrition Graduate Student oral presentation competition. Current researcher at Mexico’s National Institute of Public Health</w:t>
            </w:r>
            <w:r w:rsidR="00AD0044">
              <w:rPr>
                <w:rFonts w:ascii="Times New Roman" w:eastAsia="Times New Roman" w:hAnsi="Times New Roman"/>
                <w:sz w:val="24"/>
                <w:szCs w:val="24"/>
              </w:rPr>
              <w:t>.</w:t>
            </w:r>
          </w:p>
        </w:tc>
      </w:tr>
    </w:tbl>
    <w:p w14:paraId="15F0C108" w14:textId="77777777" w:rsidR="00DD7346" w:rsidRPr="00DD7346" w:rsidRDefault="00DD7346" w:rsidP="00DD7346">
      <w:pPr>
        <w:spacing w:after="0" w:line="240" w:lineRule="auto"/>
        <w:ind w:hanging="2160"/>
        <w:rPr>
          <w:rFonts w:ascii="Times New Roman" w:eastAsia="Times New Roman" w:hAnsi="Times New Roman" w:cs="Times New Roman"/>
          <w:sz w:val="24"/>
          <w:szCs w:val="24"/>
        </w:rPr>
      </w:pPr>
    </w:p>
    <w:p w14:paraId="502A1DAE" w14:textId="77777777" w:rsidR="00DD7346" w:rsidRPr="00DD7346" w:rsidRDefault="00DD7346" w:rsidP="00DD7346">
      <w:pPr>
        <w:spacing w:after="0" w:line="240" w:lineRule="auto"/>
        <w:ind w:hanging="2160"/>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5"/>
      </w:tblGrid>
      <w:tr w:rsidR="00DD7346" w:rsidRPr="00DD7346" w14:paraId="6DF9BE70" w14:textId="77777777" w:rsidTr="00773F11">
        <w:tc>
          <w:tcPr>
            <w:tcW w:w="10345" w:type="dxa"/>
          </w:tcPr>
          <w:p w14:paraId="5251751F" w14:textId="0B4A6875" w:rsidR="00AD0044" w:rsidRDefault="00AD0044" w:rsidP="00DD7346">
            <w:pPr>
              <w:rPr>
                <w:rFonts w:ascii="Times New Roman" w:eastAsia="Times New Roman" w:hAnsi="Times New Roman"/>
                <w:b/>
                <w:i/>
                <w:sz w:val="24"/>
                <w:szCs w:val="24"/>
                <w:u w:val="single"/>
              </w:rPr>
            </w:pPr>
            <w:r>
              <w:rPr>
                <w:rFonts w:ascii="Times New Roman" w:eastAsia="Times New Roman" w:hAnsi="Times New Roman"/>
                <w:b/>
                <w:i/>
                <w:sz w:val="24"/>
                <w:szCs w:val="24"/>
                <w:u w:val="single"/>
              </w:rPr>
              <w:t>Additional primary or co-primary doctoral mentorship</w:t>
            </w:r>
          </w:p>
          <w:p w14:paraId="40960D45" w14:textId="5787F5D1" w:rsidR="00AD0044" w:rsidRDefault="00AD0044" w:rsidP="00DD7346">
            <w:pPr>
              <w:rPr>
                <w:rFonts w:ascii="Times New Roman" w:eastAsia="Times New Roman" w:hAnsi="Times New Roman"/>
                <w:b/>
                <w: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243"/>
            </w:tblGrid>
            <w:tr w:rsidR="00AD0044" w14:paraId="6FC909A1" w14:textId="77777777" w:rsidTr="00137B99">
              <w:tc>
                <w:tcPr>
                  <w:tcW w:w="876" w:type="dxa"/>
                </w:tcPr>
                <w:p w14:paraId="045375D6" w14:textId="0BE86D52" w:rsidR="00AD0044" w:rsidRPr="00F932DE" w:rsidRDefault="00F932DE" w:rsidP="00DD7346">
                  <w:pPr>
                    <w:rPr>
                      <w:rFonts w:ascii="Times New Roman" w:eastAsia="Times New Roman" w:hAnsi="Times New Roman"/>
                      <w:bCs/>
                      <w:iCs/>
                      <w:sz w:val="24"/>
                      <w:szCs w:val="24"/>
                    </w:rPr>
                  </w:pPr>
                  <w:r w:rsidRPr="00F932DE">
                    <w:rPr>
                      <w:rFonts w:ascii="Times New Roman" w:eastAsia="Times New Roman" w:hAnsi="Times New Roman"/>
                      <w:bCs/>
                      <w:iCs/>
                      <w:sz w:val="24"/>
                      <w:szCs w:val="24"/>
                    </w:rPr>
                    <w:t>2019</w:t>
                  </w:r>
                </w:p>
              </w:tc>
              <w:tc>
                <w:tcPr>
                  <w:tcW w:w="9243" w:type="dxa"/>
                </w:tcPr>
                <w:p w14:paraId="7346DC2E" w14:textId="5404A4E2" w:rsidR="00AD0044" w:rsidRDefault="00AD0044" w:rsidP="00AD0044">
                  <w:pPr>
                    <w:rPr>
                      <w:rFonts w:ascii="Times New Roman" w:eastAsia="Times New Roman" w:hAnsi="Times New Roman"/>
                      <w:sz w:val="24"/>
                      <w:szCs w:val="24"/>
                    </w:rPr>
                  </w:pPr>
                  <w:r w:rsidRPr="00DD7346">
                    <w:rPr>
                      <w:rFonts w:ascii="Times New Roman" w:eastAsia="Times New Roman" w:hAnsi="Times New Roman"/>
                      <w:b/>
                      <w:sz w:val="24"/>
                      <w:szCs w:val="24"/>
                    </w:rPr>
                    <w:t>Grummon, Anna.</w:t>
                  </w:r>
                  <w:r w:rsidRPr="00DD7346">
                    <w:rPr>
                      <w:rFonts w:ascii="Times New Roman" w:eastAsia="Times New Roman" w:hAnsi="Times New Roman"/>
                      <w:sz w:val="24"/>
                      <w:szCs w:val="24"/>
                    </w:rPr>
                    <w:t xml:space="preserve"> PhD, Health Behavior. Preceptor for Carolina Population Center traineeship (3 years, overseeing </w:t>
                  </w:r>
                  <w:r w:rsidR="00363933">
                    <w:rPr>
                      <w:rFonts w:ascii="Times New Roman" w:eastAsia="Times New Roman" w:hAnsi="Times New Roman"/>
                      <w:sz w:val="24"/>
                      <w:szCs w:val="24"/>
                    </w:rPr>
                    <w:t>12-18</w:t>
                  </w:r>
                  <w:r w:rsidRPr="00DD7346">
                    <w:rPr>
                      <w:rFonts w:ascii="Times New Roman" w:eastAsia="Times New Roman" w:hAnsi="Times New Roman"/>
                      <w:sz w:val="24"/>
                      <w:szCs w:val="24"/>
                    </w:rPr>
                    <w:t>h/week research practicum) and committee member. “Individual- and population-level impacts of sugar-sweetened beverage health warnings.” Winner of 2018 American Society of Nutrition Graduate Student oral presentation competition and finalist, 2019.</w:t>
                  </w:r>
                  <w:r>
                    <w:rPr>
                      <w:rFonts w:ascii="Times New Roman" w:eastAsia="Times New Roman" w:hAnsi="Times New Roman"/>
                      <w:sz w:val="24"/>
                      <w:szCs w:val="24"/>
                    </w:rPr>
                    <w:t xml:space="preserve"> Winner of Dean’s </w:t>
                  </w:r>
                  <w:proofErr w:type="spellStart"/>
                  <w:r>
                    <w:rPr>
                      <w:rFonts w:ascii="Times New Roman" w:eastAsia="Times New Roman" w:hAnsi="Times New Roman"/>
                      <w:sz w:val="24"/>
                      <w:szCs w:val="24"/>
                    </w:rPr>
                    <w:t>Distinguised</w:t>
                  </w:r>
                  <w:proofErr w:type="spellEnd"/>
                  <w:r>
                    <w:rPr>
                      <w:rFonts w:ascii="Times New Roman" w:eastAsia="Times New Roman" w:hAnsi="Times New Roman"/>
                      <w:sz w:val="24"/>
                      <w:szCs w:val="24"/>
                    </w:rPr>
                    <w:t xml:space="preserve"> Dissertation award.</w:t>
                  </w:r>
                  <w:r w:rsidRPr="00DD7346">
                    <w:rPr>
                      <w:rFonts w:ascii="Times New Roman" w:eastAsia="Times New Roman" w:hAnsi="Times New Roman"/>
                      <w:sz w:val="24"/>
                      <w:szCs w:val="24"/>
                    </w:rPr>
                    <w:t xml:space="preserve"> Current post-doctoral researcher at Harvard T.H. Chan School of Public Health.</w:t>
                  </w:r>
                  <w:r w:rsidR="00363933">
                    <w:rPr>
                      <w:rFonts w:ascii="Times New Roman" w:eastAsia="Times New Roman" w:hAnsi="Times New Roman"/>
                      <w:sz w:val="24"/>
                      <w:szCs w:val="24"/>
                    </w:rPr>
                    <w:t xml:space="preserve"> Note: publications with Anna Grummon during her time as a student are counted as “mentee” papers due to my active involvement as her preceptor and senior author during her PhD.</w:t>
                  </w:r>
                </w:p>
                <w:p w14:paraId="10DC5582" w14:textId="77777777" w:rsidR="00AD0044" w:rsidRDefault="00AD0044" w:rsidP="00DD7346">
                  <w:pPr>
                    <w:rPr>
                      <w:rFonts w:ascii="Times New Roman" w:eastAsia="Times New Roman" w:hAnsi="Times New Roman"/>
                      <w:b/>
                      <w:i/>
                      <w:sz w:val="24"/>
                      <w:szCs w:val="24"/>
                      <w:u w:val="single"/>
                    </w:rPr>
                  </w:pPr>
                </w:p>
              </w:tc>
            </w:tr>
          </w:tbl>
          <w:p w14:paraId="15EE4665" w14:textId="77777777" w:rsidR="00AD0044" w:rsidRDefault="00AD0044" w:rsidP="00DD7346">
            <w:pPr>
              <w:rPr>
                <w:rFonts w:ascii="Times New Roman" w:eastAsia="Times New Roman" w:hAnsi="Times New Roman"/>
                <w:b/>
                <w:i/>
                <w:sz w:val="24"/>
                <w:szCs w:val="24"/>
                <w:u w:val="single"/>
              </w:rPr>
            </w:pPr>
          </w:p>
          <w:p w14:paraId="7AC18AE0" w14:textId="5D02DFD2" w:rsidR="00DD7346" w:rsidRPr="00DD7346" w:rsidRDefault="00DD7346" w:rsidP="00DD7346">
            <w:pPr>
              <w:rPr>
                <w:rFonts w:ascii="Times New Roman" w:eastAsia="Times New Roman" w:hAnsi="Times New Roman"/>
                <w:b/>
                <w:sz w:val="24"/>
                <w:szCs w:val="24"/>
              </w:rPr>
            </w:pPr>
            <w:r w:rsidRPr="00DD7346">
              <w:rPr>
                <w:rFonts w:ascii="Times New Roman" w:eastAsia="Times New Roman" w:hAnsi="Times New Roman"/>
                <w:b/>
                <w:i/>
                <w:sz w:val="24"/>
                <w:szCs w:val="24"/>
                <w:u w:val="single"/>
              </w:rPr>
              <w:t>Doctoral students, current committee member</w:t>
            </w:r>
            <w:r w:rsidRPr="00DD7346">
              <w:rPr>
                <w:rFonts w:ascii="Times New Roman" w:eastAsia="Times New Roman" w:hAnsi="Times New Roman"/>
                <w:b/>
                <w:i/>
                <w:sz w:val="24"/>
                <w:szCs w:val="24"/>
                <w:u w:val="single"/>
              </w:rPr>
              <w:br/>
            </w:r>
          </w:p>
        </w:tc>
      </w:tr>
      <w:tr w:rsidR="00DD7346" w:rsidRPr="00DD7346" w14:paraId="5DC4CA4C" w14:textId="77777777" w:rsidTr="00773F11">
        <w:tc>
          <w:tcPr>
            <w:tcW w:w="10345" w:type="dxa"/>
          </w:tcPr>
          <w:p w14:paraId="62E745DC" w14:textId="74B5DC93" w:rsidR="00B00A02" w:rsidRPr="00B00A02" w:rsidRDefault="00B00A02" w:rsidP="00DD7346">
            <w:pPr>
              <w:rPr>
                <w:rFonts w:ascii="Times New Roman" w:eastAsia="Times New Roman" w:hAnsi="Times New Roman"/>
                <w:b/>
                <w:i/>
                <w:iCs/>
                <w:sz w:val="24"/>
                <w:szCs w:val="24"/>
              </w:rPr>
            </w:pPr>
            <w:r>
              <w:rPr>
                <w:rFonts w:ascii="Times New Roman" w:eastAsia="Times New Roman" w:hAnsi="Times New Roman"/>
                <w:b/>
                <w:i/>
                <w:iCs/>
                <w:sz w:val="24"/>
                <w:szCs w:val="24"/>
              </w:rPr>
              <w:t xml:space="preserve">UNC: </w:t>
            </w:r>
            <w:r>
              <w:rPr>
                <w:rFonts w:ascii="Times New Roman" w:eastAsia="Times New Roman" w:hAnsi="Times New Roman"/>
                <w:b/>
                <w:i/>
                <w:iCs/>
                <w:sz w:val="24"/>
                <w:szCs w:val="24"/>
              </w:rPr>
              <w:br/>
            </w:r>
          </w:p>
          <w:p w14:paraId="6CC8BD34" w14:textId="14B21349" w:rsidR="0001240C" w:rsidRDefault="0001240C" w:rsidP="00741A72">
            <w:pPr>
              <w:rPr>
                <w:rFonts w:ascii="Times New Roman" w:eastAsia="Times New Roman" w:hAnsi="Times New Roman"/>
                <w:bCs/>
                <w:iCs/>
                <w:sz w:val="24"/>
                <w:szCs w:val="24"/>
              </w:rPr>
            </w:pPr>
            <w:r>
              <w:rPr>
                <w:rFonts w:ascii="Times New Roman" w:eastAsia="Times New Roman" w:hAnsi="Times New Roman"/>
                <w:b/>
                <w:iCs/>
                <w:sz w:val="24"/>
                <w:szCs w:val="24"/>
              </w:rPr>
              <w:t xml:space="preserve">Richter, Ana Paula. </w:t>
            </w:r>
            <w:r>
              <w:rPr>
                <w:rFonts w:ascii="Times New Roman" w:eastAsia="Times New Roman" w:hAnsi="Times New Roman"/>
                <w:bCs/>
                <w:iCs/>
                <w:sz w:val="24"/>
                <w:szCs w:val="24"/>
              </w:rPr>
              <w:t xml:space="preserve">PhD, Health Behavior (Hall). </w:t>
            </w:r>
            <w:r w:rsidR="00507F82">
              <w:rPr>
                <w:rFonts w:ascii="Times New Roman" w:eastAsia="Times New Roman" w:hAnsi="Times New Roman"/>
                <w:bCs/>
                <w:iCs/>
                <w:sz w:val="24"/>
                <w:szCs w:val="24"/>
              </w:rPr>
              <w:t xml:space="preserve">Committee member, “Examining marketing and parents’ perceptions of toddler milk.” </w:t>
            </w:r>
          </w:p>
          <w:p w14:paraId="5A8B2208" w14:textId="77777777" w:rsidR="00507F82" w:rsidRPr="0001240C" w:rsidRDefault="00507F82" w:rsidP="00741A72">
            <w:pPr>
              <w:rPr>
                <w:rFonts w:ascii="Times New Roman" w:eastAsia="Times New Roman" w:hAnsi="Times New Roman"/>
                <w:bCs/>
                <w:iCs/>
                <w:sz w:val="24"/>
                <w:szCs w:val="24"/>
              </w:rPr>
            </w:pPr>
          </w:p>
          <w:p w14:paraId="6D2476E6" w14:textId="08E8F9ED" w:rsidR="00741A72" w:rsidRDefault="00741A72" w:rsidP="00741A72">
            <w:pPr>
              <w:rPr>
                <w:rFonts w:ascii="Times New Roman" w:eastAsia="Times New Roman" w:hAnsi="Times New Roman"/>
                <w:bCs/>
                <w:iCs/>
                <w:sz w:val="24"/>
                <w:szCs w:val="24"/>
              </w:rPr>
            </w:pPr>
            <w:r>
              <w:rPr>
                <w:rFonts w:ascii="Times New Roman" w:eastAsia="Times New Roman" w:hAnsi="Times New Roman"/>
                <w:b/>
                <w:iCs/>
                <w:sz w:val="24"/>
                <w:szCs w:val="24"/>
              </w:rPr>
              <w:lastRenderedPageBreak/>
              <w:t xml:space="preserve">Hullings, Autumn. </w:t>
            </w:r>
            <w:r>
              <w:rPr>
                <w:rFonts w:ascii="Times New Roman" w:eastAsia="Times New Roman" w:hAnsi="Times New Roman"/>
                <w:bCs/>
                <w:iCs/>
                <w:sz w:val="24"/>
                <w:szCs w:val="24"/>
              </w:rPr>
              <w:t>PhD, Nutrition (Gordon-Larsen). Committee of three pre-dissertation advising.</w:t>
            </w:r>
          </w:p>
          <w:p w14:paraId="06E87F72" w14:textId="77777777" w:rsidR="00741A72" w:rsidRDefault="00741A72" w:rsidP="00DD7346">
            <w:pPr>
              <w:rPr>
                <w:rFonts w:ascii="Times New Roman" w:eastAsia="Times New Roman" w:hAnsi="Times New Roman"/>
                <w:bCs/>
                <w:iCs/>
                <w:sz w:val="24"/>
                <w:szCs w:val="24"/>
              </w:rPr>
            </w:pPr>
          </w:p>
          <w:p w14:paraId="655A715E" w14:textId="77777777" w:rsidR="00741A72" w:rsidRDefault="00741A72" w:rsidP="00D77587">
            <w:pPr>
              <w:rPr>
                <w:rFonts w:ascii="Times New Roman" w:eastAsia="Times New Roman" w:hAnsi="Times New Roman"/>
                <w:bCs/>
                <w:iCs/>
                <w:sz w:val="24"/>
                <w:szCs w:val="24"/>
              </w:rPr>
            </w:pPr>
            <w:r>
              <w:rPr>
                <w:rFonts w:ascii="Times New Roman" w:eastAsia="Times New Roman" w:hAnsi="Times New Roman"/>
                <w:b/>
                <w:iCs/>
                <w:sz w:val="24"/>
                <w:szCs w:val="24"/>
              </w:rPr>
              <w:t xml:space="preserve">Ross, Alexandra. </w:t>
            </w:r>
            <w:r>
              <w:rPr>
                <w:rFonts w:ascii="Times New Roman" w:eastAsia="Times New Roman" w:hAnsi="Times New Roman"/>
                <w:bCs/>
                <w:iCs/>
                <w:sz w:val="24"/>
                <w:szCs w:val="24"/>
              </w:rPr>
              <w:t>PhD, Nutrition (Ng). Committee of three pre-dissertation advising.</w:t>
            </w:r>
          </w:p>
          <w:p w14:paraId="1D15F9E0" w14:textId="77777777" w:rsidR="009C3C02" w:rsidRDefault="009C3C02" w:rsidP="00D77587">
            <w:pPr>
              <w:rPr>
                <w:rFonts w:ascii="Times New Roman" w:eastAsia="Times New Roman" w:hAnsi="Times New Roman"/>
                <w:bCs/>
                <w:iCs/>
                <w:sz w:val="24"/>
                <w:szCs w:val="24"/>
              </w:rPr>
            </w:pPr>
          </w:p>
          <w:p w14:paraId="6B64E077" w14:textId="77777777" w:rsidR="009C3C02" w:rsidRPr="00FC4FDE" w:rsidRDefault="009C3C02" w:rsidP="00D77587">
            <w:pPr>
              <w:rPr>
                <w:rFonts w:ascii="Times New Roman" w:eastAsia="Times New Roman" w:hAnsi="Times New Roman"/>
                <w:b/>
                <w:i/>
                <w:sz w:val="24"/>
                <w:szCs w:val="24"/>
                <w:lang w:val="es-CO"/>
              </w:rPr>
            </w:pPr>
            <w:r w:rsidRPr="00FC4FDE">
              <w:rPr>
                <w:rFonts w:ascii="Times New Roman" w:eastAsia="Times New Roman" w:hAnsi="Times New Roman"/>
                <w:b/>
                <w:i/>
                <w:sz w:val="24"/>
                <w:szCs w:val="24"/>
                <w:lang w:val="es-CO"/>
              </w:rPr>
              <w:t>Non-UNC:</w:t>
            </w:r>
          </w:p>
          <w:p w14:paraId="71C01600" w14:textId="77777777" w:rsidR="009C3C02" w:rsidRPr="00FC4FDE" w:rsidRDefault="009C3C02" w:rsidP="009C3C02">
            <w:pPr>
              <w:rPr>
                <w:rFonts w:ascii="Times New Roman" w:eastAsia="Times New Roman" w:hAnsi="Times New Roman"/>
                <w:b/>
                <w:sz w:val="24"/>
                <w:szCs w:val="24"/>
                <w:lang w:val="es-CO"/>
              </w:rPr>
            </w:pPr>
          </w:p>
          <w:p w14:paraId="1804349C" w14:textId="0D74F709" w:rsidR="009C3C02" w:rsidRDefault="009C3C02" w:rsidP="009C3C02">
            <w:pPr>
              <w:rPr>
                <w:rFonts w:ascii="Times New Roman" w:hAnsi="Times New Roman"/>
                <w:sz w:val="24"/>
                <w:szCs w:val="24"/>
              </w:rPr>
            </w:pPr>
            <w:r w:rsidRPr="00FC4FDE">
              <w:rPr>
                <w:rFonts w:ascii="Times New Roman" w:eastAsia="Times New Roman" w:hAnsi="Times New Roman"/>
                <w:b/>
                <w:sz w:val="24"/>
                <w:szCs w:val="24"/>
                <w:lang w:val="es-CO"/>
              </w:rPr>
              <w:t xml:space="preserve">Garcia Chaves, Claudia Gabriela. </w:t>
            </w:r>
            <w:r w:rsidRPr="006934A9">
              <w:rPr>
                <w:rFonts w:ascii="Times New Roman" w:eastAsia="Times New Roman" w:hAnsi="Times New Roman"/>
                <w:bCs/>
                <w:sz w:val="24"/>
                <w:szCs w:val="24"/>
              </w:rPr>
              <w:t xml:space="preserve">PhD, Nutrition population sciences (Colchero). National Institute of Public Health, </w:t>
            </w:r>
            <w:r>
              <w:rPr>
                <w:rFonts w:ascii="Times New Roman" w:eastAsia="Times New Roman" w:hAnsi="Times New Roman"/>
                <w:bCs/>
                <w:sz w:val="24"/>
                <w:szCs w:val="24"/>
              </w:rPr>
              <w:t xml:space="preserve">Cuernavaca </w:t>
            </w:r>
            <w:r w:rsidRPr="006934A9">
              <w:rPr>
                <w:rFonts w:ascii="Times New Roman" w:eastAsia="Times New Roman" w:hAnsi="Times New Roman"/>
                <w:bCs/>
                <w:sz w:val="24"/>
                <w:szCs w:val="24"/>
              </w:rPr>
              <w:t>Mexico. Committee member, “</w:t>
            </w:r>
            <w:r w:rsidRPr="006934A9">
              <w:rPr>
                <w:rFonts w:ascii="Times New Roman" w:hAnsi="Times New Roman"/>
                <w:sz w:val="24"/>
                <w:szCs w:val="24"/>
              </w:rPr>
              <w:t>Changes in food and beverages purchases by food environment, and weight trends in Mexican preschoolers, before and after the tax implementation.” December 2022.</w:t>
            </w:r>
          </w:p>
          <w:p w14:paraId="5B35C50C" w14:textId="38D540B7" w:rsidR="009C3C02" w:rsidRDefault="009C3C02" w:rsidP="009C3C02">
            <w:pPr>
              <w:rPr>
                <w:rFonts w:ascii="Times New Roman" w:hAnsi="Times New Roman"/>
                <w:sz w:val="24"/>
                <w:szCs w:val="24"/>
              </w:rPr>
            </w:pPr>
          </w:p>
          <w:p w14:paraId="017F298A" w14:textId="19B3E4CB" w:rsidR="009C3C02" w:rsidRDefault="009C3C02" w:rsidP="0032536E">
            <w:pPr>
              <w:rPr>
                <w:rFonts w:ascii="Times New Roman" w:hAnsi="Times New Roman"/>
                <w:sz w:val="24"/>
                <w:szCs w:val="24"/>
              </w:rPr>
            </w:pPr>
            <w:r w:rsidRPr="00394DAD">
              <w:rPr>
                <w:rFonts w:ascii="Times New Roman" w:hAnsi="Times New Roman"/>
                <w:b/>
                <w:bCs/>
                <w:sz w:val="24"/>
                <w:szCs w:val="24"/>
              </w:rPr>
              <w:t xml:space="preserve">Bopape, Makoma. </w:t>
            </w:r>
            <w:r w:rsidRPr="00394DAD">
              <w:rPr>
                <w:rFonts w:ascii="Times New Roman" w:hAnsi="Times New Roman"/>
                <w:sz w:val="24"/>
                <w:szCs w:val="24"/>
              </w:rPr>
              <w:t>PhD, University of Western Cape</w:t>
            </w:r>
            <w:r>
              <w:rPr>
                <w:rFonts w:ascii="Times New Roman" w:hAnsi="Times New Roman"/>
                <w:sz w:val="24"/>
                <w:szCs w:val="24"/>
              </w:rPr>
              <w:t>, Department of Community and Health Sciences, Cape Town, South Africa (Swart)</w:t>
            </w:r>
            <w:r w:rsidRPr="00394DAD">
              <w:rPr>
                <w:rFonts w:ascii="Times New Roman" w:hAnsi="Times New Roman"/>
                <w:sz w:val="24"/>
                <w:szCs w:val="24"/>
              </w:rPr>
              <w:t xml:space="preserve">. </w:t>
            </w:r>
            <w:r>
              <w:rPr>
                <w:rFonts w:ascii="Times New Roman" w:hAnsi="Times New Roman"/>
                <w:sz w:val="24"/>
                <w:szCs w:val="24"/>
              </w:rPr>
              <w:t>Co-advisor</w:t>
            </w:r>
            <w:r w:rsidRPr="00394DAD">
              <w:rPr>
                <w:rFonts w:ascii="Times New Roman" w:hAnsi="Times New Roman"/>
                <w:sz w:val="24"/>
                <w:szCs w:val="24"/>
              </w:rPr>
              <w:t>.</w:t>
            </w:r>
            <w:r w:rsidRPr="00394DAD">
              <w:rPr>
                <w:rFonts w:ascii="Times New Roman" w:hAnsi="Times New Roman"/>
                <w:b/>
                <w:bCs/>
                <w:sz w:val="24"/>
                <w:szCs w:val="24"/>
              </w:rPr>
              <w:t xml:space="preserve"> “</w:t>
            </w:r>
            <w:r w:rsidRPr="00394DAD">
              <w:rPr>
                <w:rFonts w:ascii="Times New Roman" w:hAnsi="Times New Roman"/>
                <w:sz w:val="24"/>
                <w:szCs w:val="24"/>
              </w:rPr>
              <w:t>The effectiveness of front-of-pack warning labels in assisting South African consumers of different age groups to identify unhealthy packaged foods.”</w:t>
            </w:r>
            <w:r>
              <w:rPr>
                <w:rFonts w:ascii="Times New Roman" w:hAnsi="Times New Roman"/>
                <w:sz w:val="24"/>
                <w:szCs w:val="24"/>
              </w:rPr>
              <w:t xml:space="preserve"> Expected graduation, December 202</w:t>
            </w:r>
            <w:r w:rsidR="00B478B4">
              <w:rPr>
                <w:rFonts w:ascii="Times New Roman" w:hAnsi="Times New Roman"/>
                <w:sz w:val="24"/>
                <w:szCs w:val="24"/>
              </w:rPr>
              <w:t>2</w:t>
            </w:r>
            <w:r>
              <w:rPr>
                <w:rFonts w:ascii="Times New Roman" w:hAnsi="Times New Roman"/>
                <w:sz w:val="24"/>
                <w:szCs w:val="24"/>
              </w:rPr>
              <w:t>.</w:t>
            </w:r>
          </w:p>
          <w:p w14:paraId="0EBB4C60" w14:textId="77777777" w:rsidR="006F792B" w:rsidRDefault="006F792B" w:rsidP="0032536E">
            <w:pPr>
              <w:rPr>
                <w:rFonts w:ascii="Times New Roman" w:hAnsi="Times New Roman"/>
                <w:b/>
                <w:iCs/>
                <w:sz w:val="24"/>
                <w:szCs w:val="24"/>
              </w:rPr>
            </w:pPr>
          </w:p>
          <w:p w14:paraId="74BAB95F" w14:textId="77777777" w:rsidR="006F792B" w:rsidRDefault="006F792B" w:rsidP="0032536E">
            <w:pPr>
              <w:rPr>
                <w:rFonts w:ascii="Times New Roman" w:eastAsia="Times New Roman" w:hAnsi="Times New Roman"/>
                <w:b/>
                <w:i/>
                <w:sz w:val="24"/>
                <w:szCs w:val="24"/>
                <w:u w:val="single"/>
              </w:rPr>
            </w:pPr>
            <w:r w:rsidRPr="006F792B">
              <w:rPr>
                <w:rFonts w:ascii="Times New Roman" w:eastAsia="Times New Roman" w:hAnsi="Times New Roman"/>
                <w:b/>
                <w:i/>
                <w:sz w:val="24"/>
                <w:szCs w:val="24"/>
                <w:u w:val="single"/>
              </w:rPr>
              <w:t>Doctoral students, previous committee member</w:t>
            </w:r>
          </w:p>
          <w:p w14:paraId="04CF6622" w14:textId="77777777" w:rsidR="006F792B" w:rsidRDefault="006F792B" w:rsidP="0032536E">
            <w:pPr>
              <w:rPr>
                <w:rFonts w:ascii="Times New Roman" w:eastAsia="Times New Roman" w:hAnsi="Times New Roman"/>
                <w:b/>
                <w: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414"/>
            </w:tblGrid>
            <w:tr w:rsidR="00F25631" w14:paraId="098E4D96" w14:textId="77777777" w:rsidTr="00B14478">
              <w:tc>
                <w:tcPr>
                  <w:tcW w:w="705" w:type="dxa"/>
                </w:tcPr>
                <w:p w14:paraId="20389A63" w14:textId="45D6905C" w:rsidR="00F25631" w:rsidRDefault="00F25631" w:rsidP="006F792B">
                  <w:pPr>
                    <w:rPr>
                      <w:rFonts w:ascii="Times New Roman" w:eastAsia="Times New Roman" w:hAnsi="Times New Roman"/>
                      <w:b/>
                      <w:sz w:val="24"/>
                      <w:szCs w:val="24"/>
                    </w:rPr>
                  </w:pPr>
                  <w:r>
                    <w:rPr>
                      <w:rFonts w:ascii="Times New Roman" w:eastAsia="Times New Roman" w:hAnsi="Times New Roman"/>
                      <w:b/>
                      <w:sz w:val="24"/>
                      <w:szCs w:val="24"/>
                    </w:rPr>
                    <w:t>2021</w:t>
                  </w:r>
                </w:p>
              </w:tc>
              <w:tc>
                <w:tcPr>
                  <w:tcW w:w="9414" w:type="dxa"/>
                </w:tcPr>
                <w:p w14:paraId="334318BC" w14:textId="45B9438D" w:rsidR="00F25631" w:rsidRPr="006934A9" w:rsidRDefault="00F25631" w:rsidP="00F25631">
                  <w:pPr>
                    <w:rPr>
                      <w:rFonts w:ascii="Times New Roman" w:eastAsia="Times New Roman" w:hAnsi="Times New Roman"/>
                      <w:sz w:val="24"/>
                      <w:szCs w:val="24"/>
                    </w:rPr>
                  </w:pPr>
                  <w:r w:rsidRPr="006934A9">
                    <w:rPr>
                      <w:rFonts w:ascii="Times New Roman" w:eastAsia="Times New Roman" w:hAnsi="Times New Roman"/>
                      <w:b/>
                      <w:sz w:val="24"/>
                      <w:szCs w:val="24"/>
                    </w:rPr>
                    <w:t>Mediano, Fernanda</w:t>
                  </w:r>
                  <w:r w:rsidRPr="006934A9">
                    <w:rPr>
                      <w:rFonts w:ascii="Times New Roman" w:eastAsia="Times New Roman" w:hAnsi="Times New Roman"/>
                      <w:sz w:val="24"/>
                      <w:szCs w:val="24"/>
                    </w:rPr>
                    <w:t xml:space="preserve">. PhD, UNC </w:t>
                  </w:r>
                  <w:proofErr w:type="spellStart"/>
                  <w:r w:rsidRPr="006934A9">
                    <w:rPr>
                      <w:rFonts w:ascii="Times New Roman" w:eastAsia="Times New Roman" w:hAnsi="Times New Roman"/>
                      <w:sz w:val="24"/>
                      <w:szCs w:val="24"/>
                    </w:rPr>
                    <w:t>Hussman</w:t>
                  </w:r>
                  <w:proofErr w:type="spellEnd"/>
                  <w:r w:rsidRPr="006934A9">
                    <w:rPr>
                      <w:rFonts w:ascii="Times New Roman" w:eastAsia="Times New Roman" w:hAnsi="Times New Roman"/>
                      <w:sz w:val="24"/>
                      <w:szCs w:val="24"/>
                    </w:rPr>
                    <w:t xml:space="preserve"> School of Journalism and Media (Dillman Carpentier). Committee member, “The impact of policies to reduce unhealthy food marketing to children in Chile.” </w:t>
                  </w:r>
                  <w:r w:rsidR="00F02C3A">
                    <w:rPr>
                      <w:rFonts w:ascii="Times New Roman" w:eastAsia="Times New Roman" w:hAnsi="Times New Roman"/>
                      <w:sz w:val="24"/>
                      <w:szCs w:val="24"/>
                    </w:rPr>
                    <w:t>August 2021.</w:t>
                  </w:r>
                </w:p>
                <w:p w14:paraId="36878F39" w14:textId="77777777" w:rsidR="00F25631" w:rsidRPr="00DD7346" w:rsidRDefault="00F25631" w:rsidP="00B14478">
                  <w:pPr>
                    <w:rPr>
                      <w:rFonts w:ascii="Times New Roman" w:eastAsia="Times New Roman" w:hAnsi="Times New Roman"/>
                      <w:b/>
                      <w:sz w:val="24"/>
                      <w:szCs w:val="24"/>
                    </w:rPr>
                  </w:pPr>
                </w:p>
              </w:tc>
            </w:tr>
            <w:tr w:rsidR="00B14478" w14:paraId="4B9BED52" w14:textId="77777777" w:rsidTr="00B14478">
              <w:tc>
                <w:tcPr>
                  <w:tcW w:w="705" w:type="dxa"/>
                </w:tcPr>
                <w:p w14:paraId="7C1DBC0C" w14:textId="05D9C114" w:rsidR="00B14478" w:rsidRDefault="00B14478" w:rsidP="006F792B">
                  <w:pPr>
                    <w:rPr>
                      <w:rFonts w:ascii="Times New Roman" w:eastAsia="Times New Roman" w:hAnsi="Times New Roman"/>
                      <w:b/>
                      <w:sz w:val="24"/>
                      <w:szCs w:val="24"/>
                    </w:rPr>
                  </w:pPr>
                  <w:r>
                    <w:rPr>
                      <w:rFonts w:ascii="Times New Roman" w:eastAsia="Times New Roman" w:hAnsi="Times New Roman"/>
                      <w:b/>
                      <w:sz w:val="24"/>
                      <w:szCs w:val="24"/>
                    </w:rPr>
                    <w:t>2021</w:t>
                  </w:r>
                </w:p>
              </w:tc>
              <w:tc>
                <w:tcPr>
                  <w:tcW w:w="9414" w:type="dxa"/>
                </w:tcPr>
                <w:p w14:paraId="781E9373" w14:textId="148BE368" w:rsidR="00B14478" w:rsidRDefault="00B14478" w:rsidP="00B14478">
                  <w:pPr>
                    <w:rPr>
                      <w:rFonts w:ascii="Times New Roman" w:eastAsia="Times New Roman" w:hAnsi="Times New Roman"/>
                      <w:sz w:val="24"/>
                    </w:rPr>
                  </w:pPr>
                  <w:r w:rsidRPr="00DD7346">
                    <w:rPr>
                      <w:rFonts w:ascii="Times New Roman" w:eastAsia="Times New Roman" w:hAnsi="Times New Roman"/>
                      <w:b/>
                      <w:sz w:val="24"/>
                      <w:szCs w:val="24"/>
                    </w:rPr>
                    <w:t>Soldavini, Jessica</w:t>
                  </w:r>
                  <w:r w:rsidRPr="00DD7346">
                    <w:rPr>
                      <w:rFonts w:ascii="Times New Roman" w:eastAsia="Times New Roman" w:hAnsi="Times New Roman"/>
                      <w:sz w:val="24"/>
                      <w:szCs w:val="24"/>
                    </w:rPr>
                    <w:t>. PhD, Nutrition</w:t>
                  </w:r>
                  <w:r>
                    <w:rPr>
                      <w:rFonts w:ascii="Times New Roman" w:eastAsia="Times New Roman" w:hAnsi="Times New Roman"/>
                      <w:sz w:val="24"/>
                      <w:szCs w:val="24"/>
                    </w:rPr>
                    <w:t xml:space="preserve"> (Ammerman)</w:t>
                  </w:r>
                  <w:r w:rsidRPr="00DD7346">
                    <w:rPr>
                      <w:rFonts w:ascii="Times New Roman" w:eastAsia="Times New Roman" w:hAnsi="Times New Roman"/>
                      <w:sz w:val="24"/>
                      <w:szCs w:val="24"/>
                    </w:rPr>
                    <w:t>. Committee member, “</w:t>
                  </w:r>
                  <w:r w:rsidR="00DF5AF9">
                    <w:rPr>
                      <w:rFonts w:ascii="Times New Roman" w:eastAsia="Times New Roman" w:hAnsi="Times New Roman"/>
                      <w:sz w:val="24"/>
                      <w:szCs w:val="24"/>
                    </w:rPr>
                    <w:t>C</w:t>
                  </w:r>
                  <w:r w:rsidR="00DF5AF9" w:rsidRPr="00DD7346">
                    <w:rPr>
                      <w:rFonts w:ascii="Times New Roman" w:eastAsia="Times New Roman" w:hAnsi="Times New Roman"/>
                      <w:sz w:val="24"/>
                      <w:szCs w:val="24"/>
                    </w:rPr>
                    <w:t xml:space="preserve">ombining cooking education and federal summer nutrition programs: </w:t>
                  </w:r>
                  <w:r w:rsidR="00DF5AF9">
                    <w:rPr>
                      <w:rFonts w:ascii="Times New Roman" w:eastAsia="Times New Roman" w:hAnsi="Times New Roman"/>
                      <w:sz w:val="24"/>
                      <w:szCs w:val="24"/>
                    </w:rPr>
                    <w:t>A</w:t>
                  </w:r>
                  <w:r w:rsidR="00DF5AF9" w:rsidRPr="00DD7346">
                    <w:rPr>
                      <w:rFonts w:ascii="Times New Roman" w:eastAsia="Times New Roman" w:hAnsi="Times New Roman"/>
                      <w:sz w:val="24"/>
                      <w:szCs w:val="24"/>
                    </w:rPr>
                    <w:t xml:space="preserve"> potentially sustainable and scalable way to improve dietary intake among low-income adolescents during the summer</w:t>
                  </w:r>
                  <w:r w:rsidRPr="00DD7346">
                    <w:rPr>
                      <w:rFonts w:ascii="Times New Roman" w:eastAsia="Times New Roman" w:hAnsi="Times New Roman"/>
                      <w:sz w:val="24"/>
                      <w:szCs w:val="24"/>
                    </w:rPr>
                    <w:t>.”</w:t>
                  </w:r>
                  <w:r>
                    <w:rPr>
                      <w:rFonts w:ascii="Times New Roman" w:eastAsia="Times New Roman" w:hAnsi="Times New Roman"/>
                      <w:sz w:val="24"/>
                    </w:rPr>
                    <w:t xml:space="preserve"> May 2021.</w:t>
                  </w:r>
                </w:p>
                <w:p w14:paraId="1BC40FB9" w14:textId="77777777" w:rsidR="00B14478" w:rsidRDefault="00B14478" w:rsidP="006F792B">
                  <w:pPr>
                    <w:rPr>
                      <w:rFonts w:ascii="Times New Roman" w:eastAsia="Times New Roman" w:hAnsi="Times New Roman"/>
                      <w:b/>
                      <w:sz w:val="24"/>
                      <w:szCs w:val="24"/>
                    </w:rPr>
                  </w:pPr>
                </w:p>
              </w:tc>
            </w:tr>
          </w:tbl>
          <w:p w14:paraId="210BD3B0" w14:textId="3A666221" w:rsidR="006F792B" w:rsidRPr="006F792B" w:rsidRDefault="006F792B" w:rsidP="00B14478">
            <w:pPr>
              <w:rPr>
                <w:rFonts w:ascii="Times New Roman" w:eastAsia="Times New Roman" w:hAnsi="Times New Roman"/>
                <w:b/>
                <w:i/>
                <w:sz w:val="24"/>
                <w:szCs w:val="24"/>
                <w:u w:val="single"/>
              </w:rPr>
            </w:pPr>
          </w:p>
        </w:tc>
      </w:tr>
    </w:tbl>
    <w:p w14:paraId="2C50DCEC" w14:textId="780CD390" w:rsidR="00DD7346" w:rsidRDefault="00DD7346" w:rsidP="00DD7346">
      <w:pPr>
        <w:spacing w:after="0" w:line="240" w:lineRule="auto"/>
        <w:ind w:hanging="2160"/>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DD7346" w:rsidRPr="00DD7346" w14:paraId="35D5BE3B" w14:textId="77777777" w:rsidTr="00DD7346">
        <w:tc>
          <w:tcPr>
            <w:tcW w:w="10790" w:type="dxa"/>
            <w:gridSpan w:val="2"/>
          </w:tcPr>
          <w:p w14:paraId="189561CD" w14:textId="07ED60F4" w:rsidR="00DD7346" w:rsidRPr="00DD7346" w:rsidRDefault="00DD7346" w:rsidP="00DD7346">
            <w:pPr>
              <w:rPr>
                <w:rFonts w:ascii="Times New Roman" w:eastAsia="Times New Roman" w:hAnsi="Times New Roman"/>
                <w:b/>
                <w:sz w:val="24"/>
                <w:szCs w:val="24"/>
              </w:rPr>
            </w:pPr>
            <w:r w:rsidRPr="00DD7346">
              <w:rPr>
                <w:rFonts w:ascii="Times New Roman" w:eastAsia="Times New Roman" w:hAnsi="Times New Roman"/>
                <w:b/>
                <w:i/>
                <w:sz w:val="24"/>
                <w:szCs w:val="24"/>
                <w:u w:val="single"/>
              </w:rPr>
              <w:t xml:space="preserve">BSPH </w:t>
            </w:r>
            <w:r w:rsidR="00773F11">
              <w:rPr>
                <w:rFonts w:ascii="Times New Roman" w:eastAsia="Times New Roman" w:hAnsi="Times New Roman"/>
                <w:b/>
                <w:i/>
                <w:sz w:val="24"/>
                <w:szCs w:val="24"/>
                <w:u w:val="single"/>
              </w:rPr>
              <w:t>Honors Theses and</w:t>
            </w:r>
            <w:r w:rsidRPr="00DD7346">
              <w:rPr>
                <w:rFonts w:ascii="Times New Roman" w:eastAsia="Times New Roman" w:hAnsi="Times New Roman"/>
                <w:b/>
                <w:i/>
                <w:sz w:val="24"/>
                <w:szCs w:val="24"/>
                <w:u w:val="single"/>
              </w:rPr>
              <w:t xml:space="preserve"> MPH students</w:t>
            </w:r>
            <w:r w:rsidR="00B00A02">
              <w:rPr>
                <w:rFonts w:ascii="Times New Roman" w:eastAsia="Times New Roman" w:hAnsi="Times New Roman"/>
                <w:b/>
                <w:i/>
                <w:sz w:val="24"/>
                <w:szCs w:val="24"/>
                <w:u w:val="single"/>
              </w:rPr>
              <w:t>, Graduated</w:t>
            </w:r>
            <w:r w:rsidRPr="00DD7346">
              <w:rPr>
                <w:rFonts w:ascii="Times New Roman" w:eastAsia="Times New Roman" w:hAnsi="Times New Roman"/>
                <w:b/>
                <w:i/>
                <w:sz w:val="24"/>
                <w:szCs w:val="24"/>
                <w:u w:val="single"/>
              </w:rPr>
              <w:br/>
            </w:r>
          </w:p>
        </w:tc>
      </w:tr>
      <w:tr w:rsidR="0032536E" w:rsidRPr="00DD7346" w14:paraId="0899CEDD" w14:textId="77777777" w:rsidTr="00DD7346">
        <w:tc>
          <w:tcPr>
            <w:tcW w:w="985" w:type="dxa"/>
          </w:tcPr>
          <w:p w14:paraId="02286B95" w14:textId="77777777" w:rsidR="0032536E" w:rsidRDefault="0032536E" w:rsidP="00DD7346">
            <w:pPr>
              <w:rPr>
                <w:rFonts w:ascii="Times New Roman" w:eastAsia="Times New Roman" w:hAnsi="Times New Roman"/>
                <w:sz w:val="24"/>
                <w:szCs w:val="24"/>
              </w:rPr>
            </w:pPr>
          </w:p>
        </w:tc>
        <w:tc>
          <w:tcPr>
            <w:tcW w:w="9805" w:type="dxa"/>
          </w:tcPr>
          <w:p w14:paraId="63B3ED0C" w14:textId="77777777" w:rsidR="0032536E" w:rsidRPr="00DD7346" w:rsidRDefault="0032536E" w:rsidP="0074746A">
            <w:pPr>
              <w:rPr>
                <w:rFonts w:ascii="Times New Roman" w:eastAsia="Times New Roman" w:hAnsi="Times New Roman"/>
                <w:b/>
                <w:sz w:val="24"/>
                <w:szCs w:val="24"/>
              </w:rPr>
            </w:pPr>
          </w:p>
        </w:tc>
      </w:tr>
      <w:tr w:rsidR="0032536E" w:rsidRPr="00DD7346" w14:paraId="5A4BE4A1" w14:textId="77777777" w:rsidTr="00DD7346">
        <w:tc>
          <w:tcPr>
            <w:tcW w:w="985" w:type="dxa"/>
          </w:tcPr>
          <w:p w14:paraId="68D992FA" w14:textId="322450F3" w:rsidR="0032536E" w:rsidRDefault="0032536E" w:rsidP="00DD7346">
            <w:pPr>
              <w:rPr>
                <w:rFonts w:ascii="Times New Roman" w:eastAsia="Times New Roman" w:hAnsi="Times New Roman"/>
                <w:sz w:val="24"/>
                <w:szCs w:val="24"/>
              </w:rPr>
            </w:pPr>
            <w:r>
              <w:rPr>
                <w:rFonts w:ascii="Times New Roman" w:eastAsia="Times New Roman" w:hAnsi="Times New Roman"/>
                <w:sz w:val="24"/>
                <w:szCs w:val="24"/>
              </w:rPr>
              <w:t xml:space="preserve">2021 </w:t>
            </w:r>
          </w:p>
        </w:tc>
        <w:tc>
          <w:tcPr>
            <w:tcW w:w="9805" w:type="dxa"/>
          </w:tcPr>
          <w:p w14:paraId="69B558D3" w14:textId="77777777" w:rsidR="0032536E" w:rsidRDefault="0032536E" w:rsidP="00023AC0">
            <w:pPr>
              <w:rPr>
                <w:rFonts w:ascii="Times New Roman" w:eastAsia="Times New Roman" w:hAnsi="Times New Roman"/>
                <w:sz w:val="24"/>
                <w:szCs w:val="24"/>
              </w:rPr>
            </w:pPr>
            <w:r w:rsidRPr="007934A6">
              <w:rPr>
                <w:rFonts w:ascii="Times New Roman" w:eastAsia="Times New Roman" w:hAnsi="Times New Roman"/>
                <w:b/>
                <w:bCs/>
                <w:sz w:val="24"/>
                <w:szCs w:val="24"/>
              </w:rPr>
              <w:t>Rayala, Hannah.</w:t>
            </w:r>
            <w:r>
              <w:rPr>
                <w:rFonts w:ascii="Times New Roman" w:eastAsia="Times New Roman" w:hAnsi="Times New Roman"/>
                <w:sz w:val="24"/>
                <w:szCs w:val="24"/>
              </w:rPr>
              <w:t xml:space="preserve"> BSPH, Nutrition. Honors thesis advisor, “Evaluating the impact of the Meatless Monday campaign on consumers’ intentions to buy and consume meat.” </w:t>
            </w:r>
          </w:p>
          <w:p w14:paraId="7DE877E1" w14:textId="2EFAE1CE" w:rsidR="00023AC0" w:rsidRPr="00DD7346" w:rsidRDefault="00023AC0" w:rsidP="00023AC0">
            <w:pPr>
              <w:rPr>
                <w:rFonts w:ascii="Times New Roman" w:eastAsia="Times New Roman" w:hAnsi="Times New Roman"/>
                <w:b/>
                <w:sz w:val="24"/>
                <w:szCs w:val="24"/>
              </w:rPr>
            </w:pPr>
          </w:p>
        </w:tc>
      </w:tr>
      <w:tr w:rsidR="00023AC0" w:rsidRPr="00DD7346" w14:paraId="1C377C78" w14:textId="77777777" w:rsidTr="00DD7346">
        <w:tc>
          <w:tcPr>
            <w:tcW w:w="985" w:type="dxa"/>
          </w:tcPr>
          <w:p w14:paraId="4B857B1D" w14:textId="1D9A64C0" w:rsidR="00023AC0" w:rsidRDefault="00023AC0" w:rsidP="00DD7346">
            <w:pPr>
              <w:rPr>
                <w:rFonts w:ascii="Times New Roman" w:eastAsia="Times New Roman" w:hAnsi="Times New Roman"/>
                <w:sz w:val="24"/>
                <w:szCs w:val="24"/>
              </w:rPr>
            </w:pPr>
            <w:r>
              <w:rPr>
                <w:rFonts w:ascii="Times New Roman" w:eastAsia="Times New Roman" w:hAnsi="Times New Roman"/>
                <w:sz w:val="24"/>
                <w:szCs w:val="24"/>
              </w:rPr>
              <w:t>2021</w:t>
            </w:r>
          </w:p>
        </w:tc>
        <w:tc>
          <w:tcPr>
            <w:tcW w:w="9805" w:type="dxa"/>
          </w:tcPr>
          <w:p w14:paraId="63B449B9" w14:textId="167D25B0" w:rsidR="00023AC0" w:rsidRDefault="00023AC0" w:rsidP="0032536E">
            <w:pPr>
              <w:rPr>
                <w:rFonts w:ascii="Times New Roman" w:eastAsia="Times New Roman" w:hAnsi="Times New Roman"/>
                <w:sz w:val="24"/>
                <w:szCs w:val="24"/>
              </w:rPr>
            </w:pPr>
            <w:r>
              <w:rPr>
                <w:rFonts w:ascii="Times New Roman" w:eastAsia="Times New Roman" w:hAnsi="Times New Roman"/>
                <w:b/>
                <w:bCs/>
                <w:sz w:val="24"/>
                <w:szCs w:val="24"/>
              </w:rPr>
              <w:t xml:space="preserve">Vesely, Annamaria. </w:t>
            </w:r>
            <w:r>
              <w:rPr>
                <w:rFonts w:ascii="Times New Roman" w:eastAsia="Times New Roman" w:hAnsi="Times New Roman"/>
                <w:sz w:val="24"/>
                <w:szCs w:val="24"/>
              </w:rPr>
              <w:t xml:space="preserve">MPH, Nutrition concentration. Independent study advisor, “Evaluating the impact of health and environmental warnings on discouragement of intentions to purchase red processed meat.” </w:t>
            </w:r>
          </w:p>
          <w:p w14:paraId="5AD0ED96" w14:textId="28230CF1" w:rsidR="00023AC0" w:rsidRPr="007934A6" w:rsidRDefault="00023AC0" w:rsidP="0032536E">
            <w:pPr>
              <w:rPr>
                <w:rFonts w:ascii="Times New Roman" w:eastAsia="Times New Roman" w:hAnsi="Times New Roman"/>
                <w:b/>
                <w:bCs/>
                <w:sz w:val="24"/>
                <w:szCs w:val="24"/>
              </w:rPr>
            </w:pPr>
          </w:p>
        </w:tc>
      </w:tr>
      <w:tr w:rsidR="0074746A" w:rsidRPr="00DD7346" w14:paraId="372CEED0" w14:textId="77777777" w:rsidTr="00DD7346">
        <w:tc>
          <w:tcPr>
            <w:tcW w:w="985" w:type="dxa"/>
          </w:tcPr>
          <w:p w14:paraId="6FEFBFDD" w14:textId="69651A4C" w:rsidR="0074746A" w:rsidRPr="00DD7346" w:rsidRDefault="0097572D" w:rsidP="00DD7346">
            <w:pPr>
              <w:rPr>
                <w:rFonts w:ascii="Times New Roman" w:eastAsia="Times New Roman" w:hAnsi="Times New Roman"/>
                <w:sz w:val="24"/>
                <w:szCs w:val="24"/>
              </w:rPr>
            </w:pPr>
            <w:r>
              <w:rPr>
                <w:rFonts w:ascii="Times New Roman" w:eastAsia="Times New Roman" w:hAnsi="Times New Roman"/>
                <w:sz w:val="24"/>
                <w:szCs w:val="24"/>
              </w:rPr>
              <w:t>2020</w:t>
            </w:r>
          </w:p>
        </w:tc>
        <w:tc>
          <w:tcPr>
            <w:tcW w:w="9805" w:type="dxa"/>
          </w:tcPr>
          <w:p w14:paraId="51D27CD3" w14:textId="4B85B5B9" w:rsidR="0074746A" w:rsidRDefault="0074746A" w:rsidP="0074746A">
            <w:pPr>
              <w:rPr>
                <w:rFonts w:ascii="Times New Roman" w:eastAsia="Times New Roman" w:hAnsi="Times New Roman"/>
                <w:sz w:val="24"/>
                <w:szCs w:val="24"/>
              </w:rPr>
            </w:pPr>
            <w:r w:rsidRPr="00DD7346">
              <w:rPr>
                <w:rFonts w:ascii="Times New Roman" w:eastAsia="Times New Roman" w:hAnsi="Times New Roman"/>
                <w:b/>
                <w:sz w:val="24"/>
                <w:szCs w:val="24"/>
              </w:rPr>
              <w:t>Prestemon, Carmen</w:t>
            </w:r>
            <w:r w:rsidRPr="00DD7346">
              <w:rPr>
                <w:rFonts w:ascii="Times New Roman" w:eastAsia="Times New Roman" w:hAnsi="Times New Roman"/>
                <w:sz w:val="24"/>
                <w:szCs w:val="24"/>
              </w:rPr>
              <w:t>. BSPH, Nutrition. Honors thesis advisor, “</w:t>
            </w:r>
            <w:r w:rsidR="00CA3F52">
              <w:rPr>
                <w:rFonts w:ascii="Times New Roman" w:eastAsia="Times New Roman" w:hAnsi="Times New Roman"/>
                <w:sz w:val="24"/>
                <w:szCs w:val="24"/>
              </w:rPr>
              <w:t xml:space="preserve">Differences in dietary </w:t>
            </w:r>
            <w:r w:rsidR="00DF5AF9">
              <w:rPr>
                <w:rFonts w:ascii="Times New Roman" w:eastAsia="Times New Roman" w:hAnsi="Times New Roman"/>
                <w:sz w:val="24"/>
                <w:szCs w:val="24"/>
              </w:rPr>
              <w:t>patterns</w:t>
            </w:r>
            <w:r w:rsidR="00CA3F52">
              <w:rPr>
                <w:rFonts w:ascii="Times New Roman" w:eastAsia="Times New Roman" w:hAnsi="Times New Roman"/>
                <w:sz w:val="24"/>
                <w:szCs w:val="24"/>
              </w:rPr>
              <w:t xml:space="preserve"> by sexual orientation and sex in the US: NHANES 2011-2016.</w:t>
            </w:r>
            <w:r w:rsidRPr="00DD7346">
              <w:rPr>
                <w:rFonts w:ascii="Times New Roman" w:eastAsia="Times New Roman" w:hAnsi="Times New Roman"/>
                <w:sz w:val="24"/>
                <w:szCs w:val="24"/>
              </w:rPr>
              <w:t>”</w:t>
            </w:r>
            <w:r>
              <w:rPr>
                <w:rFonts w:ascii="Times New Roman" w:eastAsia="Times New Roman" w:hAnsi="Times New Roman"/>
                <w:sz w:val="24"/>
                <w:szCs w:val="24"/>
              </w:rPr>
              <w:t xml:space="preserve"> </w:t>
            </w:r>
          </w:p>
          <w:p w14:paraId="5BA07ECA" w14:textId="77777777" w:rsidR="0074746A" w:rsidRPr="00DD7346" w:rsidRDefault="0074746A" w:rsidP="00DD7346">
            <w:pPr>
              <w:rPr>
                <w:rFonts w:ascii="Times New Roman" w:eastAsia="Times New Roman" w:hAnsi="Times New Roman"/>
                <w:b/>
                <w:sz w:val="24"/>
                <w:szCs w:val="24"/>
              </w:rPr>
            </w:pPr>
          </w:p>
        </w:tc>
      </w:tr>
      <w:tr w:rsidR="00DD7346" w:rsidRPr="00DD7346" w14:paraId="1C4959EF" w14:textId="77777777" w:rsidTr="00DD7346">
        <w:tc>
          <w:tcPr>
            <w:tcW w:w="985" w:type="dxa"/>
          </w:tcPr>
          <w:p w14:paraId="63EF9F38"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2017</w:t>
            </w:r>
          </w:p>
        </w:tc>
        <w:tc>
          <w:tcPr>
            <w:tcW w:w="9805" w:type="dxa"/>
          </w:tcPr>
          <w:p w14:paraId="7ABC139D" w14:textId="3993EF9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 xml:space="preserve">Russell, Allison. </w:t>
            </w:r>
            <w:r w:rsidRPr="00DD7346">
              <w:rPr>
                <w:rFonts w:ascii="Times New Roman" w:eastAsia="Times New Roman" w:hAnsi="Times New Roman"/>
                <w:sz w:val="24"/>
                <w:szCs w:val="24"/>
              </w:rPr>
              <w:t xml:space="preserve">MPH/RD. Capstone project advisor, </w:t>
            </w:r>
            <w:r w:rsidR="00CA3F52">
              <w:rPr>
                <w:rFonts w:ascii="Times New Roman" w:eastAsia="Times New Roman" w:hAnsi="Times New Roman"/>
                <w:sz w:val="24"/>
                <w:szCs w:val="24"/>
              </w:rPr>
              <w:t>“</w:t>
            </w:r>
            <w:r w:rsidRPr="00DD7346">
              <w:rPr>
                <w:rFonts w:ascii="Times New Roman" w:eastAsia="Times New Roman" w:hAnsi="Times New Roman"/>
                <w:sz w:val="24"/>
                <w:szCs w:val="24"/>
              </w:rPr>
              <w:t xml:space="preserve">News </w:t>
            </w:r>
            <w:r w:rsidR="00DF5AF9">
              <w:rPr>
                <w:rFonts w:ascii="Times New Roman" w:eastAsia="Times New Roman" w:hAnsi="Times New Roman"/>
                <w:sz w:val="24"/>
                <w:szCs w:val="24"/>
              </w:rPr>
              <w:t>d</w:t>
            </w:r>
            <w:r w:rsidRPr="00DD7346">
              <w:rPr>
                <w:rFonts w:ascii="Times New Roman" w:eastAsia="Times New Roman" w:hAnsi="Times New Roman"/>
                <w:sz w:val="24"/>
                <w:szCs w:val="24"/>
              </w:rPr>
              <w:t>e</w:t>
            </w:r>
            <w:r w:rsidR="00DF5AF9" w:rsidRPr="00DD7346">
              <w:rPr>
                <w:rFonts w:ascii="Times New Roman" w:eastAsia="Times New Roman" w:hAnsi="Times New Roman"/>
                <w:sz w:val="24"/>
                <w:szCs w:val="24"/>
              </w:rPr>
              <w:t xml:space="preserve">serts, </w:t>
            </w:r>
            <w:r w:rsidR="00DF5AF9">
              <w:rPr>
                <w:rFonts w:ascii="Times New Roman" w:eastAsia="Times New Roman" w:hAnsi="Times New Roman"/>
                <w:sz w:val="24"/>
                <w:szCs w:val="24"/>
              </w:rPr>
              <w:t>f</w:t>
            </w:r>
            <w:r w:rsidR="00DF5AF9" w:rsidRPr="00DD7346">
              <w:rPr>
                <w:rFonts w:ascii="Times New Roman" w:eastAsia="Times New Roman" w:hAnsi="Times New Roman"/>
                <w:sz w:val="24"/>
                <w:szCs w:val="24"/>
              </w:rPr>
              <w:t xml:space="preserve">ood </w:t>
            </w:r>
            <w:r w:rsidR="00DF5AF9">
              <w:rPr>
                <w:rFonts w:ascii="Times New Roman" w:eastAsia="Times New Roman" w:hAnsi="Times New Roman"/>
                <w:sz w:val="24"/>
                <w:szCs w:val="24"/>
              </w:rPr>
              <w:t>d</w:t>
            </w:r>
            <w:r w:rsidR="00DF5AF9" w:rsidRPr="00DD7346">
              <w:rPr>
                <w:rFonts w:ascii="Times New Roman" w:eastAsia="Times New Roman" w:hAnsi="Times New Roman"/>
                <w:sz w:val="24"/>
                <w:szCs w:val="24"/>
              </w:rPr>
              <w:t xml:space="preserve">eserts, and </w:t>
            </w:r>
            <w:r w:rsidR="00DF5AF9">
              <w:rPr>
                <w:rFonts w:ascii="Times New Roman" w:eastAsia="Times New Roman" w:hAnsi="Times New Roman"/>
                <w:sz w:val="24"/>
                <w:szCs w:val="24"/>
              </w:rPr>
              <w:t>h</w:t>
            </w:r>
            <w:r w:rsidR="00DF5AF9" w:rsidRPr="00DD7346">
              <w:rPr>
                <w:rFonts w:ascii="Times New Roman" w:eastAsia="Times New Roman" w:hAnsi="Times New Roman"/>
                <w:sz w:val="24"/>
                <w:szCs w:val="24"/>
              </w:rPr>
              <w:t>ow they</w:t>
            </w:r>
            <w:r w:rsidR="00DF5AF9">
              <w:rPr>
                <w:rFonts w:ascii="Times New Roman" w:eastAsia="Times New Roman" w:hAnsi="Times New Roman"/>
                <w:sz w:val="24"/>
                <w:szCs w:val="24"/>
              </w:rPr>
              <w:t xml:space="preserve"> </w:t>
            </w:r>
            <w:r w:rsidR="00DF5AF9" w:rsidRPr="00DD7346">
              <w:rPr>
                <w:rFonts w:ascii="Times New Roman" w:eastAsia="Times New Roman" w:hAnsi="Times New Roman"/>
                <w:sz w:val="24"/>
                <w:szCs w:val="24"/>
              </w:rPr>
              <w:t>affect community health</w:t>
            </w:r>
            <w:r w:rsidRPr="00DD7346">
              <w:rPr>
                <w:rFonts w:ascii="Times New Roman" w:eastAsia="Times New Roman" w:hAnsi="Times New Roman"/>
                <w:sz w:val="24"/>
                <w:szCs w:val="24"/>
              </w:rPr>
              <w:t xml:space="preserve">.” </w:t>
            </w:r>
            <w:r w:rsidRPr="00DD7346">
              <w:rPr>
                <w:rFonts w:ascii="Times New Roman" w:eastAsia="Times New Roman" w:hAnsi="Times New Roman"/>
                <w:sz w:val="24"/>
                <w:szCs w:val="24"/>
              </w:rPr>
              <w:br/>
            </w:r>
          </w:p>
        </w:tc>
      </w:tr>
      <w:tr w:rsidR="00DD7346" w:rsidRPr="00DD7346" w14:paraId="5D7DDC93" w14:textId="77777777" w:rsidTr="00DD7346">
        <w:tc>
          <w:tcPr>
            <w:tcW w:w="985" w:type="dxa"/>
          </w:tcPr>
          <w:p w14:paraId="450BEEE1"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br/>
            </w:r>
          </w:p>
        </w:tc>
        <w:tc>
          <w:tcPr>
            <w:tcW w:w="9805" w:type="dxa"/>
          </w:tcPr>
          <w:p w14:paraId="75D80B65" w14:textId="72D4ED55"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 xml:space="preserve">Lussier, Courtney. </w:t>
            </w:r>
            <w:r w:rsidRPr="00DD7346">
              <w:rPr>
                <w:rFonts w:ascii="Times New Roman" w:eastAsia="Times New Roman" w:hAnsi="Times New Roman"/>
                <w:sz w:val="24"/>
                <w:szCs w:val="24"/>
              </w:rPr>
              <w:t>BSPH, Nutrition.</w:t>
            </w:r>
            <w:r w:rsidRPr="00DD7346">
              <w:rPr>
                <w:rFonts w:ascii="Times New Roman" w:eastAsia="Times New Roman" w:hAnsi="Times New Roman"/>
                <w:b/>
                <w:sz w:val="24"/>
                <w:szCs w:val="24"/>
              </w:rPr>
              <w:t xml:space="preserve"> </w:t>
            </w:r>
            <w:r w:rsidRPr="00DD7346">
              <w:rPr>
                <w:rFonts w:ascii="Times New Roman" w:eastAsia="Times New Roman" w:hAnsi="Times New Roman"/>
                <w:sz w:val="24"/>
                <w:szCs w:val="24"/>
              </w:rPr>
              <w:t xml:space="preserve">Honors thesis advisor, </w:t>
            </w:r>
            <w:r w:rsidR="007E1EEC">
              <w:rPr>
                <w:rFonts w:ascii="Times New Roman" w:eastAsia="Times New Roman" w:hAnsi="Times New Roman"/>
                <w:sz w:val="24"/>
                <w:szCs w:val="24"/>
              </w:rPr>
              <w:t>“</w:t>
            </w:r>
            <w:r w:rsidRPr="00DD7346">
              <w:rPr>
                <w:rFonts w:ascii="Times New Roman" w:eastAsia="Times New Roman" w:hAnsi="Times New Roman"/>
                <w:sz w:val="24"/>
                <w:szCs w:val="24"/>
              </w:rPr>
              <w:t>Socio-economic disparities in home meal preparation and family meals.”</w:t>
            </w:r>
          </w:p>
          <w:p w14:paraId="7C3A23D7" w14:textId="77777777" w:rsidR="00DD7346" w:rsidRPr="00DD7346" w:rsidRDefault="00DD7346" w:rsidP="00DD7346">
            <w:pPr>
              <w:rPr>
                <w:rFonts w:ascii="Times New Roman" w:eastAsia="Times New Roman" w:hAnsi="Times New Roman"/>
                <w:sz w:val="24"/>
                <w:szCs w:val="24"/>
              </w:rPr>
            </w:pPr>
          </w:p>
        </w:tc>
      </w:tr>
      <w:tr w:rsidR="00DD7346" w:rsidRPr="00DD7346" w14:paraId="23077526" w14:textId="77777777" w:rsidTr="00DD7346">
        <w:tc>
          <w:tcPr>
            <w:tcW w:w="985" w:type="dxa"/>
          </w:tcPr>
          <w:p w14:paraId="4083DBC7"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2016</w:t>
            </w:r>
          </w:p>
        </w:tc>
        <w:tc>
          <w:tcPr>
            <w:tcW w:w="9805" w:type="dxa"/>
          </w:tcPr>
          <w:p w14:paraId="1D933C1C" w14:textId="74D26499"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Bailey, Claire.</w:t>
            </w:r>
            <w:r w:rsidRPr="00DD7346">
              <w:rPr>
                <w:rFonts w:ascii="Times New Roman" w:eastAsia="Times New Roman" w:hAnsi="Times New Roman"/>
                <w:sz w:val="24"/>
                <w:szCs w:val="24"/>
              </w:rPr>
              <w:t xml:space="preserve"> MPH/RD. Capstone project advisor, </w:t>
            </w:r>
            <w:r w:rsidR="00CA3F52">
              <w:rPr>
                <w:rFonts w:ascii="Times New Roman" w:eastAsia="Times New Roman" w:hAnsi="Times New Roman"/>
                <w:sz w:val="24"/>
                <w:szCs w:val="24"/>
              </w:rPr>
              <w:t>“</w:t>
            </w:r>
            <w:r w:rsidRPr="00DD7346">
              <w:rPr>
                <w:rFonts w:ascii="Times New Roman" w:eastAsia="Times New Roman" w:hAnsi="Times New Roman"/>
                <w:sz w:val="24"/>
                <w:szCs w:val="24"/>
              </w:rPr>
              <w:t>Drivers</w:t>
            </w:r>
            <w:r w:rsidR="00DF5AF9" w:rsidRPr="00DD7346">
              <w:rPr>
                <w:rFonts w:ascii="Times New Roman" w:eastAsia="Times New Roman" w:hAnsi="Times New Roman"/>
                <w:sz w:val="24"/>
                <w:szCs w:val="24"/>
              </w:rPr>
              <w:t xml:space="preserve"> of food choice within the context</w:t>
            </w:r>
            <w:r w:rsidR="00DF5AF9" w:rsidRPr="00DD7346">
              <w:rPr>
                <w:rFonts w:ascii="Times New Roman" w:eastAsia="Times New Roman" w:hAnsi="Times New Roman"/>
                <w:sz w:val="24"/>
                <w:szCs w:val="24"/>
              </w:rPr>
              <w:br/>
              <w:t xml:space="preserve">of the nutrition transition in </w:t>
            </w:r>
            <w:r w:rsidRPr="00DD7346">
              <w:rPr>
                <w:rFonts w:ascii="Times New Roman" w:eastAsia="Times New Roman" w:hAnsi="Times New Roman"/>
                <w:sz w:val="24"/>
                <w:szCs w:val="24"/>
              </w:rPr>
              <w:t>Delhi, India.”</w:t>
            </w:r>
          </w:p>
          <w:p w14:paraId="3475B758" w14:textId="77777777" w:rsidR="00DD7346" w:rsidRPr="00DD7346" w:rsidRDefault="00DD7346" w:rsidP="00DD7346">
            <w:pPr>
              <w:rPr>
                <w:rFonts w:ascii="Times New Roman" w:eastAsia="Times New Roman" w:hAnsi="Times New Roman"/>
                <w:sz w:val="24"/>
                <w:szCs w:val="24"/>
              </w:rPr>
            </w:pPr>
          </w:p>
        </w:tc>
      </w:tr>
      <w:tr w:rsidR="00DD7346" w:rsidRPr="00DD7346" w14:paraId="3FF730A6" w14:textId="77777777" w:rsidTr="00DD7346">
        <w:tc>
          <w:tcPr>
            <w:tcW w:w="985" w:type="dxa"/>
          </w:tcPr>
          <w:p w14:paraId="702605E6" w14:textId="77777777" w:rsidR="00DD7346" w:rsidRPr="00DD7346" w:rsidRDefault="00DD7346" w:rsidP="00DD7346">
            <w:pPr>
              <w:rPr>
                <w:rFonts w:ascii="Times New Roman" w:eastAsia="Times New Roman" w:hAnsi="Times New Roman"/>
                <w:sz w:val="24"/>
                <w:szCs w:val="24"/>
              </w:rPr>
            </w:pPr>
          </w:p>
        </w:tc>
        <w:tc>
          <w:tcPr>
            <w:tcW w:w="9805" w:type="dxa"/>
          </w:tcPr>
          <w:p w14:paraId="7DBD3340" w14:textId="4426BB12" w:rsidR="00DD7346" w:rsidRPr="00DD7346" w:rsidRDefault="00DD7346" w:rsidP="00DD7346">
            <w:pPr>
              <w:rPr>
                <w:rFonts w:ascii="Times New Roman" w:eastAsia="Times New Roman" w:hAnsi="Times New Roman"/>
                <w:sz w:val="24"/>
                <w:szCs w:val="24"/>
              </w:rPr>
            </w:pPr>
            <w:proofErr w:type="spellStart"/>
            <w:r w:rsidRPr="00DD7346">
              <w:rPr>
                <w:rFonts w:ascii="Times New Roman" w:eastAsia="Times New Roman" w:hAnsi="Times New Roman"/>
                <w:b/>
                <w:sz w:val="24"/>
                <w:szCs w:val="24"/>
              </w:rPr>
              <w:t>Stritzinger</w:t>
            </w:r>
            <w:proofErr w:type="spellEnd"/>
            <w:r w:rsidRPr="00DD7346">
              <w:rPr>
                <w:rFonts w:ascii="Times New Roman" w:eastAsia="Times New Roman" w:hAnsi="Times New Roman"/>
                <w:b/>
                <w:sz w:val="24"/>
                <w:szCs w:val="24"/>
              </w:rPr>
              <w:t>, Nate.</w:t>
            </w:r>
            <w:r w:rsidRPr="00DD7346">
              <w:rPr>
                <w:rFonts w:ascii="Times New Roman" w:eastAsia="Times New Roman" w:hAnsi="Times New Roman"/>
                <w:sz w:val="24"/>
                <w:szCs w:val="24"/>
              </w:rPr>
              <w:t xml:space="preserve"> MPH/RD. Capstone project advisor, “Improving </w:t>
            </w:r>
            <w:r w:rsidR="00DF5AF9" w:rsidRPr="00DD7346">
              <w:rPr>
                <w:rFonts w:ascii="Times New Roman" w:eastAsia="Times New Roman" w:hAnsi="Times New Roman"/>
                <w:sz w:val="24"/>
                <w:szCs w:val="24"/>
              </w:rPr>
              <w:t xml:space="preserve">the health of our nation’s children: </w:t>
            </w:r>
            <w:r w:rsidR="00DF5AF9">
              <w:rPr>
                <w:rFonts w:ascii="Times New Roman" w:eastAsia="Times New Roman" w:hAnsi="Times New Roman"/>
                <w:sz w:val="24"/>
                <w:szCs w:val="24"/>
              </w:rPr>
              <w:t>B</w:t>
            </w:r>
            <w:r w:rsidR="00DF5AF9" w:rsidRPr="00DD7346">
              <w:rPr>
                <w:rFonts w:ascii="Times New Roman" w:eastAsia="Times New Roman" w:hAnsi="Times New Roman"/>
                <w:sz w:val="24"/>
                <w:szCs w:val="24"/>
              </w:rPr>
              <w:t>est practices for implementation of th</w:t>
            </w:r>
            <w:r w:rsidRPr="00DD7346">
              <w:rPr>
                <w:rFonts w:ascii="Times New Roman" w:eastAsia="Times New Roman" w:hAnsi="Times New Roman"/>
                <w:sz w:val="24"/>
                <w:szCs w:val="24"/>
              </w:rPr>
              <w:t>e New Child and Adult Care Food Program Nutrition Standards.”</w:t>
            </w:r>
          </w:p>
          <w:p w14:paraId="5E641143" w14:textId="77777777" w:rsidR="00DD7346" w:rsidRPr="00DD7346" w:rsidRDefault="00DD7346" w:rsidP="00DD7346">
            <w:pPr>
              <w:rPr>
                <w:rFonts w:ascii="Times New Roman" w:eastAsia="Times New Roman" w:hAnsi="Times New Roman"/>
                <w:sz w:val="24"/>
                <w:szCs w:val="24"/>
              </w:rPr>
            </w:pPr>
          </w:p>
        </w:tc>
      </w:tr>
      <w:tr w:rsidR="00DD7346" w:rsidRPr="00DD7346" w14:paraId="558A16A9" w14:textId="77777777" w:rsidTr="00DD7346">
        <w:tc>
          <w:tcPr>
            <w:tcW w:w="985" w:type="dxa"/>
          </w:tcPr>
          <w:p w14:paraId="09122D12"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2015</w:t>
            </w:r>
          </w:p>
        </w:tc>
        <w:tc>
          <w:tcPr>
            <w:tcW w:w="9805" w:type="dxa"/>
          </w:tcPr>
          <w:p w14:paraId="1957BA12" w14:textId="2FCE7DBE"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Busey, Emily.</w:t>
            </w:r>
            <w:r w:rsidRPr="00DD7346">
              <w:rPr>
                <w:rFonts w:ascii="Times New Roman" w:eastAsia="Times New Roman" w:hAnsi="Times New Roman"/>
                <w:sz w:val="24"/>
                <w:szCs w:val="24"/>
              </w:rPr>
              <w:t xml:space="preserve"> MPH/RD. Capstone project advisor, “</w:t>
            </w:r>
            <w:r w:rsidR="00DF5AF9">
              <w:rPr>
                <w:rFonts w:ascii="Times New Roman" w:eastAsia="Times New Roman" w:hAnsi="Times New Roman"/>
                <w:sz w:val="24"/>
                <w:szCs w:val="24"/>
              </w:rPr>
              <w:t>N</w:t>
            </w:r>
            <w:r w:rsidR="00DF5AF9" w:rsidRPr="00DD7346">
              <w:rPr>
                <w:rFonts w:ascii="Times New Roman" w:eastAsia="Times New Roman" w:hAnsi="Times New Roman"/>
                <w:sz w:val="24"/>
                <w:szCs w:val="24"/>
              </w:rPr>
              <w:t>utrition in the aisles: intervention strategies</w:t>
            </w:r>
            <w:r w:rsidR="00DF5AF9" w:rsidRPr="00DD7346">
              <w:rPr>
                <w:rFonts w:ascii="Times New Roman" w:eastAsia="Times New Roman" w:hAnsi="Times New Roman"/>
                <w:sz w:val="24"/>
                <w:szCs w:val="24"/>
              </w:rPr>
              <w:br/>
              <w:t>and research needs for improving consumer nutrition through food retail interventions</w:t>
            </w:r>
            <w:r w:rsidRPr="00DD7346">
              <w:rPr>
                <w:rFonts w:ascii="Times New Roman" w:eastAsia="Times New Roman" w:hAnsi="Times New Roman"/>
                <w:sz w:val="24"/>
                <w:szCs w:val="24"/>
              </w:rPr>
              <w:t>.”</w:t>
            </w:r>
            <w:r w:rsidRPr="00DD7346">
              <w:rPr>
                <w:rFonts w:ascii="Times New Roman" w:eastAsia="Times New Roman" w:hAnsi="Times New Roman"/>
                <w:sz w:val="24"/>
                <w:szCs w:val="24"/>
              </w:rPr>
              <w:br/>
            </w:r>
          </w:p>
        </w:tc>
      </w:tr>
      <w:tr w:rsidR="00DD7346" w:rsidRPr="00DD7346" w14:paraId="2BDA569C" w14:textId="77777777" w:rsidTr="00DD7346">
        <w:tc>
          <w:tcPr>
            <w:tcW w:w="985" w:type="dxa"/>
          </w:tcPr>
          <w:p w14:paraId="2D942E3B"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2014</w:t>
            </w:r>
          </w:p>
        </w:tc>
        <w:tc>
          <w:tcPr>
            <w:tcW w:w="9805" w:type="dxa"/>
          </w:tcPr>
          <w:p w14:paraId="28BE694C"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Pan, Kelsey.</w:t>
            </w:r>
            <w:r w:rsidRPr="00DD7346">
              <w:rPr>
                <w:rFonts w:ascii="Times New Roman" w:eastAsia="Times New Roman" w:hAnsi="Times New Roman"/>
                <w:sz w:val="24"/>
                <w:szCs w:val="24"/>
              </w:rPr>
              <w:t xml:space="preserve"> BSPH, Nutrition. Honors thesis graduate student advisor, ““</w:t>
            </w:r>
            <w:r w:rsidRPr="00DD7346">
              <w:rPr>
                <w:rFonts w:ascii="Times New Roman" w:eastAsia="Times New Roman" w:hAnsi="Times New Roman"/>
                <w:sz w:val="24"/>
                <w:szCs w:val="24"/>
                <w:bdr w:val="none" w:sz="0" w:space="0" w:color="auto" w:frame="1"/>
              </w:rPr>
              <w:t>Dietary trends amongst older adults in China from 1991 to 2009.”</w:t>
            </w:r>
          </w:p>
        </w:tc>
      </w:tr>
    </w:tbl>
    <w:p w14:paraId="72397BE1" w14:textId="38AD1415" w:rsidR="00DD7346" w:rsidRDefault="00DD7346" w:rsidP="00DD7346">
      <w:pPr>
        <w:spacing w:after="0" w:line="240" w:lineRule="auto"/>
        <w:ind w:hanging="2160"/>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t>16</w:t>
      </w:r>
      <w:r w:rsidRPr="00DD7346">
        <w:rPr>
          <w:rFonts w:ascii="Times New Roman" w:eastAsia="Times New Roman" w:hAnsi="Times New Roman" w:cs="Times New Roman"/>
          <w:sz w:val="24"/>
          <w:szCs w:val="24"/>
        </w:rPr>
        <w:tab/>
      </w:r>
    </w:p>
    <w:p w14:paraId="6782D43A" w14:textId="77777777" w:rsidR="00B00A02" w:rsidRPr="00DD7346" w:rsidRDefault="00B00A02" w:rsidP="00B00A02">
      <w:pPr>
        <w:spacing w:after="0" w:line="240" w:lineRule="auto"/>
        <w:ind w:hanging="2160"/>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00A02" w:rsidRPr="00DD7346" w14:paraId="2DC3C66B" w14:textId="77777777" w:rsidTr="009F7EBF">
        <w:tc>
          <w:tcPr>
            <w:tcW w:w="10790" w:type="dxa"/>
          </w:tcPr>
          <w:p w14:paraId="211495CE" w14:textId="77777777" w:rsidR="00B00A02" w:rsidRPr="00DD7346" w:rsidRDefault="00B00A02" w:rsidP="009F7EBF">
            <w:pPr>
              <w:rPr>
                <w:rFonts w:ascii="Times New Roman" w:eastAsia="Times New Roman" w:hAnsi="Times New Roman"/>
                <w:b/>
                <w:i/>
                <w:sz w:val="24"/>
                <w:szCs w:val="24"/>
                <w:u w:val="single"/>
              </w:rPr>
            </w:pPr>
            <w:r w:rsidRPr="00DD7346">
              <w:rPr>
                <w:rFonts w:ascii="Times New Roman" w:eastAsia="Times New Roman" w:hAnsi="Times New Roman"/>
                <w:b/>
                <w:i/>
                <w:sz w:val="24"/>
                <w:szCs w:val="24"/>
                <w:u w:val="single"/>
              </w:rPr>
              <w:t>BPSH</w:t>
            </w:r>
            <w:r>
              <w:rPr>
                <w:rFonts w:ascii="Times New Roman" w:eastAsia="Times New Roman" w:hAnsi="Times New Roman"/>
                <w:b/>
                <w:i/>
                <w:sz w:val="24"/>
                <w:szCs w:val="24"/>
                <w:u w:val="single"/>
              </w:rPr>
              <w:t xml:space="preserve"> Honors Theses and</w:t>
            </w:r>
            <w:r w:rsidRPr="00DD7346">
              <w:rPr>
                <w:rFonts w:ascii="Times New Roman" w:eastAsia="Times New Roman" w:hAnsi="Times New Roman"/>
                <w:b/>
                <w:i/>
                <w:sz w:val="24"/>
                <w:szCs w:val="24"/>
                <w:u w:val="single"/>
              </w:rPr>
              <w:t xml:space="preserve"> MPH students</w:t>
            </w:r>
            <w:r>
              <w:rPr>
                <w:rFonts w:ascii="Times New Roman" w:eastAsia="Times New Roman" w:hAnsi="Times New Roman"/>
                <w:b/>
                <w:i/>
                <w:sz w:val="24"/>
                <w:szCs w:val="24"/>
                <w:u w:val="single"/>
              </w:rPr>
              <w:t>, Current</w:t>
            </w:r>
            <w:r w:rsidRPr="00DD7346">
              <w:rPr>
                <w:rFonts w:ascii="Times New Roman" w:eastAsia="Times New Roman" w:hAnsi="Times New Roman"/>
                <w:b/>
                <w:i/>
                <w:sz w:val="24"/>
                <w:szCs w:val="24"/>
                <w:u w:val="single"/>
              </w:rPr>
              <w:br/>
            </w:r>
          </w:p>
        </w:tc>
      </w:tr>
      <w:tr w:rsidR="00B00A02" w:rsidRPr="00DD7346" w14:paraId="730A1FDE" w14:textId="77777777" w:rsidTr="00937217">
        <w:trPr>
          <w:trHeight w:val="80"/>
        </w:trPr>
        <w:tc>
          <w:tcPr>
            <w:tcW w:w="10790" w:type="dxa"/>
          </w:tcPr>
          <w:p w14:paraId="70B1E0CE" w14:textId="3DACC08B" w:rsidR="00B00A02" w:rsidRPr="008873F1" w:rsidRDefault="00B00A02" w:rsidP="009F7EBF">
            <w:pPr>
              <w:rPr>
                <w:rFonts w:ascii="Times New Roman" w:eastAsia="Times New Roman" w:hAnsi="Times New Roman"/>
                <w:sz w:val="24"/>
                <w:szCs w:val="24"/>
              </w:rPr>
            </w:pPr>
            <w:r>
              <w:rPr>
                <w:rFonts w:ascii="Times New Roman" w:eastAsia="Times New Roman" w:hAnsi="Times New Roman"/>
                <w:b/>
                <w:bCs/>
                <w:sz w:val="24"/>
                <w:szCs w:val="24"/>
              </w:rPr>
              <w:t xml:space="preserve">Jayaswal, </w:t>
            </w:r>
            <w:proofErr w:type="spellStart"/>
            <w:r>
              <w:rPr>
                <w:rFonts w:ascii="Times New Roman" w:eastAsia="Times New Roman" w:hAnsi="Times New Roman"/>
                <w:b/>
                <w:bCs/>
                <w:sz w:val="24"/>
                <w:szCs w:val="24"/>
              </w:rPr>
              <w:t>Reha</w:t>
            </w:r>
            <w:proofErr w:type="spellEnd"/>
            <w:r>
              <w:rPr>
                <w:rFonts w:ascii="Times New Roman" w:eastAsia="Times New Roman" w:hAnsi="Times New Roman"/>
                <w:b/>
                <w:bCs/>
                <w:sz w:val="24"/>
                <w:szCs w:val="24"/>
              </w:rPr>
              <w:t xml:space="preserve">. BSPH, </w:t>
            </w:r>
            <w:r>
              <w:rPr>
                <w:rFonts w:ascii="Times New Roman" w:eastAsia="Times New Roman" w:hAnsi="Times New Roman"/>
                <w:sz w:val="24"/>
                <w:szCs w:val="24"/>
              </w:rPr>
              <w:t>Nutrition. Honors thesis advisor, “Evaluating the impact of health and environmental warnings on discouragement of intentions to purchase red processed meat.” Expected graduation, May 202</w:t>
            </w:r>
            <w:r w:rsidR="00285321">
              <w:rPr>
                <w:rFonts w:ascii="Times New Roman" w:eastAsia="Times New Roman" w:hAnsi="Times New Roman"/>
                <w:sz w:val="24"/>
                <w:szCs w:val="24"/>
              </w:rPr>
              <w:t>3</w:t>
            </w:r>
            <w:r>
              <w:rPr>
                <w:rFonts w:ascii="Times New Roman" w:eastAsia="Times New Roman" w:hAnsi="Times New Roman"/>
                <w:sz w:val="24"/>
                <w:szCs w:val="24"/>
              </w:rPr>
              <w:t>.</w:t>
            </w:r>
          </w:p>
        </w:tc>
      </w:tr>
    </w:tbl>
    <w:p w14:paraId="20B554CC" w14:textId="77777777" w:rsidR="00B00A02" w:rsidRPr="00DD7346" w:rsidRDefault="00B00A02" w:rsidP="00DD7346">
      <w:pPr>
        <w:spacing w:after="0" w:line="240" w:lineRule="auto"/>
        <w:ind w:hanging="2160"/>
        <w:rPr>
          <w:rFonts w:ascii="Times New Roman" w:eastAsia="Times New Roman" w:hAnsi="Times New Roman" w:cs="Times New Roman"/>
          <w:sz w:val="24"/>
          <w:szCs w:val="24"/>
        </w:rPr>
      </w:pPr>
    </w:p>
    <w:p w14:paraId="443C491E" w14:textId="77777777" w:rsidR="00B14478" w:rsidRDefault="00B14478" w:rsidP="00DD7346">
      <w:pPr>
        <w:spacing w:after="0" w:line="240" w:lineRule="auto"/>
        <w:rPr>
          <w:rFonts w:ascii="Times New Roman" w:eastAsia="Times New Roman" w:hAnsi="Times New Roman" w:cs="Times New Roman"/>
          <w:b/>
          <w:color w:val="000000"/>
          <w:sz w:val="24"/>
          <w:szCs w:val="24"/>
        </w:rPr>
      </w:pPr>
    </w:p>
    <w:p w14:paraId="54E46DAF" w14:textId="77777777" w:rsidR="006E17A6" w:rsidRDefault="00DD7346" w:rsidP="006E17A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 xml:space="preserve">GRANTS </w:t>
      </w:r>
    </w:p>
    <w:p w14:paraId="3B9474F7" w14:textId="06611161" w:rsidR="00E12C71" w:rsidRPr="006E17A6" w:rsidRDefault="00007C0D" w:rsidP="006E17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i/>
          <w:iCs/>
          <w:color w:val="000000"/>
          <w:sz w:val="24"/>
          <w:szCs w:val="24"/>
          <w:u w:val="single"/>
        </w:rPr>
        <w:br/>
      </w:r>
      <w:r w:rsidR="00FC46A0">
        <w:rPr>
          <w:rFonts w:ascii="Times New Roman" w:eastAsia="Times New Roman" w:hAnsi="Times New Roman" w:cs="Times New Roman"/>
          <w:b/>
          <w:bCs/>
          <w:i/>
          <w:iCs/>
          <w:color w:val="000000"/>
          <w:sz w:val="24"/>
          <w:szCs w:val="24"/>
          <w:u w:val="single"/>
        </w:rPr>
        <w:t>Submitted</w:t>
      </w:r>
    </w:p>
    <w:p w14:paraId="354E935A" w14:textId="49D0B27C" w:rsidR="00FC46A0" w:rsidRDefault="00FC46A0" w:rsidP="0055706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Environmental Protection Agency</w:t>
      </w:r>
      <w:r w:rsidR="003506DF">
        <w:rPr>
          <w:rFonts w:ascii="Times New Roman" w:eastAsia="Times New Roman" w:hAnsi="Times New Roman" w:cs="Times New Roman"/>
          <w:color w:val="000000"/>
          <w:sz w:val="24"/>
          <w:szCs w:val="24"/>
        </w:rPr>
        <w:t>, “</w:t>
      </w:r>
      <w:r w:rsidR="005821C1">
        <w:rPr>
          <w:rFonts w:ascii="Times New Roman" w:eastAsia="Times New Roman" w:hAnsi="Times New Roman" w:cs="Times New Roman"/>
          <w:color w:val="000000"/>
          <w:sz w:val="24"/>
          <w:szCs w:val="24"/>
        </w:rPr>
        <w:t xml:space="preserve">Preventing consumer </w:t>
      </w:r>
      <w:r w:rsidR="002A1494">
        <w:rPr>
          <w:rFonts w:ascii="Times New Roman" w:eastAsia="Times New Roman" w:hAnsi="Times New Roman" w:cs="Times New Roman"/>
          <w:color w:val="000000"/>
          <w:sz w:val="24"/>
          <w:szCs w:val="24"/>
        </w:rPr>
        <w:t>food waste: Developing and evaluating household-level interventions.” (Taillie)</w:t>
      </w:r>
    </w:p>
    <w:p w14:paraId="79330B9A" w14:textId="4935BD61" w:rsidR="002A1494" w:rsidRDefault="002A1494" w:rsidP="0055706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Role: Contact PI</w:t>
      </w:r>
    </w:p>
    <w:p w14:paraId="366C964A" w14:textId="44FD0521" w:rsidR="0055706B" w:rsidRDefault="0055706B" w:rsidP="0055706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amount: $749,999.00</w:t>
      </w:r>
    </w:p>
    <w:p w14:paraId="45421828" w14:textId="5305BF66" w:rsidR="0055706B" w:rsidRPr="00FC46A0" w:rsidRDefault="0055706B" w:rsidP="0055706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Dates: TBD</w:t>
      </w:r>
    </w:p>
    <w:p w14:paraId="50998ED2" w14:textId="77777777" w:rsidR="005C09D1" w:rsidRDefault="005C09D1" w:rsidP="00DD7346">
      <w:pPr>
        <w:spacing w:after="0" w:line="240" w:lineRule="auto"/>
        <w:rPr>
          <w:rFonts w:ascii="Times New Roman" w:eastAsia="Times New Roman" w:hAnsi="Times New Roman" w:cs="Times New Roman"/>
          <w:b/>
          <w:i/>
          <w:color w:val="000000"/>
          <w:sz w:val="24"/>
          <w:szCs w:val="24"/>
          <w:u w:val="single"/>
        </w:rPr>
      </w:pPr>
    </w:p>
    <w:p w14:paraId="3328AC25" w14:textId="483C691E" w:rsidR="00DD7346" w:rsidRDefault="00DD7346" w:rsidP="00DD7346">
      <w:pPr>
        <w:spacing w:after="0" w:line="240" w:lineRule="auto"/>
        <w:rPr>
          <w:rFonts w:ascii="Times New Roman" w:eastAsia="Times New Roman" w:hAnsi="Times New Roman" w:cs="Times New Roman"/>
          <w:b/>
          <w:i/>
          <w:color w:val="000000"/>
          <w:sz w:val="24"/>
          <w:szCs w:val="24"/>
          <w:u w:val="single"/>
        </w:rPr>
      </w:pPr>
      <w:r w:rsidRPr="00937217">
        <w:rPr>
          <w:rFonts w:ascii="Times New Roman" w:eastAsia="Times New Roman" w:hAnsi="Times New Roman" w:cs="Times New Roman"/>
          <w:b/>
          <w:i/>
          <w:color w:val="000000"/>
          <w:sz w:val="24"/>
          <w:szCs w:val="24"/>
          <w:u w:val="single"/>
        </w:rPr>
        <w:t xml:space="preserve">Current </w:t>
      </w:r>
    </w:p>
    <w:p w14:paraId="59D8975D" w14:textId="77777777" w:rsidR="00F8243A" w:rsidRPr="00937217" w:rsidRDefault="00F8243A" w:rsidP="00F8243A">
      <w:pPr>
        <w:rPr>
          <w:rFonts w:ascii="Times New Roman" w:eastAsia="Times New Roman" w:hAnsi="Times New Roman" w:cs="Times New Roman"/>
          <w:color w:val="000000"/>
          <w:sz w:val="24"/>
          <w:szCs w:val="24"/>
        </w:rPr>
      </w:pPr>
      <w:r w:rsidRPr="00937217">
        <w:rPr>
          <w:rFonts w:ascii="Times New Roman" w:eastAsia="Times New Roman" w:hAnsi="Times New Roman" w:cs="Times New Roman"/>
          <w:sz w:val="24"/>
          <w:szCs w:val="24"/>
        </w:rPr>
        <w:t xml:space="preserve">Bloomberg Philanthropies, “Program and policy options for preventing obesity in the </w:t>
      </w:r>
      <w:proofErr w:type="gramStart"/>
      <w:r w:rsidRPr="00937217">
        <w:rPr>
          <w:rFonts w:ascii="Times New Roman" w:eastAsia="Times New Roman" w:hAnsi="Times New Roman" w:cs="Times New Roman"/>
          <w:sz w:val="24"/>
          <w:szCs w:val="24"/>
        </w:rPr>
        <w:t>low, middle, and transitional income</w:t>
      </w:r>
      <w:proofErr w:type="gramEnd"/>
      <w:r w:rsidRPr="00937217">
        <w:rPr>
          <w:rFonts w:ascii="Times New Roman" w:eastAsia="Times New Roman" w:hAnsi="Times New Roman" w:cs="Times New Roman"/>
          <w:sz w:val="24"/>
          <w:szCs w:val="24"/>
        </w:rPr>
        <w:t xml:space="preserve"> countries.” (Popkin)</w:t>
      </w:r>
      <w:r w:rsidRPr="00937217">
        <w:rPr>
          <w:rFonts w:ascii="Times New Roman" w:eastAsia="Times New Roman" w:hAnsi="Times New Roman" w:cs="Times New Roman"/>
          <w:sz w:val="24"/>
          <w:szCs w:val="24"/>
        </w:rPr>
        <w:br/>
        <w:t>Role: Co-PI</w:t>
      </w:r>
      <w:r w:rsidRPr="00937217">
        <w:rPr>
          <w:rFonts w:ascii="Times New Roman" w:eastAsia="Times New Roman" w:hAnsi="Times New Roman" w:cs="Times New Roman"/>
          <w:sz w:val="24"/>
          <w:szCs w:val="24"/>
        </w:rPr>
        <w:br/>
        <w:t xml:space="preserve">Total amount: $36,000,000 </w:t>
      </w:r>
      <w:r w:rsidRPr="00937217">
        <w:rPr>
          <w:rFonts w:ascii="Times New Roman" w:eastAsia="Times New Roman" w:hAnsi="Times New Roman" w:cs="Times New Roman"/>
          <w:sz w:val="24"/>
          <w:szCs w:val="24"/>
        </w:rPr>
        <w:br/>
      </w:r>
      <w:r w:rsidRPr="00937217">
        <w:rPr>
          <w:rFonts w:ascii="Times New Roman" w:eastAsia="Times New Roman" w:hAnsi="Times New Roman" w:cs="Times New Roman"/>
          <w:color w:val="000000"/>
          <w:sz w:val="24"/>
          <w:szCs w:val="24"/>
        </w:rPr>
        <w:t>Dates: 02/01/22-01/31/27</w:t>
      </w:r>
    </w:p>
    <w:p w14:paraId="6533A885" w14:textId="77777777" w:rsidR="00F8243A" w:rsidRPr="00937217" w:rsidRDefault="00F8243A" w:rsidP="00F8243A">
      <w:pPr>
        <w:rPr>
          <w:rFonts w:ascii="Times New Roman" w:hAnsi="Times New Roman" w:cs="Times New Roman"/>
          <w:color w:val="000000"/>
          <w:sz w:val="24"/>
          <w:szCs w:val="24"/>
        </w:rPr>
      </w:pPr>
      <w:r w:rsidRPr="00937217">
        <w:rPr>
          <w:rFonts w:ascii="Times New Roman" w:hAnsi="Times New Roman" w:cs="Times New Roman"/>
          <w:color w:val="000000"/>
          <w:sz w:val="24"/>
          <w:szCs w:val="24"/>
        </w:rPr>
        <w:t xml:space="preserve">NC </w:t>
      </w:r>
      <w:proofErr w:type="spellStart"/>
      <w:r w:rsidRPr="00937217">
        <w:rPr>
          <w:rFonts w:ascii="Times New Roman" w:hAnsi="Times New Roman" w:cs="Times New Roman"/>
          <w:color w:val="000000"/>
          <w:sz w:val="24"/>
          <w:szCs w:val="24"/>
        </w:rPr>
        <w:t>TraCS</w:t>
      </w:r>
      <w:proofErr w:type="spellEnd"/>
      <w:r w:rsidRPr="00937217">
        <w:rPr>
          <w:rFonts w:ascii="Times New Roman" w:hAnsi="Times New Roman" w:cs="Times New Roman"/>
          <w:color w:val="000000"/>
          <w:sz w:val="24"/>
          <w:szCs w:val="24"/>
        </w:rPr>
        <w:t>, $2K Pilot, “Examining facilitators and barriers to utilization of a COVID-19 emergency food program among North Carolina Special Supplemental Nutrition Assistance Program for Women, Infants, and Children (WIC) participants: A feasibility study” (Duffy)</w:t>
      </w:r>
      <w:r w:rsidRPr="00937217">
        <w:rPr>
          <w:rFonts w:ascii="Times New Roman" w:hAnsi="Times New Roman" w:cs="Times New Roman"/>
          <w:color w:val="000000"/>
          <w:sz w:val="24"/>
          <w:szCs w:val="24"/>
        </w:rPr>
        <w:br/>
        <w:t>Role: Co-PI/Faculty Mentor</w:t>
      </w:r>
      <w:r w:rsidRPr="00937217">
        <w:rPr>
          <w:rFonts w:ascii="Times New Roman" w:hAnsi="Times New Roman" w:cs="Times New Roman"/>
          <w:color w:val="000000"/>
          <w:sz w:val="24"/>
          <w:szCs w:val="24"/>
        </w:rPr>
        <w:br/>
        <w:t>Total amount: $2,000</w:t>
      </w:r>
      <w:r w:rsidRPr="00937217">
        <w:rPr>
          <w:rFonts w:ascii="Times New Roman" w:hAnsi="Times New Roman" w:cs="Times New Roman"/>
          <w:color w:val="000000"/>
          <w:sz w:val="24"/>
          <w:szCs w:val="24"/>
        </w:rPr>
        <w:br/>
        <w:t>Dates: 02/01/22- 01/31/23</w:t>
      </w:r>
    </w:p>
    <w:p w14:paraId="09D4D913" w14:textId="77777777" w:rsidR="00F8243A" w:rsidRPr="00937217" w:rsidRDefault="00F8243A" w:rsidP="00F8243A">
      <w:pPr>
        <w:spacing w:after="0" w:line="240" w:lineRule="auto"/>
        <w:rPr>
          <w:rFonts w:ascii="Times New Roman" w:hAnsi="Times New Roman" w:cs="Times New Roman"/>
          <w:sz w:val="24"/>
          <w:szCs w:val="24"/>
        </w:rPr>
      </w:pPr>
      <w:bookmarkStart w:id="13" w:name="_Hlk83465614"/>
      <w:r w:rsidRPr="00937217">
        <w:rPr>
          <w:rFonts w:ascii="Times New Roman" w:hAnsi="Times New Roman" w:cs="Times New Roman"/>
          <w:sz w:val="24"/>
          <w:szCs w:val="24"/>
        </w:rPr>
        <w:t>Robert Wood Johnson Foundation, Healthy Eating Research Commissioned Project, “Examining facilitators and barriers to utilization of the increased WIC Cash Value Benefit among NC WIC participants</w:t>
      </w:r>
      <w:bookmarkEnd w:id="13"/>
      <w:r w:rsidRPr="00937217">
        <w:rPr>
          <w:rFonts w:ascii="Times New Roman" w:hAnsi="Times New Roman" w:cs="Times New Roman"/>
          <w:sz w:val="24"/>
          <w:szCs w:val="24"/>
        </w:rPr>
        <w:t>” (Duffy)</w:t>
      </w:r>
    </w:p>
    <w:p w14:paraId="459870D0" w14:textId="77777777" w:rsidR="00F8243A" w:rsidRPr="00937217" w:rsidRDefault="00F8243A" w:rsidP="00F8243A">
      <w:pPr>
        <w:spacing w:after="0" w:line="240" w:lineRule="auto"/>
        <w:rPr>
          <w:rFonts w:ascii="Times New Roman" w:hAnsi="Times New Roman" w:cs="Times New Roman"/>
          <w:sz w:val="24"/>
          <w:szCs w:val="24"/>
        </w:rPr>
      </w:pPr>
      <w:r w:rsidRPr="00937217">
        <w:rPr>
          <w:rFonts w:ascii="Times New Roman" w:hAnsi="Times New Roman" w:cs="Times New Roman"/>
          <w:sz w:val="24"/>
          <w:szCs w:val="24"/>
        </w:rPr>
        <w:t>Role: Faculty Mentor</w:t>
      </w:r>
    </w:p>
    <w:p w14:paraId="042CBD46" w14:textId="77777777" w:rsidR="00F8243A" w:rsidRPr="00937217" w:rsidRDefault="00F8243A" w:rsidP="00F8243A">
      <w:pPr>
        <w:spacing w:after="0" w:line="240" w:lineRule="auto"/>
        <w:rPr>
          <w:rFonts w:ascii="Times New Roman" w:hAnsi="Times New Roman" w:cs="Times New Roman"/>
          <w:sz w:val="24"/>
          <w:szCs w:val="24"/>
        </w:rPr>
      </w:pPr>
      <w:r w:rsidRPr="00937217">
        <w:rPr>
          <w:rFonts w:ascii="Times New Roman" w:hAnsi="Times New Roman" w:cs="Times New Roman"/>
          <w:sz w:val="24"/>
          <w:szCs w:val="24"/>
        </w:rPr>
        <w:t>Total amount: $8,000</w:t>
      </w:r>
      <w:r w:rsidRPr="00937217">
        <w:rPr>
          <w:rFonts w:ascii="Times New Roman" w:hAnsi="Times New Roman" w:cs="Times New Roman"/>
          <w:sz w:val="24"/>
          <w:szCs w:val="24"/>
        </w:rPr>
        <w:br/>
        <w:t>Dates: 02/01/22-06/30/22</w:t>
      </w:r>
    </w:p>
    <w:p w14:paraId="7A95A49A" w14:textId="77777777" w:rsidR="00F8243A" w:rsidRPr="00937217" w:rsidRDefault="00F8243A" w:rsidP="00DD7346">
      <w:pPr>
        <w:spacing w:after="0" w:line="240" w:lineRule="auto"/>
        <w:rPr>
          <w:rFonts w:ascii="Times New Roman" w:eastAsia="Times New Roman" w:hAnsi="Times New Roman" w:cs="Times New Roman"/>
          <w:b/>
          <w:i/>
          <w:color w:val="000000"/>
          <w:sz w:val="24"/>
          <w:szCs w:val="24"/>
          <w:u w:val="single"/>
        </w:rPr>
      </w:pPr>
    </w:p>
    <w:p w14:paraId="34FDB829" w14:textId="77777777" w:rsidR="002B1E3E" w:rsidRPr="00937217" w:rsidRDefault="002B1E3E" w:rsidP="002B1E3E">
      <w:pPr>
        <w:rPr>
          <w:rFonts w:ascii="Times New Roman" w:eastAsia="Times New Roman" w:hAnsi="Times New Roman" w:cs="Times New Roman"/>
          <w:color w:val="000000"/>
          <w:sz w:val="24"/>
          <w:szCs w:val="24"/>
        </w:rPr>
      </w:pPr>
      <w:r w:rsidRPr="00937217">
        <w:rPr>
          <w:rFonts w:ascii="Times New Roman" w:eastAsia="Times New Roman" w:hAnsi="Times New Roman" w:cs="Times New Roman"/>
          <w:color w:val="000000"/>
          <w:sz w:val="24"/>
          <w:szCs w:val="24"/>
        </w:rPr>
        <w:t xml:space="preserve">Wellcome Trust, </w:t>
      </w:r>
      <w:proofErr w:type="gramStart"/>
      <w:r w:rsidRPr="00937217">
        <w:rPr>
          <w:rFonts w:ascii="Times New Roman" w:eastAsia="Times New Roman" w:hAnsi="Times New Roman" w:cs="Times New Roman"/>
          <w:color w:val="000000"/>
          <w:sz w:val="24"/>
          <w:szCs w:val="24"/>
        </w:rPr>
        <w:t>Diversity</w:t>
      </w:r>
      <w:proofErr w:type="gramEnd"/>
      <w:r w:rsidRPr="00937217">
        <w:rPr>
          <w:rFonts w:ascii="Times New Roman" w:eastAsia="Times New Roman" w:hAnsi="Times New Roman" w:cs="Times New Roman"/>
          <w:color w:val="000000"/>
          <w:sz w:val="24"/>
          <w:szCs w:val="24"/>
        </w:rPr>
        <w:t xml:space="preserve"> and Inclusion Supplement, “</w:t>
      </w:r>
      <w:r w:rsidRPr="00937217">
        <w:rPr>
          <w:rFonts w:ascii="Times New Roman" w:eastAsia="Times New Roman" w:hAnsi="Times New Roman" w:cs="Times New Roman"/>
          <w:sz w:val="24"/>
          <w:szCs w:val="24"/>
        </w:rPr>
        <w:t>Building a pipeline of Black, Indigenous, and People of Color scientists in food, health, and climate research.” (Taillie)</w:t>
      </w:r>
      <w:r w:rsidRPr="00937217">
        <w:rPr>
          <w:rFonts w:ascii="Times New Roman" w:eastAsia="Times New Roman" w:hAnsi="Times New Roman" w:cs="Times New Roman"/>
          <w:sz w:val="24"/>
          <w:szCs w:val="24"/>
        </w:rPr>
        <w:br/>
      </w:r>
      <w:r w:rsidRPr="00937217">
        <w:rPr>
          <w:rFonts w:ascii="Times New Roman" w:eastAsia="Times New Roman" w:hAnsi="Times New Roman" w:cs="Times New Roman"/>
          <w:color w:val="000000"/>
          <w:sz w:val="24"/>
          <w:szCs w:val="24"/>
        </w:rPr>
        <w:lastRenderedPageBreak/>
        <w:t>Role: PI</w:t>
      </w:r>
      <w:r w:rsidRPr="00937217">
        <w:rPr>
          <w:rFonts w:ascii="Times New Roman" w:eastAsia="Times New Roman" w:hAnsi="Times New Roman" w:cs="Times New Roman"/>
          <w:color w:val="000000"/>
          <w:sz w:val="24"/>
          <w:szCs w:val="24"/>
        </w:rPr>
        <w:br/>
        <w:t>Total amount: $20,000</w:t>
      </w:r>
      <w:r w:rsidRPr="00937217">
        <w:rPr>
          <w:rFonts w:ascii="Times New Roman" w:eastAsia="Times New Roman" w:hAnsi="Times New Roman" w:cs="Times New Roman"/>
          <w:color w:val="000000"/>
          <w:sz w:val="24"/>
          <w:szCs w:val="24"/>
        </w:rPr>
        <w:br/>
        <w:t>Dates: 09/01/21-08/30/22</w:t>
      </w:r>
    </w:p>
    <w:p w14:paraId="491BD448" w14:textId="753E9E77" w:rsidR="002B1E3E" w:rsidRPr="00937217" w:rsidRDefault="002B1E3E" w:rsidP="002B1E3E">
      <w:pPr>
        <w:rPr>
          <w:rFonts w:ascii="Times New Roman" w:eastAsia="Times New Roman" w:hAnsi="Times New Roman" w:cs="Times New Roman"/>
          <w:color w:val="000000"/>
          <w:sz w:val="24"/>
          <w:szCs w:val="24"/>
        </w:rPr>
      </w:pPr>
      <w:r w:rsidRPr="00937217">
        <w:rPr>
          <w:rFonts w:ascii="Times New Roman" w:eastAsia="Times New Roman" w:hAnsi="Times New Roman" w:cs="Times New Roman"/>
          <w:color w:val="000000"/>
          <w:sz w:val="24"/>
          <w:szCs w:val="24"/>
        </w:rPr>
        <w:t>Carolina Population Center, P2C Seed Grant, National Institute of Child Health and Human Development, “</w:t>
      </w:r>
      <w:r w:rsidRPr="00937217">
        <w:rPr>
          <w:rFonts w:ascii="Times New Roman" w:hAnsi="Times New Roman" w:cs="Times New Roman"/>
          <w:sz w:val="24"/>
          <w:szCs w:val="24"/>
        </w:rPr>
        <w:t>Enhancing the health impact of sugar-sweetened beverage taxes: Two pilot studies with parents</w:t>
      </w:r>
      <w:r w:rsidRPr="00937217">
        <w:rPr>
          <w:rFonts w:ascii="Times New Roman" w:eastAsia="Times New Roman" w:hAnsi="Times New Roman" w:cs="Times New Roman"/>
          <w:color w:val="000000"/>
          <w:sz w:val="24"/>
          <w:szCs w:val="24"/>
        </w:rPr>
        <w:t>” (Taillie and Hall)</w:t>
      </w:r>
      <w:r w:rsidRPr="00937217">
        <w:rPr>
          <w:rFonts w:ascii="Times New Roman" w:eastAsia="Times New Roman" w:hAnsi="Times New Roman" w:cs="Times New Roman"/>
          <w:color w:val="000000"/>
          <w:sz w:val="24"/>
          <w:szCs w:val="24"/>
        </w:rPr>
        <w:br/>
        <w:t>Role: MPI</w:t>
      </w:r>
      <w:r w:rsidRPr="00937217">
        <w:rPr>
          <w:rFonts w:ascii="Times New Roman" w:eastAsia="Times New Roman" w:hAnsi="Times New Roman" w:cs="Times New Roman"/>
          <w:color w:val="000000"/>
          <w:sz w:val="24"/>
          <w:szCs w:val="24"/>
        </w:rPr>
        <w:br/>
        <w:t>Total Amount: $34,000</w:t>
      </w:r>
      <w:r w:rsidRPr="00937217">
        <w:rPr>
          <w:rFonts w:ascii="Times New Roman" w:eastAsia="Times New Roman" w:hAnsi="Times New Roman" w:cs="Times New Roman"/>
          <w:color w:val="000000"/>
          <w:sz w:val="24"/>
          <w:szCs w:val="24"/>
        </w:rPr>
        <w:br/>
        <w:t>Dates: 08/01/21-07/31/22</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D7346" w:rsidRPr="00937217" w14:paraId="74E72D90" w14:textId="77777777" w:rsidTr="00D93CE7">
        <w:tc>
          <w:tcPr>
            <w:tcW w:w="10165" w:type="dxa"/>
          </w:tcPr>
          <w:p w14:paraId="662465C2" w14:textId="25C67D13" w:rsidR="00333987" w:rsidRPr="00937217" w:rsidRDefault="00333987" w:rsidP="00333987">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Robert Wood Johnson Foundation, Healthy Eating Research Special Solicitation on Beverage Consumption in Early Childhood, “</w:t>
            </w:r>
            <w:r w:rsidRPr="00937217">
              <w:rPr>
                <w:rFonts w:ascii="Times New Roman" w:eastAsia="Arial" w:hAnsi="Times New Roman"/>
                <w:sz w:val="24"/>
                <w:szCs w:val="24"/>
              </w:rPr>
              <w:t>Using online food retail “nudges” to promote healthier beverage intake among low-income children</w:t>
            </w:r>
            <w:r w:rsidRPr="00937217">
              <w:rPr>
                <w:rFonts w:ascii="Times New Roman" w:eastAsia="Times New Roman" w:hAnsi="Times New Roman"/>
                <w:color w:val="000000"/>
                <w:sz w:val="24"/>
                <w:szCs w:val="24"/>
              </w:rPr>
              <w:t>.” (Rummo)</w:t>
            </w:r>
            <w:r w:rsidRPr="00937217">
              <w:rPr>
                <w:rFonts w:ascii="Times New Roman" w:eastAsia="Times New Roman" w:hAnsi="Times New Roman"/>
                <w:color w:val="000000"/>
                <w:sz w:val="24"/>
                <w:szCs w:val="24"/>
              </w:rPr>
              <w:br/>
              <w:t>Role: Co-PI</w:t>
            </w:r>
            <w:r w:rsidRPr="00937217">
              <w:rPr>
                <w:rFonts w:ascii="Times New Roman" w:eastAsia="Times New Roman" w:hAnsi="Times New Roman"/>
                <w:color w:val="000000"/>
                <w:sz w:val="24"/>
                <w:szCs w:val="24"/>
              </w:rPr>
              <w:br/>
              <w:t>Total amount: $225,000</w:t>
            </w:r>
            <w:r w:rsidRPr="00937217">
              <w:rPr>
                <w:rFonts w:ascii="Times New Roman" w:eastAsia="Times New Roman" w:hAnsi="Times New Roman"/>
                <w:color w:val="000000"/>
                <w:sz w:val="24"/>
                <w:szCs w:val="24"/>
              </w:rPr>
              <w:br/>
              <w:t>Dates: 04/01/21-03/31/23</w:t>
            </w:r>
          </w:p>
          <w:p w14:paraId="6F914E5D" w14:textId="77777777" w:rsidR="006B7A6E" w:rsidRPr="00937217" w:rsidRDefault="006B7A6E" w:rsidP="006B7A6E">
            <w:pPr>
              <w:rPr>
                <w:rFonts w:ascii="Times New Roman" w:eastAsia="Times New Roman" w:hAnsi="Times New Roman"/>
                <w:color w:val="000000"/>
                <w:sz w:val="24"/>
                <w:szCs w:val="24"/>
              </w:rPr>
            </w:pPr>
          </w:p>
          <w:p w14:paraId="47D23BDE" w14:textId="1517A121" w:rsidR="00DD7346" w:rsidRPr="00937217" w:rsidRDefault="00DD7346" w:rsidP="00DD7346">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Wellcome Trust, Climate Change and Health Award, “</w:t>
            </w:r>
            <w:r w:rsidRPr="00937217">
              <w:rPr>
                <w:rFonts w:ascii="Times New Roman" w:eastAsia="Times New Roman" w:hAnsi="Times New Roman"/>
                <w:sz w:val="24"/>
                <w:szCs w:val="24"/>
              </w:rPr>
              <w:t>Reducing meat intake to mitigate climate change and improve health.” (Taillie)</w:t>
            </w:r>
            <w:r w:rsidRPr="00937217">
              <w:rPr>
                <w:rFonts w:ascii="Times New Roman" w:eastAsia="Times New Roman" w:hAnsi="Times New Roman"/>
                <w:sz w:val="24"/>
                <w:szCs w:val="24"/>
              </w:rPr>
              <w:br/>
            </w:r>
            <w:r w:rsidRPr="00937217">
              <w:rPr>
                <w:rFonts w:ascii="Times New Roman" w:eastAsia="Times New Roman" w:hAnsi="Times New Roman"/>
                <w:color w:val="000000"/>
                <w:sz w:val="24"/>
                <w:szCs w:val="24"/>
              </w:rPr>
              <w:t>Role: PI</w:t>
            </w:r>
          </w:p>
          <w:p w14:paraId="674F92F5" w14:textId="77777777" w:rsidR="00DD7346" w:rsidRPr="00937217" w:rsidRDefault="00DD7346" w:rsidP="00DD7346">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Total amount: $630,000</w:t>
            </w:r>
          </w:p>
          <w:p w14:paraId="230794E0" w14:textId="310AD604" w:rsidR="00D93CE7" w:rsidRPr="00937217" w:rsidRDefault="00DD7346" w:rsidP="00D93CE7">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Dates: 0</w:t>
            </w:r>
            <w:r w:rsidR="002B1589" w:rsidRPr="00937217">
              <w:rPr>
                <w:rFonts w:ascii="Times New Roman" w:eastAsia="Times New Roman" w:hAnsi="Times New Roman"/>
                <w:color w:val="000000"/>
                <w:sz w:val="24"/>
                <w:szCs w:val="24"/>
              </w:rPr>
              <w:t>9</w:t>
            </w:r>
            <w:r w:rsidRPr="00937217">
              <w:rPr>
                <w:rFonts w:ascii="Times New Roman" w:eastAsia="Times New Roman" w:hAnsi="Times New Roman"/>
                <w:color w:val="000000"/>
                <w:sz w:val="24"/>
                <w:szCs w:val="24"/>
              </w:rPr>
              <w:t>/01/19-0</w:t>
            </w:r>
            <w:r w:rsidR="002B1589" w:rsidRPr="00937217">
              <w:rPr>
                <w:rFonts w:ascii="Times New Roman" w:eastAsia="Times New Roman" w:hAnsi="Times New Roman"/>
                <w:color w:val="000000"/>
                <w:sz w:val="24"/>
                <w:szCs w:val="24"/>
              </w:rPr>
              <w:t>8</w:t>
            </w:r>
            <w:r w:rsidRPr="00937217">
              <w:rPr>
                <w:rFonts w:ascii="Times New Roman" w:eastAsia="Times New Roman" w:hAnsi="Times New Roman"/>
                <w:color w:val="000000"/>
                <w:sz w:val="24"/>
                <w:szCs w:val="24"/>
              </w:rPr>
              <w:t>/30/2</w:t>
            </w:r>
            <w:r w:rsidR="002B1589" w:rsidRPr="00937217">
              <w:rPr>
                <w:rFonts w:ascii="Times New Roman" w:eastAsia="Times New Roman" w:hAnsi="Times New Roman"/>
                <w:color w:val="000000"/>
                <w:sz w:val="24"/>
                <w:szCs w:val="24"/>
              </w:rPr>
              <w:t>3</w:t>
            </w:r>
          </w:p>
        </w:tc>
      </w:tr>
      <w:tr w:rsidR="00F02CDF" w:rsidRPr="00937217" w14:paraId="6837C161" w14:textId="77777777" w:rsidTr="00D93CE7">
        <w:tc>
          <w:tcPr>
            <w:tcW w:w="10165" w:type="dxa"/>
          </w:tcPr>
          <w:p w14:paraId="43DBF44B" w14:textId="040F9877" w:rsidR="00F02CDF" w:rsidRPr="00937217" w:rsidRDefault="00F02CDF" w:rsidP="00F420AA">
            <w:pPr>
              <w:rPr>
                <w:rFonts w:ascii="Times New Roman" w:eastAsia="Times New Roman" w:hAnsi="Times New Roman"/>
                <w:sz w:val="24"/>
                <w:szCs w:val="24"/>
              </w:rPr>
            </w:pPr>
          </w:p>
        </w:tc>
      </w:tr>
    </w:tbl>
    <w:p w14:paraId="32C1E1F5" w14:textId="20189032" w:rsidR="00D77587" w:rsidRDefault="00DD7346" w:rsidP="00DD7346">
      <w:pPr>
        <w:spacing w:after="0" w:line="240" w:lineRule="auto"/>
        <w:rPr>
          <w:rFonts w:ascii="Times New Roman" w:eastAsia="Times New Roman" w:hAnsi="Times New Roman" w:cs="Times New Roman"/>
          <w:b/>
          <w:i/>
          <w:color w:val="000000"/>
          <w:sz w:val="24"/>
          <w:szCs w:val="24"/>
          <w:u w:val="single"/>
        </w:rPr>
      </w:pPr>
      <w:r w:rsidRPr="00937217">
        <w:rPr>
          <w:rFonts w:ascii="Times New Roman" w:eastAsia="Times New Roman" w:hAnsi="Times New Roman" w:cs="Times New Roman"/>
          <w:b/>
          <w:i/>
          <w:color w:val="000000"/>
          <w:sz w:val="24"/>
          <w:szCs w:val="24"/>
          <w:u w:val="single"/>
        </w:rPr>
        <w:t>Completed</w:t>
      </w:r>
    </w:p>
    <w:p w14:paraId="2E3E3CD8" w14:textId="77777777" w:rsidR="00A71048" w:rsidRPr="00937217" w:rsidRDefault="00A71048" w:rsidP="00A71048">
      <w:pPr>
        <w:spacing w:after="0"/>
        <w:rPr>
          <w:rFonts w:ascii="Times New Roman" w:eastAsia="Times New Roman" w:hAnsi="Times New Roman"/>
          <w:sz w:val="24"/>
          <w:szCs w:val="24"/>
        </w:rPr>
      </w:pPr>
      <w:r w:rsidRPr="00937217">
        <w:rPr>
          <w:rFonts w:ascii="Times New Roman" w:eastAsia="Times New Roman" w:hAnsi="Times New Roman"/>
          <w:sz w:val="24"/>
          <w:szCs w:val="24"/>
        </w:rPr>
        <w:t xml:space="preserve">Bloomberg Philanthropies, “Program and policy options for preventing obesity in the </w:t>
      </w:r>
      <w:proofErr w:type="gramStart"/>
      <w:r w:rsidRPr="00937217">
        <w:rPr>
          <w:rFonts w:ascii="Times New Roman" w:eastAsia="Times New Roman" w:hAnsi="Times New Roman"/>
          <w:sz w:val="24"/>
          <w:szCs w:val="24"/>
        </w:rPr>
        <w:t>low, middle, and transitional income</w:t>
      </w:r>
      <w:proofErr w:type="gramEnd"/>
      <w:r w:rsidRPr="00937217">
        <w:rPr>
          <w:rFonts w:ascii="Times New Roman" w:eastAsia="Times New Roman" w:hAnsi="Times New Roman"/>
          <w:sz w:val="24"/>
          <w:szCs w:val="24"/>
        </w:rPr>
        <w:t xml:space="preserve"> countries.” (Popkin)</w:t>
      </w:r>
    </w:p>
    <w:p w14:paraId="24B0E331" w14:textId="77777777" w:rsidR="00A71048" w:rsidRPr="00937217" w:rsidRDefault="00A71048" w:rsidP="00A71048">
      <w:pPr>
        <w:spacing w:after="0"/>
        <w:rPr>
          <w:rFonts w:ascii="Times New Roman" w:eastAsia="Times New Roman" w:hAnsi="Times New Roman"/>
          <w:sz w:val="24"/>
          <w:szCs w:val="24"/>
        </w:rPr>
      </w:pPr>
      <w:r w:rsidRPr="00937217">
        <w:rPr>
          <w:rFonts w:ascii="Times New Roman" w:eastAsia="Times New Roman" w:hAnsi="Times New Roman"/>
          <w:sz w:val="24"/>
          <w:szCs w:val="24"/>
        </w:rPr>
        <w:t>Role: Co-I</w:t>
      </w:r>
    </w:p>
    <w:p w14:paraId="31089589" w14:textId="77777777" w:rsidR="00A71048" w:rsidRPr="00937217" w:rsidRDefault="00A71048" w:rsidP="00A71048">
      <w:pPr>
        <w:spacing w:after="0"/>
        <w:rPr>
          <w:rFonts w:ascii="Times New Roman" w:eastAsia="Times New Roman" w:hAnsi="Times New Roman"/>
          <w:sz w:val="24"/>
          <w:szCs w:val="24"/>
        </w:rPr>
      </w:pPr>
      <w:r w:rsidRPr="00937217">
        <w:rPr>
          <w:rFonts w:ascii="Times New Roman" w:eastAsia="Times New Roman" w:hAnsi="Times New Roman"/>
          <w:sz w:val="24"/>
          <w:szCs w:val="24"/>
        </w:rPr>
        <w:t xml:space="preserve">Total amount: $35,000,000 </w:t>
      </w:r>
    </w:p>
    <w:p w14:paraId="315D6E3B" w14:textId="77777777" w:rsidR="00A71048" w:rsidRPr="00937217" w:rsidRDefault="00A71048"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Dates: 02/01/16-01/31/22</w:t>
      </w:r>
    </w:p>
    <w:p w14:paraId="685A8F85" w14:textId="77777777" w:rsidR="00A71048" w:rsidRPr="00937217" w:rsidRDefault="00A71048" w:rsidP="00A71048">
      <w:pPr>
        <w:spacing w:after="0"/>
        <w:rPr>
          <w:rFonts w:ascii="Times New Roman" w:eastAsia="Times New Roman" w:hAnsi="Times New Roman"/>
          <w:color w:val="000000"/>
          <w:sz w:val="24"/>
          <w:szCs w:val="24"/>
        </w:rPr>
      </w:pPr>
    </w:p>
    <w:p w14:paraId="7540C318" w14:textId="77777777" w:rsidR="00A71048" w:rsidRPr="00937217" w:rsidRDefault="00A71048"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Sub-award, Bloomberg Philanthropies, “Evaluating the impact of Chile’s front-of-package warning labels, marketing restrictions, and school policies on the food environment, purchases, and dietary intake in Chile.” (Corval</w:t>
      </w:r>
      <w:r w:rsidRPr="00937217">
        <w:rPr>
          <w:rFonts w:ascii="Times New Roman" w:eastAsia="Calibri" w:hAnsi="Times New Roman"/>
          <w:sz w:val="24"/>
          <w:szCs w:val="24"/>
        </w:rPr>
        <w:t>á</w:t>
      </w:r>
      <w:r w:rsidRPr="00937217">
        <w:rPr>
          <w:rFonts w:ascii="Times New Roman" w:eastAsia="Times New Roman" w:hAnsi="Times New Roman"/>
          <w:color w:val="000000"/>
          <w:sz w:val="24"/>
          <w:szCs w:val="24"/>
        </w:rPr>
        <w:t>n)</w:t>
      </w:r>
    </w:p>
    <w:p w14:paraId="5089717E" w14:textId="77777777" w:rsidR="00A71048" w:rsidRPr="00937217" w:rsidRDefault="00A71048"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 xml:space="preserve">Role: Co-PI. </w:t>
      </w:r>
    </w:p>
    <w:p w14:paraId="43D3DFB1" w14:textId="77777777" w:rsidR="00A71048" w:rsidRPr="00937217" w:rsidRDefault="00A71048"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Total amount: $2,000,000.</w:t>
      </w:r>
    </w:p>
    <w:p w14:paraId="1A0E361A" w14:textId="323958E0" w:rsidR="00A71048" w:rsidRDefault="00A71048" w:rsidP="00A71048">
      <w:pPr>
        <w:spacing w:after="0" w:line="240" w:lineRule="auto"/>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Dates: 02/01/2017-01/31/2022</w:t>
      </w:r>
    </w:p>
    <w:p w14:paraId="1C105FC6" w14:textId="77777777" w:rsidR="00A71048" w:rsidRPr="00937217" w:rsidRDefault="00A71048" w:rsidP="00A71048">
      <w:pPr>
        <w:spacing w:after="0" w:line="240" w:lineRule="auto"/>
        <w:rPr>
          <w:rFonts w:ascii="Times New Roman" w:eastAsia="Times New Roman" w:hAnsi="Times New Roman" w:cs="Times New Roman"/>
          <w:b/>
          <w:i/>
          <w:color w:val="000000"/>
          <w:sz w:val="24"/>
          <w:szCs w:val="24"/>
          <w:u w:val="single"/>
        </w:rPr>
      </w:pPr>
    </w:p>
    <w:p w14:paraId="7983C4C7" w14:textId="77777777" w:rsidR="00F8243A" w:rsidRPr="00937217" w:rsidRDefault="00F8243A"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National Institute on Child Health and Human Development, Loan Repayment Program, “</w:t>
      </w:r>
      <w:bookmarkStart w:id="14" w:name="_Hlk23491757"/>
      <w:bookmarkStart w:id="15" w:name="_Hlk23837045"/>
      <w:r w:rsidRPr="00937217">
        <w:rPr>
          <w:rFonts w:ascii="Times New Roman" w:hAnsi="Times New Roman"/>
          <w:bCs/>
          <w:sz w:val="24"/>
          <w:szCs w:val="24"/>
        </w:rPr>
        <w:t xml:space="preserve">Informing </w:t>
      </w:r>
      <w:r w:rsidRPr="00937217">
        <w:rPr>
          <w:rFonts w:ascii="Times New Roman" w:hAnsi="Times New Roman"/>
          <w:sz w:val="24"/>
          <w:szCs w:val="24"/>
        </w:rPr>
        <w:t xml:space="preserve">policies to prevent </w:t>
      </w:r>
      <w:proofErr w:type="spellStart"/>
      <w:r w:rsidRPr="00937217">
        <w:rPr>
          <w:rFonts w:ascii="Times New Roman" w:hAnsi="Times New Roman"/>
          <w:sz w:val="24"/>
          <w:szCs w:val="24"/>
        </w:rPr>
        <w:t>latino</w:t>
      </w:r>
      <w:proofErr w:type="spellEnd"/>
      <w:r w:rsidRPr="00937217">
        <w:rPr>
          <w:rFonts w:ascii="Times New Roman" w:hAnsi="Times New Roman"/>
          <w:sz w:val="24"/>
          <w:szCs w:val="24"/>
        </w:rPr>
        <w:t xml:space="preserve"> childhood obesity: </w:t>
      </w:r>
      <w:bookmarkEnd w:id="14"/>
      <w:r w:rsidRPr="00937217">
        <w:rPr>
          <w:rFonts w:ascii="Times New Roman" w:hAnsi="Times New Roman"/>
          <w:sz w:val="24"/>
          <w:szCs w:val="24"/>
        </w:rPr>
        <w:t>Controlled and natural experiments</w:t>
      </w:r>
      <w:bookmarkEnd w:id="15"/>
      <w:r w:rsidRPr="00937217">
        <w:rPr>
          <w:rFonts w:ascii="Times New Roman" w:eastAsia="Times New Roman" w:hAnsi="Times New Roman"/>
          <w:color w:val="000000"/>
          <w:sz w:val="24"/>
          <w:szCs w:val="24"/>
        </w:rPr>
        <w:t>.” (Taillie)</w:t>
      </w:r>
      <w:r w:rsidRPr="00937217">
        <w:rPr>
          <w:rFonts w:ascii="Times New Roman" w:eastAsia="Times New Roman" w:hAnsi="Times New Roman"/>
          <w:color w:val="000000"/>
          <w:sz w:val="24"/>
          <w:szCs w:val="24"/>
        </w:rPr>
        <w:br/>
        <w:t>Role: PI</w:t>
      </w:r>
    </w:p>
    <w:p w14:paraId="30787096" w14:textId="628FDA8C" w:rsidR="00D77587" w:rsidRPr="00F8243A" w:rsidRDefault="00F8243A" w:rsidP="00F8243A">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Total amount: $26,000</w:t>
      </w:r>
      <w:r w:rsidRPr="00937217">
        <w:rPr>
          <w:rFonts w:ascii="Times New Roman" w:eastAsia="Times New Roman" w:hAnsi="Times New Roman"/>
          <w:color w:val="000000"/>
          <w:sz w:val="24"/>
          <w:szCs w:val="24"/>
        </w:rPr>
        <w:br/>
        <w:t>Dates: 11/01/20-10/31/21</w:t>
      </w:r>
    </w:p>
    <w:p w14:paraId="2A696BF6" w14:textId="77777777" w:rsidR="005808B6" w:rsidRDefault="00935A72" w:rsidP="005808B6">
      <w:pPr>
        <w:spacing w:after="0"/>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Robert Wood Johnson Foundation, Healthy Eating Research Round 11, “Developing and evaluating high-impact pictorial health warnings for sugar-sweetened beverages: a study of Latino parents in the US.” (Hall)</w:t>
      </w:r>
    </w:p>
    <w:p w14:paraId="48CB8E2E" w14:textId="54BB2438" w:rsidR="00935A72" w:rsidRPr="00935A72" w:rsidRDefault="00935A72" w:rsidP="00935A72">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Role: Co-PI</w:t>
      </w:r>
      <w:r w:rsidRPr="007449B7">
        <w:rPr>
          <w:rFonts w:ascii="Times New Roman" w:eastAsia="Times New Roman" w:hAnsi="Times New Roman"/>
          <w:color w:val="000000"/>
          <w:sz w:val="24"/>
          <w:szCs w:val="24"/>
        </w:rPr>
        <w:br/>
        <w:t>Total amount: $200,000</w:t>
      </w:r>
      <w:r w:rsidRPr="007449B7">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lastRenderedPageBreak/>
        <w:t>Dates: 03/01/19-07/31/21</w:t>
      </w:r>
      <w:r>
        <w:rPr>
          <w:rFonts w:ascii="Times New Roman" w:eastAsia="Times New Roman" w:hAnsi="Times New Roman"/>
          <w:color w:val="000000"/>
          <w:sz w:val="24"/>
          <w:szCs w:val="24"/>
        </w:rPr>
        <w:br/>
      </w:r>
      <w:r w:rsidRPr="007449B7">
        <w:rPr>
          <w:rFonts w:ascii="Times New Roman" w:eastAsia="Times New Roman" w:hAnsi="Times New Roman"/>
          <w:i/>
          <w:color w:val="000000"/>
          <w:sz w:val="24"/>
          <w:szCs w:val="24"/>
        </w:rPr>
        <w:t>One of 8 grants funded out of 338 concept notes submitted [top 2.4%].</w:t>
      </w:r>
    </w:p>
    <w:p w14:paraId="1AA24EEE" w14:textId="2349DC78" w:rsidR="00F971BD" w:rsidRPr="00F971BD" w:rsidRDefault="00F971BD" w:rsidP="00F971BD">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Robert Wood Johnson Foundation Healthy Eating Research Program. “</w:t>
      </w:r>
      <w:r w:rsidRPr="007449B7">
        <w:rPr>
          <w:rFonts w:ascii="Times New Roman" w:eastAsia="Times New Roman" w:hAnsi="Times New Roman"/>
          <w:sz w:val="24"/>
          <w:szCs w:val="24"/>
        </w:rPr>
        <w:t xml:space="preserve">Reducing racial-ethnic disparities in sugar-sweetened beverage intake: </w:t>
      </w:r>
      <w:r w:rsidR="00DF5AF9">
        <w:rPr>
          <w:rFonts w:ascii="Times New Roman" w:eastAsia="Times New Roman" w:hAnsi="Times New Roman"/>
          <w:sz w:val="24"/>
          <w:szCs w:val="24"/>
        </w:rPr>
        <w:t>Th</w:t>
      </w:r>
      <w:r w:rsidRPr="007449B7">
        <w:rPr>
          <w:rFonts w:ascii="Times New Roman" w:eastAsia="Times New Roman" w:hAnsi="Times New Roman"/>
          <w:sz w:val="24"/>
          <w:szCs w:val="24"/>
        </w:rPr>
        <w:t>e impact of nutrition claims on fruit drink purchases among parents of young children.” (Taillie)</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 xml:space="preserve">Role: PI </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Total amount: $300,000</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Dates: 03/01/19-01/31/21</w:t>
      </w:r>
      <w:r>
        <w:rPr>
          <w:rFonts w:ascii="Times New Roman" w:eastAsia="Times New Roman" w:hAnsi="Times New Roman"/>
          <w:color w:val="000000"/>
          <w:sz w:val="24"/>
          <w:szCs w:val="24"/>
        </w:rPr>
        <w:br/>
      </w:r>
      <w:r w:rsidRPr="007449B7">
        <w:rPr>
          <w:rFonts w:ascii="Times New Roman" w:eastAsia="Times New Roman" w:hAnsi="Times New Roman"/>
          <w:i/>
          <w:sz w:val="24"/>
          <w:szCs w:val="24"/>
        </w:rPr>
        <w:t>One of 8 grants of 136 concept notes submitted [top 5.8%].</w:t>
      </w:r>
    </w:p>
    <w:p w14:paraId="56BA4665" w14:textId="0D426ABD" w:rsidR="00F971BD" w:rsidRPr="00DF5AF9" w:rsidRDefault="00F971BD" w:rsidP="00DF5AF9">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National Institute of Diabetes and Digestive and Kidney Diseases, “</w:t>
      </w:r>
      <w:r w:rsidR="00DF5AF9">
        <w:rPr>
          <w:rFonts w:ascii="Times New Roman" w:eastAsia="Times New Roman" w:hAnsi="Times New Roman"/>
          <w:color w:val="000000"/>
          <w:sz w:val="24"/>
          <w:szCs w:val="24"/>
        </w:rPr>
        <w:t>E</w:t>
      </w:r>
      <w:r w:rsidR="00DF5AF9" w:rsidRPr="007449B7">
        <w:rPr>
          <w:rFonts w:ascii="Times New Roman" w:eastAsia="Times New Roman" w:hAnsi="Times New Roman"/>
          <w:color w:val="000000"/>
          <w:sz w:val="24"/>
          <w:szCs w:val="24"/>
        </w:rPr>
        <w:t xml:space="preserve">valuating the impact of </w:t>
      </w:r>
      <w:r w:rsidR="00DF5AF9">
        <w:rPr>
          <w:rFonts w:ascii="Times New Roman" w:eastAsia="Times New Roman" w:hAnsi="Times New Roman"/>
          <w:color w:val="000000"/>
          <w:sz w:val="24"/>
          <w:szCs w:val="24"/>
        </w:rPr>
        <w:t>SSB</w:t>
      </w:r>
      <w:r w:rsidR="00DF5AF9" w:rsidRPr="007449B7">
        <w:rPr>
          <w:rFonts w:ascii="Times New Roman" w:eastAsia="Times New Roman" w:hAnsi="Times New Roman"/>
          <w:color w:val="000000"/>
          <w:sz w:val="24"/>
          <w:szCs w:val="24"/>
        </w:rPr>
        <w:t xml:space="preserve"> and nonessential food taxes in </w:t>
      </w:r>
      <w:r w:rsidRPr="007449B7">
        <w:rPr>
          <w:rFonts w:ascii="Times New Roman" w:eastAsia="Times New Roman" w:hAnsi="Times New Roman"/>
          <w:color w:val="000000"/>
          <w:sz w:val="24"/>
          <w:szCs w:val="24"/>
        </w:rPr>
        <w:t>Mexico.” (Popkin)</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Role: Co-I</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Total amount: $2,516,000</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Dates: 4/15/16-3/20/20</w:t>
      </w:r>
    </w:p>
    <w:p w14:paraId="1783FAD1" w14:textId="2763584F" w:rsidR="00D77587" w:rsidRPr="007449B7" w:rsidRDefault="00D77587" w:rsidP="00D77587">
      <w:pPr>
        <w:rPr>
          <w:rFonts w:ascii="Times New Roman" w:eastAsia="Times New Roman" w:hAnsi="Times New Roman" w:cs="Times New Roman"/>
          <w:sz w:val="24"/>
          <w:szCs w:val="24"/>
        </w:rPr>
      </w:pPr>
      <w:r w:rsidRPr="007449B7">
        <w:rPr>
          <w:rFonts w:ascii="Times New Roman" w:eastAsia="Times New Roman" w:hAnsi="Times New Roman" w:cs="Times New Roman"/>
          <w:sz w:val="24"/>
          <w:szCs w:val="24"/>
        </w:rPr>
        <w:t xml:space="preserve">NC </w:t>
      </w:r>
      <w:proofErr w:type="spellStart"/>
      <w:r w:rsidRPr="007449B7">
        <w:rPr>
          <w:rFonts w:ascii="Times New Roman" w:eastAsia="Times New Roman" w:hAnsi="Times New Roman" w:cs="Times New Roman"/>
          <w:sz w:val="24"/>
          <w:szCs w:val="24"/>
        </w:rPr>
        <w:t>TraCS</w:t>
      </w:r>
      <w:proofErr w:type="spellEnd"/>
      <w:r w:rsidRPr="007449B7">
        <w:rPr>
          <w:rFonts w:ascii="Times New Roman" w:eastAsia="Times New Roman" w:hAnsi="Times New Roman" w:cs="Times New Roman"/>
          <w:sz w:val="24"/>
          <w:szCs w:val="24"/>
        </w:rPr>
        <w:t>, $2k Stakeholder Voucher, “Latinx community members in nutrition education and obesity prevention research.” (Taillie)</w:t>
      </w:r>
      <w:r w:rsidRPr="007449B7">
        <w:rPr>
          <w:rFonts w:ascii="Times New Roman" w:eastAsia="Times New Roman" w:hAnsi="Times New Roman" w:cs="Times New Roman"/>
          <w:sz w:val="24"/>
          <w:szCs w:val="24"/>
        </w:rPr>
        <w:br/>
        <w:t>Role: PI</w:t>
      </w:r>
      <w:r w:rsidRPr="007449B7">
        <w:rPr>
          <w:rFonts w:ascii="Times New Roman" w:eastAsia="Times New Roman" w:hAnsi="Times New Roman" w:cs="Times New Roman"/>
          <w:sz w:val="24"/>
          <w:szCs w:val="24"/>
        </w:rPr>
        <w:br/>
        <w:t>Total amount: $2,000</w:t>
      </w:r>
      <w:r w:rsidRPr="007449B7">
        <w:rPr>
          <w:rFonts w:ascii="Times New Roman" w:eastAsia="Times New Roman" w:hAnsi="Times New Roman" w:cs="Times New Roman"/>
          <w:sz w:val="24"/>
          <w:szCs w:val="24"/>
        </w:rPr>
        <w:br/>
        <w:t>Dates: 11/</w:t>
      </w:r>
      <w:r w:rsidR="00DF5AF9">
        <w:rPr>
          <w:rFonts w:ascii="Times New Roman" w:eastAsia="Times New Roman" w:hAnsi="Times New Roman" w:cs="Times New Roman"/>
          <w:sz w:val="24"/>
          <w:szCs w:val="24"/>
        </w:rPr>
        <w:t>0</w:t>
      </w:r>
      <w:r w:rsidRPr="007449B7">
        <w:rPr>
          <w:rFonts w:ascii="Times New Roman" w:eastAsia="Times New Roman" w:hAnsi="Times New Roman" w:cs="Times New Roman"/>
          <w:sz w:val="24"/>
          <w:szCs w:val="24"/>
        </w:rPr>
        <w:t>1/19- 10/31/20</w:t>
      </w:r>
    </w:p>
    <w:p w14:paraId="3E0281CD" w14:textId="67652508" w:rsidR="00DD7346" w:rsidRPr="007449B7" w:rsidRDefault="00D77587" w:rsidP="00D77587">
      <w:pPr>
        <w:rPr>
          <w:rFonts w:ascii="Times New Roman" w:eastAsia="Times New Roman" w:hAnsi="Times New Roman" w:cs="Times New Roman"/>
          <w:color w:val="000000"/>
          <w:sz w:val="24"/>
          <w:szCs w:val="24"/>
        </w:rPr>
      </w:pPr>
      <w:r w:rsidRPr="007449B7">
        <w:rPr>
          <w:rFonts w:ascii="Times New Roman" w:eastAsia="Times New Roman" w:hAnsi="Times New Roman" w:cs="Times New Roman"/>
          <w:color w:val="000000"/>
          <w:sz w:val="24"/>
          <w:szCs w:val="24"/>
        </w:rPr>
        <w:t xml:space="preserve">NC </w:t>
      </w:r>
      <w:proofErr w:type="spellStart"/>
      <w:r w:rsidRPr="007449B7">
        <w:rPr>
          <w:rFonts w:ascii="Times New Roman" w:eastAsia="Times New Roman" w:hAnsi="Times New Roman" w:cs="Times New Roman"/>
          <w:color w:val="000000"/>
          <w:sz w:val="24"/>
          <w:szCs w:val="24"/>
        </w:rPr>
        <w:t>TraCS</w:t>
      </w:r>
      <w:proofErr w:type="spellEnd"/>
      <w:r w:rsidRPr="007449B7">
        <w:rPr>
          <w:rFonts w:ascii="Times New Roman" w:eastAsia="Times New Roman" w:hAnsi="Times New Roman" w:cs="Times New Roman"/>
          <w:color w:val="000000"/>
          <w:sz w:val="24"/>
          <w:szCs w:val="24"/>
        </w:rPr>
        <w:t xml:space="preserve"> $50K Pilot, “Feasibility of a new food store model to test the impact of </w:t>
      </w:r>
      <w:r w:rsidRPr="007449B7">
        <w:rPr>
          <w:rFonts w:ascii="Times New Roman" w:eastAsia="Times New Roman" w:hAnsi="Times New Roman" w:cs="Times New Roman"/>
          <w:sz w:val="24"/>
          <w:szCs w:val="24"/>
        </w:rPr>
        <w:t xml:space="preserve">policies on sugar          </w:t>
      </w:r>
      <w:r w:rsidRPr="007449B7">
        <w:rPr>
          <w:rFonts w:ascii="Times New Roman" w:eastAsia="Times New Roman" w:hAnsi="Times New Roman" w:cs="Times New Roman"/>
          <w:sz w:val="24"/>
          <w:szCs w:val="24"/>
        </w:rPr>
        <w:br/>
        <w:t>sweetened beverages purchases and intake among Latino mothers</w:t>
      </w:r>
      <w:r w:rsidRPr="007449B7">
        <w:rPr>
          <w:rFonts w:ascii="Times New Roman" w:eastAsia="Times New Roman" w:hAnsi="Times New Roman" w:cs="Times New Roman"/>
          <w:color w:val="000000"/>
          <w:sz w:val="24"/>
          <w:szCs w:val="24"/>
        </w:rPr>
        <w:t>. (Taillie)</w:t>
      </w:r>
      <w:r w:rsidRPr="007449B7">
        <w:rPr>
          <w:rFonts w:ascii="Times New Roman" w:eastAsia="Times New Roman" w:hAnsi="Times New Roman" w:cs="Times New Roman"/>
          <w:color w:val="000000"/>
          <w:sz w:val="24"/>
          <w:szCs w:val="24"/>
        </w:rPr>
        <w:br/>
        <w:t>Role: PI</w:t>
      </w:r>
      <w:r w:rsidRPr="007449B7">
        <w:rPr>
          <w:rFonts w:ascii="Times New Roman" w:eastAsia="Times New Roman" w:hAnsi="Times New Roman" w:cs="Times New Roman"/>
          <w:color w:val="000000"/>
          <w:sz w:val="24"/>
          <w:szCs w:val="24"/>
        </w:rPr>
        <w:br/>
        <w:t>Total amount: $50,000</w:t>
      </w:r>
      <w:r w:rsidRPr="007449B7">
        <w:rPr>
          <w:rFonts w:ascii="Times New Roman" w:eastAsia="Times New Roman" w:hAnsi="Times New Roman" w:cs="Times New Roman"/>
          <w:color w:val="000000"/>
          <w:sz w:val="24"/>
          <w:szCs w:val="24"/>
        </w:rPr>
        <w:br/>
        <w:t>Dates: 03/01/19-2/28/2020</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D7346" w:rsidRPr="007449B7" w14:paraId="39996410" w14:textId="77777777" w:rsidTr="00DD7346">
        <w:tc>
          <w:tcPr>
            <w:tcW w:w="10165" w:type="dxa"/>
          </w:tcPr>
          <w:p w14:paraId="013A6DF8" w14:textId="77777777" w:rsidR="00DD7346" w:rsidRPr="007449B7" w:rsidRDefault="00DD7346" w:rsidP="00DD7346">
            <w:pPr>
              <w:rPr>
                <w:rFonts w:ascii="Times New Roman" w:eastAsia="Times New Roman" w:hAnsi="Times New Roman"/>
                <w:color w:val="000000"/>
                <w:sz w:val="24"/>
                <w:szCs w:val="24"/>
              </w:rPr>
            </w:pPr>
            <w:proofErr w:type="spellStart"/>
            <w:r w:rsidRPr="007449B7">
              <w:rPr>
                <w:rFonts w:ascii="Times New Roman" w:eastAsia="Times New Roman" w:hAnsi="Times New Roman"/>
                <w:color w:val="000000"/>
                <w:sz w:val="24"/>
                <w:szCs w:val="24"/>
              </w:rPr>
              <w:t>TraCS</w:t>
            </w:r>
            <w:proofErr w:type="spellEnd"/>
            <w:r w:rsidRPr="007449B7">
              <w:rPr>
                <w:rFonts w:ascii="Times New Roman" w:eastAsia="Times New Roman" w:hAnsi="Times New Roman"/>
                <w:color w:val="000000"/>
                <w:sz w:val="24"/>
                <w:szCs w:val="24"/>
              </w:rPr>
              <w:t xml:space="preserve"> $2K Pilot Grant, “Evaluating the impact of health warning labels on sugar-sweetened beverages purchases in a real-stakes setting.” (Grummon).</w:t>
            </w:r>
            <w:r w:rsidRPr="007449B7">
              <w:rPr>
                <w:rFonts w:ascii="Times New Roman" w:eastAsia="Times New Roman" w:hAnsi="Times New Roman"/>
                <w:color w:val="000000"/>
                <w:sz w:val="24"/>
                <w:szCs w:val="24"/>
              </w:rPr>
              <w:br/>
              <w:t>Role: Co-PI</w:t>
            </w:r>
            <w:r w:rsidRPr="007449B7">
              <w:rPr>
                <w:rFonts w:ascii="Times New Roman" w:eastAsia="Times New Roman" w:hAnsi="Times New Roman"/>
                <w:color w:val="000000"/>
                <w:sz w:val="24"/>
                <w:szCs w:val="24"/>
              </w:rPr>
              <w:br/>
              <w:t>Total amount: $2,000</w:t>
            </w:r>
            <w:r w:rsidRPr="007449B7">
              <w:rPr>
                <w:rFonts w:ascii="Times New Roman" w:eastAsia="Times New Roman" w:hAnsi="Times New Roman"/>
                <w:color w:val="000000"/>
                <w:sz w:val="24"/>
                <w:szCs w:val="24"/>
              </w:rPr>
              <w:br/>
              <w:t>Dates: 03/01/18-02/28/19</w:t>
            </w:r>
          </w:p>
        </w:tc>
      </w:tr>
      <w:tr w:rsidR="00DD7346" w:rsidRPr="007449B7" w14:paraId="46DA4FFA" w14:textId="77777777" w:rsidTr="00DD7346">
        <w:tc>
          <w:tcPr>
            <w:tcW w:w="10165" w:type="dxa"/>
          </w:tcPr>
          <w:p w14:paraId="4CA090A8"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2AAF534D" w14:textId="77777777" w:rsidTr="00DD7346">
        <w:tc>
          <w:tcPr>
            <w:tcW w:w="10165" w:type="dxa"/>
          </w:tcPr>
          <w:p w14:paraId="403B0695" w14:textId="047FF5D1"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 xml:space="preserve">National Institute on Minority Health and Health Disparities Loan Repayment Program, “Evaluating </w:t>
            </w:r>
            <w:r w:rsidR="00DF5AF9" w:rsidRPr="007449B7">
              <w:rPr>
                <w:rFonts w:ascii="Times New Roman" w:eastAsia="Times New Roman" w:hAnsi="Times New Roman"/>
                <w:color w:val="000000"/>
                <w:sz w:val="24"/>
                <w:szCs w:val="24"/>
              </w:rPr>
              <w:t>food policies to prevent obesity disparities</w:t>
            </w:r>
            <w:r w:rsidRPr="007449B7">
              <w:rPr>
                <w:rFonts w:ascii="Times New Roman" w:eastAsia="Times New Roman" w:hAnsi="Times New Roman"/>
                <w:color w:val="000000"/>
                <w:sz w:val="24"/>
                <w:szCs w:val="24"/>
              </w:rPr>
              <w:t>.” (Taillie)</w:t>
            </w:r>
            <w:r w:rsidRPr="007449B7">
              <w:rPr>
                <w:rFonts w:ascii="Times New Roman" w:eastAsia="Times New Roman" w:hAnsi="Times New Roman"/>
                <w:color w:val="000000"/>
                <w:sz w:val="24"/>
                <w:szCs w:val="24"/>
              </w:rPr>
              <w:br/>
              <w:t>Role: PI</w:t>
            </w:r>
          </w:p>
          <w:p w14:paraId="33785706"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Total amount: $40,000</w:t>
            </w:r>
            <w:r w:rsidRPr="007449B7">
              <w:rPr>
                <w:rFonts w:ascii="Times New Roman" w:eastAsia="Times New Roman" w:hAnsi="Times New Roman"/>
                <w:color w:val="000000"/>
                <w:sz w:val="24"/>
                <w:szCs w:val="24"/>
              </w:rPr>
              <w:br/>
              <w:t>Dates: 07/01/16-06/30/18</w:t>
            </w:r>
          </w:p>
        </w:tc>
      </w:tr>
      <w:tr w:rsidR="00DD7346" w:rsidRPr="007449B7" w14:paraId="731C1A0F" w14:textId="77777777" w:rsidTr="00DD7346">
        <w:tc>
          <w:tcPr>
            <w:tcW w:w="10165" w:type="dxa"/>
          </w:tcPr>
          <w:p w14:paraId="231B8DD0"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74E0DFB8" w14:textId="77777777" w:rsidTr="00DD7346">
        <w:tc>
          <w:tcPr>
            <w:tcW w:w="10165" w:type="dxa"/>
          </w:tcPr>
          <w:p w14:paraId="1820A5D1" w14:textId="6F1434DD"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 xml:space="preserve">International Development Research Center, “Evaluating </w:t>
            </w:r>
            <w:r w:rsidR="00DF5AF9">
              <w:rPr>
                <w:rFonts w:ascii="Times New Roman" w:eastAsia="Times New Roman" w:hAnsi="Times New Roman"/>
                <w:color w:val="000000"/>
                <w:sz w:val="24"/>
                <w:szCs w:val="24"/>
              </w:rPr>
              <w:t>n</w:t>
            </w:r>
            <w:r w:rsidRPr="007449B7">
              <w:rPr>
                <w:rFonts w:ascii="Times New Roman" w:eastAsia="Times New Roman" w:hAnsi="Times New Roman"/>
                <w:color w:val="000000"/>
                <w:sz w:val="24"/>
                <w:szCs w:val="24"/>
              </w:rPr>
              <w:t xml:space="preserve">ew Chilean </w:t>
            </w:r>
            <w:r w:rsidR="00DF5AF9" w:rsidRPr="007449B7">
              <w:rPr>
                <w:rFonts w:ascii="Times New Roman" w:eastAsia="Times New Roman" w:hAnsi="Times New Roman"/>
                <w:color w:val="000000"/>
                <w:sz w:val="24"/>
                <w:szCs w:val="24"/>
              </w:rPr>
              <w:t>national regulations on the food supply</w:t>
            </w:r>
            <w:r w:rsidRPr="007449B7">
              <w:rPr>
                <w:rFonts w:ascii="Times New Roman" w:eastAsia="Times New Roman" w:hAnsi="Times New Roman"/>
                <w:color w:val="000000"/>
                <w:sz w:val="24"/>
                <w:szCs w:val="24"/>
              </w:rPr>
              <w:t>.” (Corval</w:t>
            </w:r>
            <w:r w:rsidR="00B87F5F" w:rsidRPr="007449B7">
              <w:rPr>
                <w:rFonts w:ascii="Times New Roman" w:eastAsia="Calibri" w:hAnsi="Times New Roman"/>
                <w:sz w:val="24"/>
                <w:szCs w:val="24"/>
              </w:rPr>
              <w:t>á</w:t>
            </w:r>
            <w:r w:rsidRPr="007449B7">
              <w:rPr>
                <w:rFonts w:ascii="Times New Roman" w:eastAsia="Times New Roman" w:hAnsi="Times New Roman"/>
                <w:color w:val="000000"/>
                <w:sz w:val="24"/>
                <w:szCs w:val="24"/>
              </w:rPr>
              <w:t>n)</w:t>
            </w:r>
            <w:r w:rsidRPr="007449B7">
              <w:rPr>
                <w:rFonts w:ascii="Times New Roman" w:eastAsia="Times New Roman" w:hAnsi="Times New Roman"/>
                <w:color w:val="000000"/>
                <w:sz w:val="24"/>
                <w:szCs w:val="24"/>
              </w:rPr>
              <w:br/>
              <w:t>Role: Co-PI</w:t>
            </w:r>
          </w:p>
          <w:p w14:paraId="3785F9D9"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Total amount: $157,000</w:t>
            </w:r>
          </w:p>
          <w:p w14:paraId="29CED924"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 xml:space="preserve">Dates: 01/01/16-07/01/18 </w:t>
            </w:r>
          </w:p>
          <w:p w14:paraId="7F6D15B6" w14:textId="77777777" w:rsidR="00DD7346" w:rsidRPr="007449B7" w:rsidRDefault="00DD7346" w:rsidP="00DD7346">
            <w:pPr>
              <w:rPr>
                <w:rFonts w:ascii="Times New Roman" w:eastAsia="Times New Roman" w:hAnsi="Times New Roman"/>
                <w:color w:val="000000"/>
                <w:sz w:val="24"/>
                <w:szCs w:val="24"/>
              </w:rPr>
            </w:pPr>
          </w:p>
          <w:p w14:paraId="16E6ECF1" w14:textId="0320A425"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 xml:space="preserve">Robert Wood Johnson Foundation Healthy Eating Research Program, “WIC </w:t>
            </w:r>
            <w:r w:rsidR="00DF5AF9" w:rsidRPr="007449B7">
              <w:rPr>
                <w:rFonts w:ascii="Times New Roman" w:eastAsia="Times New Roman" w:hAnsi="Times New Roman"/>
                <w:sz w:val="24"/>
                <w:szCs w:val="24"/>
              </w:rPr>
              <w:t xml:space="preserve">package changes and packaged food purchases among </w:t>
            </w:r>
            <w:r w:rsidR="00DF5AF9">
              <w:rPr>
                <w:rFonts w:ascii="Times New Roman" w:eastAsia="Times New Roman" w:hAnsi="Times New Roman"/>
                <w:sz w:val="24"/>
                <w:szCs w:val="24"/>
              </w:rPr>
              <w:t>US</w:t>
            </w:r>
            <w:r w:rsidR="00DF5AF9" w:rsidRPr="007449B7">
              <w:rPr>
                <w:rFonts w:ascii="Times New Roman" w:eastAsia="Times New Roman" w:hAnsi="Times New Roman"/>
                <w:sz w:val="24"/>
                <w:szCs w:val="24"/>
              </w:rPr>
              <w:t xml:space="preserve"> preschool households</w:t>
            </w:r>
            <w:r w:rsidRPr="007449B7">
              <w:rPr>
                <w:rFonts w:ascii="Times New Roman" w:eastAsia="Times New Roman" w:hAnsi="Times New Roman"/>
                <w:sz w:val="24"/>
                <w:szCs w:val="24"/>
              </w:rPr>
              <w:t>.” (Ng)</w:t>
            </w:r>
          </w:p>
          <w:p w14:paraId="341C9CEA"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Role: Co-I</w:t>
            </w:r>
          </w:p>
          <w:p w14:paraId="48BC7BCC"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lastRenderedPageBreak/>
              <w:t>Total amount: $189,991</w:t>
            </w:r>
          </w:p>
          <w:p w14:paraId="01E62332" w14:textId="35496F7A"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Dates: 12/15/15-06/14/17</w:t>
            </w:r>
            <w:r w:rsidRPr="007449B7">
              <w:rPr>
                <w:rFonts w:ascii="Times New Roman" w:eastAsia="Times New Roman" w:hAnsi="Times New Roman"/>
                <w:color w:val="000000"/>
                <w:sz w:val="24"/>
                <w:szCs w:val="24"/>
              </w:rPr>
              <w:br/>
            </w:r>
          </w:p>
        </w:tc>
      </w:tr>
      <w:tr w:rsidR="00DD7346" w:rsidRPr="007449B7" w14:paraId="3B25431B" w14:textId="77777777" w:rsidTr="00DD7346">
        <w:tc>
          <w:tcPr>
            <w:tcW w:w="10165" w:type="dxa"/>
          </w:tcPr>
          <w:p w14:paraId="71F39CA4" w14:textId="5F2CCE14"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lastRenderedPageBreak/>
              <w:t>Robert Wood Johnson Foundation Healthy Eating Research, “</w:t>
            </w:r>
            <w:r w:rsidR="00DF5AF9">
              <w:rPr>
                <w:rFonts w:ascii="Times New Roman" w:eastAsia="Times New Roman" w:hAnsi="Times New Roman"/>
                <w:color w:val="000000"/>
                <w:sz w:val="24"/>
                <w:szCs w:val="24"/>
              </w:rPr>
              <w:t>P</w:t>
            </w:r>
            <w:r w:rsidR="00DF5AF9" w:rsidRPr="007449B7">
              <w:rPr>
                <w:rFonts w:ascii="Times New Roman" w:eastAsia="Times New Roman" w:hAnsi="Times New Roman"/>
                <w:color w:val="000000"/>
                <w:sz w:val="24"/>
                <w:szCs w:val="24"/>
              </w:rPr>
              <w:t>rice promotions, health claims, and nutrient profile of food purchases</w:t>
            </w:r>
            <w:r w:rsidRPr="007449B7">
              <w:rPr>
                <w:rFonts w:ascii="Times New Roman" w:eastAsia="Times New Roman" w:hAnsi="Times New Roman"/>
                <w:color w:val="000000"/>
                <w:sz w:val="24"/>
                <w:szCs w:val="24"/>
              </w:rPr>
              <w:t>.” (Harding)</w:t>
            </w:r>
          </w:p>
          <w:p w14:paraId="29CD27A8"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Role: Co-I</w:t>
            </w:r>
          </w:p>
          <w:p w14:paraId="3E77170C"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Total amount: $75,000</w:t>
            </w:r>
            <w:r w:rsidRPr="007449B7">
              <w:rPr>
                <w:rFonts w:ascii="Times New Roman" w:eastAsia="Times New Roman" w:hAnsi="Times New Roman"/>
                <w:color w:val="000000"/>
                <w:sz w:val="24"/>
                <w:szCs w:val="24"/>
              </w:rPr>
              <w:br/>
              <w:t>Dates: 07/01/15-06/30/16</w:t>
            </w:r>
          </w:p>
          <w:p w14:paraId="79BBF7FB"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1F1EAFEF" w14:textId="77777777" w:rsidTr="00DD7346">
        <w:tc>
          <w:tcPr>
            <w:tcW w:w="10165" w:type="dxa"/>
          </w:tcPr>
          <w:p w14:paraId="1F8C4471"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UNC Global Partnership Award, “Evaluating Chile’s front-of-package warning labels and marketing restrictions on unhealthy foods and beverages.” (Taillie)</w:t>
            </w:r>
          </w:p>
          <w:p w14:paraId="632A7086"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Role: PI</w:t>
            </w:r>
            <w:r w:rsidRPr="007449B7">
              <w:rPr>
                <w:rFonts w:ascii="Times New Roman" w:eastAsia="Times New Roman" w:hAnsi="Times New Roman"/>
                <w:color w:val="000000"/>
                <w:sz w:val="24"/>
                <w:szCs w:val="24"/>
              </w:rPr>
              <w:br/>
              <w:t>Total amount: $1,000</w:t>
            </w:r>
          </w:p>
          <w:p w14:paraId="6E2BBDD6" w14:textId="54EACC2D"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sz w:val="24"/>
                <w:szCs w:val="24"/>
              </w:rPr>
              <w:t>Dates: 07/</w:t>
            </w:r>
            <w:r w:rsidR="00DF5AF9">
              <w:rPr>
                <w:rFonts w:ascii="Times New Roman" w:eastAsia="Times New Roman" w:hAnsi="Times New Roman"/>
                <w:sz w:val="24"/>
                <w:szCs w:val="24"/>
              </w:rPr>
              <w:t>0</w:t>
            </w:r>
            <w:r w:rsidRPr="007449B7">
              <w:rPr>
                <w:rFonts w:ascii="Times New Roman" w:eastAsia="Times New Roman" w:hAnsi="Times New Roman"/>
                <w:sz w:val="24"/>
                <w:szCs w:val="24"/>
              </w:rPr>
              <w:t>1/15-06/30/16</w:t>
            </w:r>
            <w:r w:rsidRPr="007449B7">
              <w:rPr>
                <w:rFonts w:ascii="Times New Roman" w:eastAsia="Times New Roman" w:hAnsi="Times New Roman"/>
                <w:sz w:val="24"/>
                <w:szCs w:val="24"/>
              </w:rPr>
              <w:br/>
            </w:r>
          </w:p>
        </w:tc>
      </w:tr>
      <w:tr w:rsidR="00DD7346" w:rsidRPr="007449B7" w14:paraId="1E8C60C5" w14:textId="77777777" w:rsidTr="00DD7346">
        <w:tc>
          <w:tcPr>
            <w:tcW w:w="10165" w:type="dxa"/>
          </w:tcPr>
          <w:p w14:paraId="77501A98"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color w:val="000000"/>
                <w:sz w:val="24"/>
                <w:szCs w:val="24"/>
              </w:rPr>
              <w:t xml:space="preserve">UNC Institute for Global Health and Infectious Diseases, “Explorations in Global Health: </w:t>
            </w:r>
            <w:r w:rsidRPr="007449B7">
              <w:rPr>
                <w:rFonts w:ascii="Times New Roman" w:eastAsia="Times New Roman" w:hAnsi="Times New Roman"/>
                <w:sz w:val="24"/>
                <w:szCs w:val="24"/>
              </w:rPr>
              <w:t>Sugar-Sweetened Beverage and Non-Essential Food Tax Evaluation in Mexico.” (Taillie)</w:t>
            </w:r>
            <w:r w:rsidRPr="007449B7">
              <w:rPr>
                <w:rFonts w:ascii="Times New Roman" w:eastAsia="Times New Roman" w:hAnsi="Times New Roman"/>
                <w:sz w:val="24"/>
                <w:szCs w:val="24"/>
              </w:rPr>
              <w:br/>
              <w:t>Role: PI</w:t>
            </w:r>
          </w:p>
          <w:p w14:paraId="571930F4"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Total amount: $5,000</w:t>
            </w:r>
            <w:r w:rsidRPr="007449B7">
              <w:rPr>
                <w:rFonts w:ascii="Times New Roman" w:eastAsia="Times New Roman" w:hAnsi="Times New Roman"/>
                <w:sz w:val="24"/>
                <w:szCs w:val="24"/>
              </w:rPr>
              <w:br/>
              <w:t>Dates: 01/01/15-12/31/15</w:t>
            </w:r>
          </w:p>
          <w:p w14:paraId="7C77E4AB"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2B3CF1F3" w14:textId="77777777" w:rsidTr="00DD7346">
        <w:tc>
          <w:tcPr>
            <w:tcW w:w="10165" w:type="dxa"/>
          </w:tcPr>
          <w:p w14:paraId="0A6927BB"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UNC Carolina Asia Center, Curriculum/Course Development Grant. (Taillie)</w:t>
            </w:r>
            <w:r w:rsidRPr="007449B7">
              <w:rPr>
                <w:rFonts w:ascii="Times New Roman" w:eastAsia="Times New Roman" w:hAnsi="Times New Roman"/>
                <w:color w:val="000000"/>
                <w:sz w:val="24"/>
                <w:szCs w:val="24"/>
              </w:rPr>
              <w:br/>
              <w:t>Role: PI</w:t>
            </w:r>
          </w:p>
          <w:p w14:paraId="7F25F351"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Total amount: $1,000</w:t>
            </w:r>
          </w:p>
          <w:p w14:paraId="6DF46814"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Dates: 07/01/15-06/30/16</w:t>
            </w:r>
          </w:p>
          <w:p w14:paraId="5449B8A2"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089C42B1" w14:textId="77777777" w:rsidTr="00DD7346">
        <w:tc>
          <w:tcPr>
            <w:tcW w:w="10165" w:type="dxa"/>
          </w:tcPr>
          <w:p w14:paraId="5C1ABB9C"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Yale School of Public Health, Wilber G. Downs International Health Student Travel Fellowship, “Examining the impact of portion size on food intake among pre-school children in Kunming, China.” (Smith)</w:t>
            </w:r>
            <w:r w:rsidRPr="007449B7">
              <w:rPr>
                <w:rFonts w:ascii="Times New Roman" w:eastAsia="Times New Roman" w:hAnsi="Times New Roman"/>
                <w:color w:val="000000"/>
                <w:sz w:val="24"/>
                <w:szCs w:val="24"/>
              </w:rPr>
              <w:br/>
              <w:t>Role: PI</w:t>
            </w:r>
            <w:r w:rsidRPr="007449B7">
              <w:rPr>
                <w:rFonts w:ascii="Times New Roman" w:eastAsia="Times New Roman" w:hAnsi="Times New Roman"/>
                <w:color w:val="000000"/>
                <w:sz w:val="24"/>
                <w:szCs w:val="24"/>
              </w:rPr>
              <w:br/>
              <w:t>Total amount: $3,000</w:t>
            </w:r>
            <w:r w:rsidRPr="007449B7">
              <w:rPr>
                <w:rFonts w:ascii="Times New Roman" w:eastAsia="Times New Roman" w:hAnsi="Times New Roman"/>
                <w:color w:val="000000"/>
                <w:sz w:val="24"/>
                <w:szCs w:val="24"/>
              </w:rPr>
              <w:br/>
              <w:t xml:space="preserve">Dates: 05/01/10-08/30/10 </w:t>
            </w:r>
          </w:p>
        </w:tc>
      </w:tr>
    </w:tbl>
    <w:p w14:paraId="6CF2AA25" w14:textId="77777777" w:rsidR="00DD7346" w:rsidRPr="00DD7346" w:rsidRDefault="00DD7346" w:rsidP="00DD7346">
      <w:pPr>
        <w:spacing w:after="0" w:line="240" w:lineRule="auto"/>
        <w:ind w:hanging="1440"/>
        <w:rPr>
          <w:rFonts w:ascii="Times New Roman" w:eastAsia="Times New Roman" w:hAnsi="Times New Roman" w:cs="Times New Roman"/>
          <w:sz w:val="24"/>
          <w:szCs w:val="24"/>
        </w:rPr>
      </w:pPr>
    </w:p>
    <w:p w14:paraId="34764AA6" w14:textId="1F1983A1" w:rsid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SERVICE</w:t>
      </w:r>
    </w:p>
    <w:p w14:paraId="391A89DD"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4A27A8AB" w14:textId="77777777" w:rsidR="00DD7346" w:rsidRPr="00DD7346" w:rsidRDefault="00DD7346" w:rsidP="00DD7346">
      <w:pPr>
        <w:spacing w:after="0" w:line="240" w:lineRule="auto"/>
        <w:rPr>
          <w:rFonts w:ascii="Times New Roman" w:eastAsia="Times New Roman" w:hAnsi="Times New Roman" w:cs="Times New Roman"/>
          <w:b/>
          <w:i/>
          <w:color w:val="000000"/>
          <w:sz w:val="24"/>
          <w:szCs w:val="24"/>
          <w:u w:val="single"/>
        </w:rPr>
      </w:pPr>
      <w:r w:rsidRPr="00DD7346">
        <w:rPr>
          <w:rFonts w:ascii="Times New Roman" w:eastAsia="Times New Roman" w:hAnsi="Times New Roman" w:cs="Times New Roman"/>
          <w:b/>
          <w:i/>
          <w:color w:val="000000"/>
          <w:sz w:val="24"/>
          <w:szCs w:val="24"/>
          <w:u w:val="single"/>
        </w:rPr>
        <w:t>To Discipline</w:t>
      </w:r>
    </w:p>
    <w:p w14:paraId="577507ED" w14:textId="00A3B5B9" w:rsidR="004C59E7" w:rsidRDefault="00DF2ECB"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Co Chair, Healthy Food Retail working group</w:t>
      </w:r>
      <w:r w:rsidR="004C59E7" w:rsidRPr="004C59E7">
        <w:rPr>
          <w:rFonts w:ascii="Times New Roman" w:eastAsia="Times New Roman" w:hAnsi="Times New Roman" w:cs="Times New Roman"/>
          <w:color w:val="000000"/>
          <w:sz w:val="24"/>
          <w:szCs w:val="24"/>
        </w:rPr>
        <w:t xml:space="preserve"> </w:t>
      </w:r>
      <w:r w:rsidR="004C59E7">
        <w:rPr>
          <w:rFonts w:ascii="Times New Roman" w:eastAsia="Times New Roman" w:hAnsi="Times New Roman" w:cs="Times New Roman"/>
          <w:color w:val="000000"/>
          <w:sz w:val="24"/>
          <w:szCs w:val="24"/>
        </w:rPr>
        <w:t xml:space="preserve">Nutrition and Obesity Policy Research and </w:t>
      </w:r>
      <w:r w:rsidR="004C59E7">
        <w:rPr>
          <w:rFonts w:ascii="Times New Roman" w:eastAsia="Times New Roman" w:hAnsi="Times New Roman" w:cs="Times New Roman"/>
          <w:color w:val="000000"/>
          <w:sz w:val="24"/>
          <w:szCs w:val="24"/>
        </w:rPr>
        <w:br/>
        <w:t xml:space="preserve">                       Evaluation Network (NOPREN)</w:t>
      </w:r>
    </w:p>
    <w:p w14:paraId="08C88766" w14:textId="59D2DF19" w:rsidR="006A15E8" w:rsidRDefault="00125DE9"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896326">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 xml:space="preserve">            </w:t>
      </w:r>
      <w:r w:rsidR="004C59E7">
        <w:rPr>
          <w:rFonts w:ascii="Times New Roman" w:eastAsia="Times New Roman" w:hAnsi="Times New Roman" w:cs="Times New Roman"/>
          <w:color w:val="000000"/>
          <w:sz w:val="24"/>
          <w:szCs w:val="24"/>
        </w:rPr>
        <w:t xml:space="preserve">NOPREN </w:t>
      </w:r>
      <w:r w:rsidR="00C2101F">
        <w:rPr>
          <w:rFonts w:ascii="Times New Roman" w:eastAsia="Times New Roman" w:hAnsi="Times New Roman" w:cs="Times New Roman"/>
          <w:color w:val="000000"/>
          <w:sz w:val="24"/>
          <w:szCs w:val="24"/>
        </w:rPr>
        <w:t>Leadership Council</w:t>
      </w:r>
      <w:r w:rsidR="00DF2ECB">
        <w:rPr>
          <w:rFonts w:ascii="Times New Roman" w:eastAsia="Times New Roman" w:hAnsi="Times New Roman" w:cs="Times New Roman"/>
          <w:color w:val="000000"/>
          <w:sz w:val="24"/>
          <w:szCs w:val="24"/>
        </w:rPr>
        <w:br/>
      </w:r>
      <w:r w:rsidR="00DF2ECB">
        <w:rPr>
          <w:rFonts w:ascii="Times New Roman" w:eastAsia="Times New Roman" w:hAnsi="Times New Roman" w:cs="Times New Roman"/>
          <w:color w:val="000000"/>
          <w:sz w:val="24"/>
          <w:szCs w:val="24"/>
        </w:rPr>
        <w:br/>
      </w:r>
      <w:r w:rsidR="006A15E8">
        <w:rPr>
          <w:rFonts w:ascii="Times New Roman" w:eastAsia="Times New Roman" w:hAnsi="Times New Roman" w:cs="Times New Roman"/>
          <w:color w:val="000000"/>
          <w:sz w:val="24"/>
          <w:szCs w:val="24"/>
        </w:rPr>
        <w:t>2021-            Next Gen(d)</w:t>
      </w:r>
      <w:proofErr w:type="spellStart"/>
      <w:r w:rsidR="006A15E8">
        <w:rPr>
          <w:rFonts w:ascii="Times New Roman" w:eastAsia="Times New Roman" w:hAnsi="Times New Roman" w:cs="Times New Roman"/>
          <w:color w:val="000000"/>
          <w:sz w:val="24"/>
          <w:szCs w:val="24"/>
        </w:rPr>
        <w:t>eration</w:t>
      </w:r>
      <w:proofErr w:type="spellEnd"/>
      <w:r w:rsidR="00B73E13">
        <w:rPr>
          <w:rFonts w:ascii="Times New Roman" w:eastAsia="Times New Roman" w:hAnsi="Times New Roman" w:cs="Times New Roman"/>
          <w:color w:val="000000"/>
          <w:sz w:val="24"/>
          <w:szCs w:val="24"/>
        </w:rPr>
        <w:t xml:space="preserve"> Leadership Initiative </w:t>
      </w:r>
    </w:p>
    <w:p w14:paraId="5A150DC5" w14:textId="77777777" w:rsidR="006A15E8" w:rsidRDefault="006A15E8" w:rsidP="00DD7346">
      <w:pPr>
        <w:spacing w:after="0" w:line="240" w:lineRule="auto"/>
        <w:rPr>
          <w:rFonts w:ascii="Times New Roman" w:eastAsia="Times New Roman" w:hAnsi="Times New Roman" w:cs="Times New Roman"/>
          <w:color w:val="000000"/>
          <w:sz w:val="24"/>
          <w:szCs w:val="24"/>
        </w:rPr>
      </w:pPr>
    </w:p>
    <w:p w14:paraId="146E3795" w14:textId="5C858191" w:rsidR="00EB0C4B" w:rsidRPr="00EB0C4B" w:rsidRDefault="00896326" w:rsidP="00DD7346">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2020-             </w:t>
      </w:r>
      <w:r w:rsidR="00EB0C4B" w:rsidRPr="00EB0C4B">
        <w:rPr>
          <w:rFonts w:ascii="Times New Roman" w:eastAsia="Times New Roman" w:hAnsi="Times New Roman" w:cs="Times New Roman"/>
          <w:color w:val="000000"/>
          <w:sz w:val="24"/>
          <w:szCs w:val="24"/>
        </w:rPr>
        <w:t xml:space="preserve">Grant </w:t>
      </w:r>
      <w:r w:rsidRPr="00EB0C4B">
        <w:rPr>
          <w:rFonts w:ascii="Times New Roman" w:eastAsia="Times New Roman" w:hAnsi="Times New Roman" w:cs="Times New Roman"/>
          <w:color w:val="000000"/>
          <w:sz w:val="24"/>
          <w:szCs w:val="24"/>
        </w:rPr>
        <w:t xml:space="preserve">Reviewer, National Institute </w:t>
      </w:r>
      <w:r w:rsidR="00EB0C4B" w:rsidRPr="00EB0C4B">
        <w:rPr>
          <w:rFonts w:ascii="Times New Roman" w:eastAsia="Times New Roman" w:hAnsi="Times New Roman" w:cs="Times New Roman"/>
          <w:color w:val="000000"/>
          <w:sz w:val="24"/>
          <w:szCs w:val="24"/>
        </w:rPr>
        <w:t xml:space="preserve">for Health Research (UK), </w:t>
      </w:r>
      <w:r w:rsidR="00EB0C4B" w:rsidRPr="00EB0C4B">
        <w:rPr>
          <w:rFonts w:ascii="Times New Roman" w:hAnsi="Times New Roman" w:cs="Times New Roman"/>
          <w:color w:val="333333"/>
          <w:sz w:val="24"/>
          <w:szCs w:val="24"/>
          <w:shd w:val="clear" w:color="auto" w:fill="FFFFFF"/>
        </w:rPr>
        <w:t xml:space="preserve">Global Health Research Units and </w:t>
      </w:r>
      <w:r w:rsidR="00EB0C4B" w:rsidRPr="00EB0C4B">
        <w:rPr>
          <w:rFonts w:ascii="Times New Roman" w:hAnsi="Times New Roman" w:cs="Times New Roman"/>
          <w:color w:val="333333"/>
          <w:sz w:val="24"/>
          <w:szCs w:val="24"/>
          <w:shd w:val="clear" w:color="auto" w:fill="FFFFFF"/>
        </w:rPr>
        <w:br/>
        <w:t xml:space="preserve">                      Groups </w:t>
      </w:r>
      <w:proofErr w:type="spellStart"/>
      <w:r w:rsidR="00EB0C4B" w:rsidRPr="00EB0C4B">
        <w:rPr>
          <w:rFonts w:ascii="Times New Roman" w:hAnsi="Times New Roman" w:cs="Times New Roman"/>
          <w:sz w:val="24"/>
          <w:szCs w:val="24"/>
        </w:rPr>
        <w:t>Programme</w:t>
      </w:r>
      <w:proofErr w:type="spellEnd"/>
    </w:p>
    <w:p w14:paraId="32BFE4FF" w14:textId="7307FC7D" w:rsidR="00896326" w:rsidRDefault="00EB0C4B" w:rsidP="00DD7346">
      <w:pPr>
        <w:spacing w:after="0" w:line="240" w:lineRule="auto"/>
        <w:rPr>
          <w:rFonts w:ascii="Times New Roman" w:eastAsia="Times New Roman" w:hAnsi="Times New Roman" w:cs="Times New Roman"/>
          <w:color w:val="000000"/>
          <w:sz w:val="24"/>
          <w:szCs w:val="24"/>
        </w:rPr>
      </w:pPr>
      <w:r w:rsidRPr="00EB0C4B">
        <w:rPr>
          <w:rFonts w:ascii="Times New Roman" w:eastAsia="Times New Roman" w:hAnsi="Times New Roman" w:cs="Times New Roman"/>
          <w:color w:val="000000"/>
          <w:sz w:val="24"/>
          <w:szCs w:val="24"/>
        </w:rPr>
        <w:t xml:space="preserve"> </w:t>
      </w:r>
    </w:p>
    <w:p w14:paraId="6E7E899A" w14:textId="11574CF0"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2016-</w:t>
      </w:r>
      <w:r w:rsidR="00DF2ECB">
        <w:rPr>
          <w:rFonts w:ascii="Times New Roman" w:eastAsia="Times New Roman" w:hAnsi="Times New Roman" w:cs="Times New Roman"/>
          <w:color w:val="000000"/>
          <w:sz w:val="24"/>
          <w:szCs w:val="24"/>
        </w:rPr>
        <w:t>2020</w:t>
      </w:r>
      <w:r w:rsidRPr="00DD7346">
        <w:rPr>
          <w:rFonts w:ascii="Times New Roman" w:eastAsia="Times New Roman" w:hAnsi="Times New Roman" w:cs="Times New Roman"/>
          <w:color w:val="000000"/>
          <w:sz w:val="24"/>
          <w:szCs w:val="24"/>
        </w:rPr>
        <w:t xml:space="preserve">   </w:t>
      </w:r>
      <w:r w:rsidR="00DF2ECB">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t xml:space="preserve">Co-Chair, </w:t>
      </w:r>
      <w:r w:rsidR="0026533C">
        <w:rPr>
          <w:rFonts w:ascii="Times New Roman" w:eastAsia="Times New Roman" w:hAnsi="Times New Roman" w:cs="Times New Roman"/>
          <w:color w:val="000000"/>
          <w:sz w:val="24"/>
          <w:szCs w:val="24"/>
        </w:rPr>
        <w:t xml:space="preserve">NOPREN </w:t>
      </w:r>
      <w:r w:rsidRPr="00DD7346">
        <w:rPr>
          <w:rFonts w:ascii="Times New Roman" w:eastAsia="Times New Roman" w:hAnsi="Times New Roman" w:cs="Times New Roman"/>
          <w:color w:val="000000"/>
          <w:sz w:val="24"/>
          <w:szCs w:val="24"/>
        </w:rPr>
        <w:t xml:space="preserve">Healthy Food Retail Methods </w:t>
      </w:r>
      <w:r w:rsidR="00DF2ECB">
        <w:rPr>
          <w:rFonts w:ascii="Times New Roman" w:eastAsia="Times New Roman" w:hAnsi="Times New Roman" w:cs="Times New Roman"/>
          <w:color w:val="000000"/>
          <w:sz w:val="24"/>
          <w:szCs w:val="24"/>
        </w:rPr>
        <w:t>working group</w:t>
      </w:r>
    </w:p>
    <w:p w14:paraId="0771BEDA"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31B365DF"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2017- 2018     Early Career Representative, American Society of Nutrition Global Nutrition Council</w:t>
      </w:r>
    </w:p>
    <w:p w14:paraId="4A57EA16"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29BC322C"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lastRenderedPageBreak/>
        <w:t>2016-2017      American Society for Nutrition, Student Interest Group, Past-Chair</w:t>
      </w:r>
      <w:r w:rsidRPr="00DD7346">
        <w:rPr>
          <w:rFonts w:ascii="Times New Roman" w:eastAsia="Times New Roman" w:hAnsi="Times New Roman" w:cs="Times New Roman"/>
          <w:color w:val="000000"/>
          <w:sz w:val="24"/>
          <w:szCs w:val="24"/>
        </w:rPr>
        <w:br/>
      </w:r>
    </w:p>
    <w:p w14:paraId="33DD9634"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2015-2017      The Obesity Society, at-large committee member, Early Career</w:t>
      </w:r>
      <w:r w:rsidRPr="00DD7346">
        <w:rPr>
          <w:rFonts w:ascii="Times New Roman" w:eastAsia="Times New Roman" w:hAnsi="Times New Roman" w:cs="Times New Roman"/>
          <w:color w:val="000000"/>
          <w:sz w:val="24"/>
          <w:szCs w:val="24"/>
        </w:rPr>
        <w:br/>
      </w:r>
    </w:p>
    <w:p w14:paraId="56D82906"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2014-2016      American Society for Nutrition, Student Interest Group, Chair</w:t>
      </w:r>
    </w:p>
    <w:p w14:paraId="3DAAA6BE"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56CB9F83"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color w:val="000000"/>
          <w:sz w:val="24"/>
          <w:szCs w:val="24"/>
        </w:rPr>
        <w:t>2013-2014      American Society for Nutrition, Student Interest Group, Delegate-at-large</w:t>
      </w:r>
      <w:r w:rsidRPr="00DD7346">
        <w:rPr>
          <w:rFonts w:ascii="Times New Roman" w:eastAsia="Times New Roman" w:hAnsi="Times New Roman" w:cs="Times New Roman"/>
          <w:color w:val="000000"/>
          <w:sz w:val="24"/>
          <w:szCs w:val="24"/>
        </w:rPr>
        <w:br/>
      </w:r>
    </w:p>
    <w:p w14:paraId="5CB35249"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2013-present</w:t>
      </w:r>
      <w:r w:rsidRPr="00DD7346">
        <w:rPr>
          <w:rFonts w:ascii="Times New Roman" w:eastAsia="Times New Roman" w:hAnsi="Times New Roman" w:cs="Times New Roman"/>
          <w:color w:val="000000"/>
          <w:sz w:val="24"/>
          <w:szCs w:val="24"/>
        </w:rPr>
        <w:tab/>
        <w:t>The Obesity Society, Development Committee, Early Career Representative</w:t>
      </w:r>
      <w:r w:rsidRPr="00DD7346">
        <w:rPr>
          <w:rFonts w:ascii="Times New Roman" w:eastAsia="Times New Roman" w:hAnsi="Times New Roman" w:cs="Times New Roman"/>
          <w:color w:val="000000"/>
          <w:sz w:val="24"/>
          <w:szCs w:val="24"/>
        </w:rPr>
        <w:br/>
      </w:r>
    </w:p>
    <w:p w14:paraId="6668915C"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2013-2014       American Society for Nutrition, Student Blogger</w:t>
      </w:r>
    </w:p>
    <w:p w14:paraId="549D6444"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p>
    <w:p w14:paraId="1E07794A" w14:textId="720526F7" w:rsidR="00DD7346" w:rsidRPr="00DD7346" w:rsidRDefault="00DD7346" w:rsidP="00D054C7">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2013-present   Journal Reviewer: </w:t>
      </w:r>
      <w:r w:rsidR="006C7866">
        <w:rPr>
          <w:rFonts w:ascii="Times New Roman" w:eastAsia="Times New Roman" w:hAnsi="Times New Roman" w:cs="Times New Roman"/>
          <w:color w:val="000000"/>
          <w:sz w:val="24"/>
          <w:szCs w:val="24"/>
        </w:rPr>
        <w:t>Lancet Diabetes,</w:t>
      </w:r>
      <w:r w:rsidR="00D054C7">
        <w:rPr>
          <w:rFonts w:ascii="Times New Roman" w:eastAsia="Times New Roman" w:hAnsi="Times New Roman" w:cs="Times New Roman"/>
          <w:color w:val="000000"/>
          <w:sz w:val="24"/>
          <w:szCs w:val="24"/>
        </w:rPr>
        <w:t xml:space="preserve"> The BMJ, </w:t>
      </w:r>
      <w:r w:rsidR="006C7866">
        <w:rPr>
          <w:rFonts w:ascii="Times New Roman" w:eastAsia="Times New Roman" w:hAnsi="Times New Roman" w:cs="Times New Roman"/>
          <w:color w:val="000000"/>
          <w:sz w:val="24"/>
          <w:szCs w:val="24"/>
        </w:rPr>
        <w:t xml:space="preserve"> </w:t>
      </w:r>
      <w:r w:rsidR="00D054C7">
        <w:rPr>
          <w:rFonts w:ascii="Times New Roman" w:eastAsia="Times New Roman" w:hAnsi="Times New Roman" w:cs="Times New Roman"/>
          <w:color w:val="000000"/>
          <w:sz w:val="24"/>
          <w:szCs w:val="24"/>
        </w:rPr>
        <w:t xml:space="preserve">British Journal of Nutrition, </w:t>
      </w:r>
      <w:r w:rsidRPr="00DD7346">
        <w:rPr>
          <w:rFonts w:ascii="Times New Roman" w:eastAsia="Times New Roman" w:hAnsi="Times New Roman" w:cs="Times New Roman"/>
          <w:color w:val="000000"/>
          <w:sz w:val="24"/>
          <w:szCs w:val="24"/>
        </w:rPr>
        <w:t xml:space="preserve">Archives of Medical </w:t>
      </w:r>
      <w:r w:rsidR="00D054C7">
        <w:rPr>
          <w:rFonts w:ascii="Times New Roman" w:eastAsia="Times New Roman" w:hAnsi="Times New Roman" w:cs="Times New Roman"/>
          <w:color w:val="000000"/>
          <w:sz w:val="24"/>
          <w:szCs w:val="24"/>
        </w:rPr>
        <w:br/>
        <w:t xml:space="preserve">                        </w:t>
      </w:r>
      <w:r w:rsidRPr="00DD7346">
        <w:rPr>
          <w:rFonts w:ascii="Times New Roman" w:eastAsia="Times New Roman" w:hAnsi="Times New Roman" w:cs="Times New Roman"/>
          <w:color w:val="000000"/>
          <w:sz w:val="24"/>
          <w:szCs w:val="24"/>
        </w:rPr>
        <w:t>Research, British Journal of Nutrition, Nutrients</w:t>
      </w:r>
      <w:r w:rsidR="00D054C7">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t xml:space="preserve">Public Health Nutrition, Health &amp; Place, </w:t>
      </w:r>
      <w:r w:rsidR="00D054C7">
        <w:rPr>
          <w:rFonts w:ascii="Times New Roman" w:eastAsia="Times New Roman" w:hAnsi="Times New Roman" w:cs="Times New Roman"/>
          <w:color w:val="000000"/>
          <w:sz w:val="24"/>
          <w:szCs w:val="24"/>
        </w:rPr>
        <w:t xml:space="preserve">             </w:t>
      </w:r>
      <w:r w:rsidR="00D054C7">
        <w:rPr>
          <w:rFonts w:ascii="Times New Roman" w:eastAsia="Times New Roman" w:hAnsi="Times New Roman" w:cs="Times New Roman"/>
          <w:color w:val="000000"/>
          <w:sz w:val="24"/>
          <w:szCs w:val="24"/>
        </w:rPr>
        <w:br/>
        <w:t xml:space="preserve">                        I</w:t>
      </w:r>
      <w:r w:rsidRPr="00DD7346">
        <w:rPr>
          <w:rFonts w:ascii="Times New Roman" w:eastAsia="Times New Roman" w:hAnsi="Times New Roman" w:cs="Times New Roman"/>
          <w:color w:val="000000"/>
          <w:sz w:val="24"/>
          <w:szCs w:val="24"/>
        </w:rPr>
        <w:t>nternational Journal of Behavioral Nutrition an</w:t>
      </w:r>
      <w:r w:rsidR="00D054C7">
        <w:rPr>
          <w:rFonts w:ascii="Times New Roman" w:eastAsia="Times New Roman" w:hAnsi="Times New Roman" w:cs="Times New Roman"/>
          <w:color w:val="000000"/>
          <w:sz w:val="24"/>
          <w:szCs w:val="24"/>
        </w:rPr>
        <w:t xml:space="preserve">d </w:t>
      </w:r>
      <w:r w:rsidRPr="00DD7346">
        <w:rPr>
          <w:rFonts w:ascii="Times New Roman" w:eastAsia="Times New Roman" w:hAnsi="Times New Roman" w:cs="Times New Roman"/>
          <w:color w:val="000000"/>
          <w:sz w:val="24"/>
          <w:szCs w:val="24"/>
        </w:rPr>
        <w:t>Physical Activity, Appetite, Social Science and</w:t>
      </w:r>
      <w:r w:rsidR="00716B61">
        <w:rPr>
          <w:rFonts w:ascii="Times New Roman" w:eastAsia="Times New Roman" w:hAnsi="Times New Roman" w:cs="Times New Roman"/>
          <w:color w:val="000000"/>
          <w:sz w:val="24"/>
          <w:szCs w:val="24"/>
        </w:rPr>
        <w:br/>
        <w:t xml:space="preserve">                        </w:t>
      </w:r>
      <w:r w:rsidRPr="00DD7346">
        <w:rPr>
          <w:rFonts w:ascii="Times New Roman" w:eastAsia="Times New Roman" w:hAnsi="Times New Roman" w:cs="Times New Roman"/>
          <w:color w:val="000000"/>
          <w:sz w:val="24"/>
          <w:szCs w:val="24"/>
        </w:rPr>
        <w:t xml:space="preserve">Medicine, </w:t>
      </w:r>
      <w:r w:rsidRPr="00DD7346">
        <w:rPr>
          <w:rFonts w:ascii="Times New Roman" w:eastAsia="Times New Roman" w:hAnsi="Times New Roman" w:cs="Times New Roman"/>
          <w:sz w:val="24"/>
          <w:szCs w:val="24"/>
        </w:rPr>
        <w:t>International Journal of</w:t>
      </w:r>
      <w:r w:rsidR="00D054C7">
        <w:rPr>
          <w:rFonts w:ascii="Times New Roman" w:eastAsia="Times New Roman" w:hAnsi="Times New Roman" w:cs="Times New Roman"/>
          <w:sz w:val="24"/>
          <w:szCs w:val="24"/>
        </w:rPr>
        <w:t xml:space="preserve"> </w:t>
      </w:r>
      <w:r w:rsidRPr="00DD7346">
        <w:rPr>
          <w:rFonts w:ascii="Times New Roman" w:eastAsia="Times New Roman" w:hAnsi="Times New Roman" w:cs="Times New Roman"/>
          <w:sz w:val="24"/>
          <w:szCs w:val="24"/>
        </w:rPr>
        <w:t xml:space="preserve">Environmental Research and Public Health, </w:t>
      </w:r>
      <w:r w:rsidR="00DF5AF9">
        <w:rPr>
          <w:rFonts w:ascii="Times New Roman" w:eastAsia="Times New Roman" w:hAnsi="Times New Roman" w:cs="Times New Roman"/>
          <w:sz w:val="24"/>
          <w:szCs w:val="24"/>
        </w:rPr>
        <w:t>PLOS</w:t>
      </w:r>
      <w:r w:rsidRPr="00DD7346">
        <w:rPr>
          <w:rFonts w:ascii="Times New Roman" w:eastAsia="Times New Roman" w:hAnsi="Times New Roman" w:cs="Times New Roman"/>
          <w:sz w:val="24"/>
          <w:szCs w:val="24"/>
        </w:rPr>
        <w:t xml:space="preserve"> Med,</w:t>
      </w:r>
      <w:r w:rsidR="00716B61">
        <w:rPr>
          <w:rFonts w:ascii="Times New Roman" w:eastAsia="Times New Roman" w:hAnsi="Times New Roman" w:cs="Times New Roman"/>
          <w:sz w:val="24"/>
          <w:szCs w:val="24"/>
        </w:rPr>
        <w:br/>
        <w:t xml:space="preserve">                        </w:t>
      </w:r>
      <w:r w:rsidRPr="00DD7346">
        <w:rPr>
          <w:rFonts w:ascii="Times New Roman" w:eastAsia="Times New Roman" w:hAnsi="Times New Roman" w:cs="Times New Roman"/>
          <w:sz w:val="24"/>
          <w:szCs w:val="24"/>
        </w:rPr>
        <w:t>American Journal of Preventive</w:t>
      </w:r>
      <w:r w:rsidR="00D054C7">
        <w:rPr>
          <w:rFonts w:ascii="Times New Roman" w:eastAsia="Times New Roman" w:hAnsi="Times New Roman" w:cs="Times New Roman"/>
          <w:sz w:val="24"/>
          <w:szCs w:val="24"/>
        </w:rPr>
        <w:t xml:space="preserve"> </w:t>
      </w:r>
      <w:r w:rsidRPr="00DD7346">
        <w:rPr>
          <w:rFonts w:ascii="Times New Roman" w:eastAsia="Times New Roman" w:hAnsi="Times New Roman" w:cs="Times New Roman"/>
          <w:sz w:val="24"/>
          <w:szCs w:val="24"/>
        </w:rPr>
        <w:t xml:space="preserve">Medicine, Obesity Reviews, </w:t>
      </w:r>
      <w:r w:rsidR="00DF5AF9">
        <w:rPr>
          <w:rFonts w:ascii="Times New Roman" w:eastAsia="Times New Roman" w:hAnsi="Times New Roman" w:cs="Times New Roman"/>
          <w:sz w:val="24"/>
          <w:szCs w:val="24"/>
        </w:rPr>
        <w:t>PLOS</w:t>
      </w:r>
      <w:r w:rsidRPr="00DD7346">
        <w:rPr>
          <w:rFonts w:ascii="Times New Roman" w:eastAsia="Times New Roman" w:hAnsi="Times New Roman" w:cs="Times New Roman"/>
          <w:sz w:val="24"/>
          <w:szCs w:val="24"/>
        </w:rPr>
        <w:t xml:space="preserve"> One, Preventive Medicine,</w:t>
      </w:r>
      <w:r w:rsidR="00716B61">
        <w:rPr>
          <w:rFonts w:ascii="Times New Roman" w:eastAsia="Times New Roman" w:hAnsi="Times New Roman" w:cs="Times New Roman"/>
          <w:sz w:val="24"/>
          <w:szCs w:val="24"/>
        </w:rPr>
        <w:br/>
        <w:t xml:space="preserve">                        </w:t>
      </w:r>
      <w:r w:rsidRPr="00DD7346">
        <w:rPr>
          <w:rFonts w:ascii="Times New Roman" w:eastAsia="Times New Roman" w:hAnsi="Times New Roman" w:cs="Times New Roman"/>
          <w:sz w:val="24"/>
          <w:szCs w:val="24"/>
        </w:rPr>
        <w:t>Journal of Nutrition</w:t>
      </w:r>
      <w:r w:rsidR="00FC122B">
        <w:rPr>
          <w:rFonts w:ascii="Times New Roman" w:eastAsia="Times New Roman" w:hAnsi="Times New Roman" w:cs="Times New Roman"/>
          <w:sz w:val="24"/>
          <w:szCs w:val="24"/>
        </w:rPr>
        <w:t xml:space="preserve">, </w:t>
      </w:r>
      <w:r w:rsidR="00FC122B">
        <w:rPr>
          <w:rFonts w:ascii="Times New Roman" w:eastAsia="Times New Roman" w:hAnsi="Times New Roman" w:cs="Times New Roman"/>
          <w:color w:val="000000"/>
          <w:sz w:val="24"/>
          <w:szCs w:val="24"/>
        </w:rPr>
        <w:t>Journal of Behavioral and Experimental Economics,</w:t>
      </w:r>
      <w:r w:rsidR="006C7866">
        <w:rPr>
          <w:rFonts w:ascii="Times New Roman" w:eastAsia="Times New Roman" w:hAnsi="Times New Roman" w:cs="Times New Roman"/>
          <w:color w:val="000000"/>
          <w:sz w:val="24"/>
          <w:szCs w:val="24"/>
        </w:rPr>
        <w:t xml:space="preserve"> </w:t>
      </w:r>
      <w:r w:rsidR="00D23494">
        <w:rPr>
          <w:rFonts w:ascii="Times New Roman" w:eastAsia="Times New Roman" w:hAnsi="Times New Roman" w:cs="Times New Roman"/>
          <w:color w:val="000000"/>
          <w:sz w:val="24"/>
          <w:szCs w:val="24"/>
        </w:rPr>
        <w:t>Nutrition Reviews,</w:t>
      </w:r>
      <w:r w:rsidR="00716B61">
        <w:rPr>
          <w:rFonts w:ascii="Times New Roman" w:eastAsia="Times New Roman" w:hAnsi="Times New Roman" w:cs="Times New Roman"/>
          <w:color w:val="000000"/>
          <w:sz w:val="24"/>
          <w:szCs w:val="24"/>
        </w:rPr>
        <w:br/>
        <w:t xml:space="preserve">                        </w:t>
      </w:r>
      <w:r w:rsidR="00170258">
        <w:rPr>
          <w:rFonts w:ascii="Times New Roman" w:eastAsia="Times New Roman" w:hAnsi="Times New Roman" w:cs="Times New Roman"/>
          <w:color w:val="000000"/>
          <w:sz w:val="24"/>
          <w:szCs w:val="24"/>
        </w:rPr>
        <w:t xml:space="preserve">Journal of Public Health Policy, </w:t>
      </w:r>
      <w:r w:rsidR="00716B61">
        <w:rPr>
          <w:rFonts w:ascii="Times New Roman" w:eastAsia="Times New Roman" w:hAnsi="Times New Roman" w:cs="Times New Roman"/>
          <w:color w:val="000000"/>
          <w:sz w:val="24"/>
          <w:szCs w:val="24"/>
        </w:rPr>
        <w:t xml:space="preserve">Media Psychology, </w:t>
      </w:r>
    </w:p>
    <w:p w14:paraId="1FC4CB0D" w14:textId="154E3681" w:rsidR="00DD7346" w:rsidRPr="00DD7346" w:rsidRDefault="00716B61" w:rsidP="00DD7346">
      <w:pPr>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br/>
      </w:r>
      <w:r w:rsidR="00DD7346" w:rsidRPr="00DD7346">
        <w:rPr>
          <w:rFonts w:ascii="Times New Roman" w:eastAsia="Times New Roman" w:hAnsi="Times New Roman" w:cs="Times New Roman"/>
          <w:b/>
          <w:i/>
          <w:color w:val="000000"/>
          <w:sz w:val="24"/>
          <w:szCs w:val="24"/>
          <w:u w:val="single"/>
        </w:rPr>
        <w:t>To Department and University</w:t>
      </w:r>
    </w:p>
    <w:p w14:paraId="3955F251" w14:textId="09F750C8" w:rsidR="0000637B" w:rsidRDefault="002A4158"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00637B">
        <w:rPr>
          <w:rFonts w:ascii="Times New Roman" w:eastAsia="Times New Roman" w:hAnsi="Times New Roman" w:cs="Times New Roman"/>
          <w:color w:val="000000"/>
          <w:sz w:val="24"/>
          <w:szCs w:val="24"/>
        </w:rPr>
        <w:t xml:space="preserve">2021-               Training Committee, Carolina Population Center </w:t>
      </w:r>
      <w:r>
        <w:rPr>
          <w:rFonts w:ascii="Times New Roman" w:eastAsia="Times New Roman" w:hAnsi="Times New Roman" w:cs="Times New Roman"/>
          <w:color w:val="000000"/>
          <w:sz w:val="24"/>
          <w:szCs w:val="24"/>
        </w:rPr>
        <w:br/>
      </w:r>
    </w:p>
    <w:p w14:paraId="7B5805B8" w14:textId="040E6CE8" w:rsidR="007934A6" w:rsidRDefault="00DF2ECB"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w:t>
      </w:r>
      <w:r w:rsidR="004E7DA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Nutrition department retreat planning committee</w:t>
      </w:r>
      <w:r>
        <w:rPr>
          <w:rFonts w:ascii="Times New Roman" w:eastAsia="Times New Roman" w:hAnsi="Times New Roman" w:cs="Times New Roman"/>
          <w:color w:val="000000"/>
          <w:sz w:val="24"/>
          <w:szCs w:val="24"/>
        </w:rPr>
        <w:br/>
      </w:r>
      <w:r w:rsidR="002A4158">
        <w:rPr>
          <w:rFonts w:ascii="Times New Roman" w:eastAsia="Times New Roman" w:hAnsi="Times New Roman" w:cs="Times New Roman"/>
          <w:color w:val="000000"/>
          <w:sz w:val="24"/>
          <w:szCs w:val="24"/>
        </w:rPr>
        <w:br/>
      </w:r>
      <w:r w:rsidR="00646C7D">
        <w:rPr>
          <w:rFonts w:ascii="Times New Roman" w:eastAsia="Times New Roman" w:hAnsi="Times New Roman" w:cs="Times New Roman"/>
          <w:color w:val="000000"/>
          <w:sz w:val="24"/>
          <w:szCs w:val="24"/>
        </w:rPr>
        <w:t xml:space="preserve">2020-               Global Food Research Program, </w:t>
      </w:r>
      <w:r w:rsidR="00C65C3D">
        <w:rPr>
          <w:rFonts w:ascii="Times New Roman" w:eastAsia="Times New Roman" w:hAnsi="Times New Roman" w:cs="Times New Roman"/>
          <w:color w:val="000000"/>
          <w:sz w:val="24"/>
          <w:szCs w:val="24"/>
        </w:rPr>
        <w:t>co-</w:t>
      </w:r>
      <w:r w:rsidR="00646C7D">
        <w:rPr>
          <w:rFonts w:ascii="Times New Roman" w:eastAsia="Times New Roman" w:hAnsi="Times New Roman" w:cs="Times New Roman"/>
          <w:color w:val="000000"/>
          <w:sz w:val="24"/>
          <w:szCs w:val="24"/>
        </w:rPr>
        <w:t>lead, “</w:t>
      </w:r>
      <w:r w:rsidR="00554610">
        <w:rPr>
          <w:rFonts w:ascii="Times New Roman" w:eastAsia="Times New Roman" w:hAnsi="Times New Roman" w:cs="Times New Roman"/>
          <w:color w:val="000000"/>
          <w:sz w:val="24"/>
          <w:szCs w:val="24"/>
        </w:rPr>
        <w:t>Inclusion, Diversity, Equity, and Access (IDEA”</w:t>
      </w:r>
      <w:r w:rsidR="00646C7D">
        <w:rPr>
          <w:rFonts w:ascii="Times New Roman" w:eastAsia="Times New Roman" w:hAnsi="Times New Roman" w:cs="Times New Roman"/>
          <w:color w:val="000000"/>
          <w:sz w:val="24"/>
          <w:szCs w:val="24"/>
        </w:rPr>
        <w:t xml:space="preserve"> </w:t>
      </w:r>
      <w:r w:rsidR="00554610">
        <w:rPr>
          <w:rFonts w:ascii="Times New Roman" w:eastAsia="Times New Roman" w:hAnsi="Times New Roman" w:cs="Times New Roman"/>
          <w:color w:val="000000"/>
          <w:sz w:val="24"/>
          <w:szCs w:val="24"/>
        </w:rPr>
        <w:br/>
        <w:t xml:space="preserve">                        </w:t>
      </w:r>
      <w:r w:rsidR="00646C7D">
        <w:rPr>
          <w:rFonts w:ascii="Times New Roman" w:eastAsia="Times New Roman" w:hAnsi="Times New Roman" w:cs="Times New Roman"/>
          <w:color w:val="000000"/>
          <w:sz w:val="24"/>
          <w:szCs w:val="24"/>
        </w:rPr>
        <w:t>working group</w:t>
      </w:r>
      <w:r w:rsidR="00C65C3D">
        <w:rPr>
          <w:rFonts w:ascii="Times New Roman" w:eastAsia="Times New Roman" w:hAnsi="Times New Roman" w:cs="Times New Roman"/>
          <w:color w:val="000000"/>
          <w:sz w:val="24"/>
          <w:szCs w:val="24"/>
        </w:rPr>
        <w:t xml:space="preserve"> (overseeing committees on diversity, equity, and inclusion in </w:t>
      </w:r>
      <w:proofErr w:type="gramStart"/>
      <w:r w:rsidR="00C65C3D">
        <w:rPr>
          <w:rFonts w:ascii="Times New Roman" w:eastAsia="Times New Roman" w:hAnsi="Times New Roman" w:cs="Times New Roman"/>
          <w:color w:val="000000"/>
          <w:sz w:val="24"/>
          <w:szCs w:val="24"/>
        </w:rPr>
        <w:t>recruitment,</w:t>
      </w:r>
      <w:r w:rsidR="00554610">
        <w:rPr>
          <w:rFonts w:ascii="Times New Roman" w:eastAsia="Times New Roman" w:hAnsi="Times New Roman" w:cs="Times New Roman"/>
          <w:color w:val="000000"/>
          <w:sz w:val="24"/>
          <w:szCs w:val="24"/>
        </w:rPr>
        <w:t xml:space="preserve">   </w:t>
      </w:r>
      <w:proofErr w:type="gramEnd"/>
      <w:r w:rsidR="00554610">
        <w:rPr>
          <w:rFonts w:ascii="Times New Roman" w:eastAsia="Times New Roman" w:hAnsi="Times New Roman" w:cs="Times New Roman"/>
          <w:color w:val="000000"/>
          <w:sz w:val="24"/>
          <w:szCs w:val="24"/>
        </w:rPr>
        <w:t xml:space="preserve">           </w:t>
      </w:r>
      <w:r w:rsidR="00554610">
        <w:rPr>
          <w:rFonts w:ascii="Times New Roman" w:eastAsia="Times New Roman" w:hAnsi="Times New Roman" w:cs="Times New Roman"/>
          <w:color w:val="000000"/>
          <w:sz w:val="24"/>
          <w:szCs w:val="24"/>
        </w:rPr>
        <w:br/>
        <w:t xml:space="preserve">                        </w:t>
      </w:r>
      <w:r w:rsidR="00C65C3D">
        <w:rPr>
          <w:rFonts w:ascii="Times New Roman" w:eastAsia="Times New Roman" w:hAnsi="Times New Roman" w:cs="Times New Roman"/>
          <w:color w:val="000000"/>
          <w:sz w:val="24"/>
          <w:szCs w:val="24"/>
        </w:rPr>
        <w:t>developing pipelines, community</w:t>
      </w:r>
      <w:r w:rsidR="00554610">
        <w:rPr>
          <w:rFonts w:ascii="Times New Roman" w:eastAsia="Times New Roman" w:hAnsi="Times New Roman" w:cs="Times New Roman"/>
          <w:color w:val="000000"/>
          <w:sz w:val="24"/>
          <w:szCs w:val="24"/>
        </w:rPr>
        <w:t xml:space="preserve"> </w:t>
      </w:r>
      <w:r w:rsidR="00C65C3D">
        <w:rPr>
          <w:rFonts w:ascii="Times New Roman" w:eastAsia="Times New Roman" w:hAnsi="Times New Roman" w:cs="Times New Roman"/>
          <w:color w:val="000000"/>
          <w:sz w:val="24"/>
          <w:szCs w:val="24"/>
        </w:rPr>
        <w:t>service, and research)</w:t>
      </w:r>
      <w:r w:rsidR="00646C7D">
        <w:rPr>
          <w:rFonts w:ascii="Times New Roman" w:eastAsia="Times New Roman" w:hAnsi="Times New Roman" w:cs="Times New Roman"/>
          <w:color w:val="000000"/>
          <w:sz w:val="24"/>
          <w:szCs w:val="24"/>
        </w:rPr>
        <w:br/>
      </w:r>
      <w:r w:rsidR="00646C7D">
        <w:rPr>
          <w:rFonts w:ascii="Times New Roman" w:eastAsia="Times New Roman" w:hAnsi="Times New Roman" w:cs="Times New Roman"/>
          <w:color w:val="000000"/>
          <w:sz w:val="24"/>
          <w:szCs w:val="24"/>
        </w:rPr>
        <w:br/>
      </w:r>
      <w:r w:rsidR="007934A6">
        <w:rPr>
          <w:rFonts w:ascii="Times New Roman" w:eastAsia="Times New Roman" w:hAnsi="Times New Roman" w:cs="Times New Roman"/>
          <w:color w:val="000000"/>
          <w:sz w:val="24"/>
          <w:szCs w:val="24"/>
        </w:rPr>
        <w:t>2019                 Peer reviewer, Gillings Study Section</w:t>
      </w:r>
    </w:p>
    <w:p w14:paraId="5BAE69EB" w14:textId="7BF7A960" w:rsidR="00DD7346" w:rsidRPr="00DD7346" w:rsidRDefault="002A4158"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2018- present   Doctoral Committee</w:t>
      </w:r>
      <w:r w:rsidR="003727B8">
        <w:rPr>
          <w:rFonts w:ascii="Times New Roman" w:eastAsia="Times New Roman" w:hAnsi="Times New Roman" w:cs="Times New Roman"/>
          <w:color w:val="000000"/>
          <w:sz w:val="24"/>
          <w:szCs w:val="24"/>
        </w:rPr>
        <w:t>; Committee co-chair 2021- present</w:t>
      </w:r>
      <w:r w:rsidR="00DD7346" w:rsidRPr="00DD734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 xml:space="preserve">2017- </w:t>
      </w:r>
      <w:r w:rsidR="00DF2ECB">
        <w:rPr>
          <w:rFonts w:ascii="Times New Roman" w:eastAsia="Times New Roman" w:hAnsi="Times New Roman" w:cs="Times New Roman"/>
          <w:color w:val="000000"/>
          <w:sz w:val="24"/>
          <w:szCs w:val="24"/>
        </w:rPr>
        <w:t>2020</w:t>
      </w:r>
      <w:r w:rsidR="00DD7346" w:rsidRPr="00DD7346">
        <w:rPr>
          <w:rFonts w:ascii="Times New Roman" w:eastAsia="Times New Roman" w:hAnsi="Times New Roman" w:cs="Times New Roman"/>
          <w:color w:val="000000"/>
          <w:sz w:val="24"/>
          <w:szCs w:val="24"/>
        </w:rPr>
        <w:t xml:space="preserve">  </w:t>
      </w:r>
      <w:r w:rsidR="00DF2ECB">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 xml:space="preserve"> Curriculum Committee</w:t>
      </w:r>
    </w:p>
    <w:p w14:paraId="4D223F0D" w14:textId="69981125" w:rsidR="00DD7346" w:rsidRPr="00DD7346" w:rsidRDefault="002A4158"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2016, 2018       Nutrition Epidemiology Comprehensive Examination Committee</w:t>
      </w:r>
    </w:p>
    <w:p w14:paraId="35D9B808" w14:textId="6CAF8322" w:rsidR="00DD7346" w:rsidRDefault="00DD7346" w:rsidP="00DD7346">
      <w:pPr>
        <w:spacing w:after="0" w:line="240" w:lineRule="auto"/>
        <w:rPr>
          <w:rFonts w:ascii="Times New Roman" w:eastAsia="Times New Roman" w:hAnsi="Times New Roman" w:cs="Times New Roman"/>
          <w:color w:val="000000"/>
          <w:sz w:val="24"/>
          <w:szCs w:val="24"/>
        </w:rPr>
      </w:pPr>
    </w:p>
    <w:p w14:paraId="7C75CA5E" w14:textId="53BD6B00" w:rsidR="00DD7346" w:rsidRPr="00DD7346" w:rsidRDefault="00DD7346" w:rsidP="00DD7346">
      <w:pPr>
        <w:spacing w:after="0" w:line="240" w:lineRule="auto"/>
        <w:rPr>
          <w:rFonts w:ascii="Times New Roman" w:eastAsia="Times New Roman" w:hAnsi="Times New Roman" w:cs="Times New Roman"/>
          <w:b/>
          <w:i/>
          <w:color w:val="000000"/>
          <w:sz w:val="24"/>
          <w:szCs w:val="24"/>
          <w:u w:val="single"/>
        </w:rPr>
      </w:pPr>
      <w:r w:rsidRPr="00DD7346">
        <w:rPr>
          <w:rFonts w:ascii="Times New Roman" w:eastAsia="Times New Roman" w:hAnsi="Times New Roman" w:cs="Times New Roman"/>
          <w:b/>
          <w:i/>
          <w:color w:val="000000"/>
          <w:sz w:val="24"/>
          <w:szCs w:val="24"/>
          <w:u w:val="single"/>
        </w:rPr>
        <w:t>To Community</w:t>
      </w:r>
      <w:r w:rsidR="00C65C3D">
        <w:rPr>
          <w:rFonts w:ascii="Times New Roman" w:eastAsia="Times New Roman" w:hAnsi="Times New Roman" w:cs="Times New Roman"/>
          <w:b/>
          <w:i/>
          <w:color w:val="000000"/>
          <w:sz w:val="24"/>
          <w:szCs w:val="24"/>
          <w:u w:val="single"/>
        </w:rPr>
        <w:br/>
      </w:r>
    </w:p>
    <w:p w14:paraId="431B58A4" w14:textId="009F2224" w:rsidR="0012420B" w:rsidRDefault="0012420B"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w:t>
      </w:r>
      <w:proofErr w:type="spellStart"/>
      <w:r>
        <w:rPr>
          <w:rFonts w:ascii="Times New Roman" w:eastAsia="Times New Roman" w:hAnsi="Times New Roman" w:cs="Times New Roman"/>
          <w:color w:val="000000"/>
          <w:sz w:val="24"/>
          <w:szCs w:val="24"/>
        </w:rPr>
        <w:t>FedUp</w:t>
      </w:r>
      <w:proofErr w:type="spellEnd"/>
      <w:r>
        <w:rPr>
          <w:rFonts w:ascii="Times New Roman" w:eastAsia="Times New Roman" w:hAnsi="Times New Roman" w:cs="Times New Roman"/>
          <w:color w:val="000000"/>
          <w:sz w:val="24"/>
          <w:szCs w:val="24"/>
        </w:rPr>
        <w:t>!</w:t>
      </w:r>
      <w:r w:rsidR="002C2618">
        <w:rPr>
          <w:rFonts w:ascii="Times New Roman" w:eastAsia="Times New Roman" w:hAnsi="Times New Roman" w:cs="Times New Roman"/>
          <w:color w:val="000000"/>
          <w:sz w:val="24"/>
          <w:szCs w:val="24"/>
        </w:rPr>
        <w:t xml:space="preserve"> Food Distribution</w:t>
      </w:r>
      <w:r w:rsidR="001E67F3">
        <w:rPr>
          <w:rFonts w:ascii="Times New Roman" w:eastAsia="Times New Roman" w:hAnsi="Times New Roman" w:cs="Times New Roman"/>
          <w:color w:val="000000"/>
          <w:sz w:val="24"/>
          <w:szCs w:val="24"/>
        </w:rPr>
        <w:br/>
        <w:t xml:space="preserve">                          Durham, NC</w:t>
      </w:r>
      <w:r>
        <w:rPr>
          <w:rFonts w:ascii="Times New Roman" w:eastAsia="Times New Roman" w:hAnsi="Times New Roman" w:cs="Times New Roman"/>
          <w:color w:val="000000"/>
          <w:sz w:val="24"/>
          <w:szCs w:val="24"/>
        </w:rPr>
        <w:br/>
      </w:r>
    </w:p>
    <w:p w14:paraId="4DE17295" w14:textId="324A03EC" w:rsidR="00DD7346" w:rsidRPr="00DD7346" w:rsidRDefault="001E67F3"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F2ECB">
        <w:rPr>
          <w:rFonts w:ascii="Times New Roman" w:eastAsia="Times New Roman" w:hAnsi="Times New Roman" w:cs="Times New Roman"/>
          <w:color w:val="000000"/>
          <w:sz w:val="24"/>
          <w:szCs w:val="24"/>
        </w:rPr>
        <w:t xml:space="preserve">2020                </w:t>
      </w:r>
      <w:r w:rsidR="002910BF">
        <w:rPr>
          <w:rFonts w:ascii="Times New Roman" w:eastAsia="Times New Roman" w:hAnsi="Times New Roman" w:cs="Times New Roman"/>
          <w:color w:val="000000"/>
          <w:sz w:val="24"/>
          <w:szCs w:val="24"/>
        </w:rPr>
        <w:t xml:space="preserve"> </w:t>
      </w:r>
      <w:r w:rsidR="00DF2ECB">
        <w:rPr>
          <w:rFonts w:ascii="Times New Roman" w:eastAsia="Times New Roman" w:hAnsi="Times New Roman" w:cs="Times New Roman"/>
          <w:color w:val="000000"/>
          <w:sz w:val="24"/>
          <w:szCs w:val="24"/>
        </w:rPr>
        <w:t>County 2 County, Bull City Votes (voter registration)</w:t>
      </w:r>
      <w:r>
        <w:rPr>
          <w:rFonts w:ascii="Times New Roman" w:eastAsia="Times New Roman" w:hAnsi="Times New Roman" w:cs="Times New Roman"/>
          <w:color w:val="000000"/>
          <w:sz w:val="24"/>
          <w:szCs w:val="24"/>
        </w:rPr>
        <w:br/>
        <w:t xml:space="preserve">                          Durham, NC</w:t>
      </w:r>
      <w:r w:rsidR="00DF2ECB">
        <w:rPr>
          <w:rFonts w:ascii="Times New Roman" w:eastAsia="Times New Roman" w:hAnsi="Times New Roman" w:cs="Times New Roman"/>
          <w:color w:val="000000"/>
          <w:sz w:val="24"/>
          <w:szCs w:val="24"/>
        </w:rPr>
        <w:br/>
      </w:r>
      <w:r w:rsidR="00DF2ECB">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2016-201</w:t>
      </w:r>
      <w:r w:rsidR="00F17252">
        <w:rPr>
          <w:rFonts w:ascii="Times New Roman" w:eastAsia="Times New Roman" w:hAnsi="Times New Roman" w:cs="Times New Roman"/>
          <w:color w:val="000000"/>
          <w:sz w:val="24"/>
          <w:szCs w:val="24"/>
        </w:rPr>
        <w:t>8</w:t>
      </w:r>
      <w:r w:rsidR="00DD7346" w:rsidRPr="00DD7346">
        <w:rPr>
          <w:rFonts w:ascii="Times New Roman" w:eastAsia="Times New Roman" w:hAnsi="Times New Roman" w:cs="Times New Roman"/>
          <w:color w:val="000000"/>
          <w:sz w:val="24"/>
          <w:szCs w:val="24"/>
        </w:rPr>
        <w:t xml:space="preserve">       </w:t>
      </w:r>
      <w:r w:rsidR="006A37E3">
        <w:rPr>
          <w:rFonts w:ascii="Times New Roman" w:eastAsia="Times New Roman" w:hAnsi="Times New Roman" w:cs="Times New Roman"/>
          <w:color w:val="000000"/>
          <w:sz w:val="24"/>
          <w:szCs w:val="24"/>
        </w:rPr>
        <w:t xml:space="preserve"> </w:t>
      </w:r>
      <w:r w:rsidR="00B627AD">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Guest Panelist, Careers in Health and Medicine</w:t>
      </w:r>
      <w:r w:rsidR="00DD7346" w:rsidRPr="00DD7346">
        <w:rPr>
          <w:rFonts w:ascii="Times New Roman" w:eastAsia="Times New Roman" w:hAnsi="Times New Roman" w:cs="Times New Roman"/>
          <w:color w:val="000000"/>
          <w:sz w:val="24"/>
          <w:szCs w:val="24"/>
        </w:rPr>
        <w:br/>
        <w:t xml:space="preserve">                        </w:t>
      </w:r>
      <w:r w:rsidR="00B627AD">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National Youth Leadership Forum: Medicine</w:t>
      </w:r>
      <w:r>
        <w:rPr>
          <w:rFonts w:ascii="Times New Roman" w:eastAsia="Times New Roman" w:hAnsi="Times New Roman" w:cs="Times New Roman"/>
          <w:color w:val="000000"/>
          <w:sz w:val="24"/>
          <w:szCs w:val="24"/>
        </w:rPr>
        <w:br/>
        <w:t xml:space="preserve">                          Chapel Hill, NC</w:t>
      </w:r>
      <w:r w:rsidR="00DD7346" w:rsidRPr="00DD7346">
        <w:rPr>
          <w:rFonts w:ascii="Times New Roman" w:eastAsia="Times New Roman" w:hAnsi="Times New Roman" w:cs="Times New Roman"/>
          <w:color w:val="000000"/>
          <w:sz w:val="24"/>
          <w:szCs w:val="24"/>
        </w:rPr>
        <w:br/>
      </w:r>
    </w:p>
    <w:p w14:paraId="5CF59079" w14:textId="00257E5E" w:rsidR="00DD7346" w:rsidRPr="00DD7346" w:rsidRDefault="00DD7346" w:rsidP="00DD7346">
      <w:pPr>
        <w:spacing w:after="0" w:line="240" w:lineRule="auto"/>
        <w:ind w:left="1440" w:hanging="1440"/>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lastRenderedPageBreak/>
        <w:t>2013-present</w:t>
      </w:r>
      <w:proofErr w:type="gramStart"/>
      <w:r w:rsidRPr="00DD7346">
        <w:rPr>
          <w:rFonts w:ascii="Times New Roman" w:eastAsia="Times New Roman" w:hAnsi="Times New Roman" w:cs="Times New Roman"/>
          <w:color w:val="000000"/>
          <w:sz w:val="24"/>
          <w:szCs w:val="24"/>
        </w:rPr>
        <w:tab/>
      </w:r>
      <w:r w:rsidR="006A37E3">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t>NC</w:t>
      </w:r>
      <w:proofErr w:type="gramEnd"/>
      <w:r w:rsidRPr="00DD7346">
        <w:rPr>
          <w:rFonts w:ascii="Times New Roman" w:eastAsia="Times New Roman" w:hAnsi="Times New Roman" w:cs="Times New Roman"/>
          <w:color w:val="000000"/>
          <w:sz w:val="24"/>
          <w:szCs w:val="24"/>
        </w:rPr>
        <w:t xml:space="preserve"> High School Ethics Bowl Judge</w:t>
      </w:r>
      <w:r w:rsidR="001E67F3">
        <w:rPr>
          <w:rFonts w:ascii="Times New Roman" w:eastAsia="Times New Roman" w:hAnsi="Times New Roman" w:cs="Times New Roman"/>
          <w:color w:val="000000"/>
          <w:sz w:val="24"/>
          <w:szCs w:val="24"/>
        </w:rPr>
        <w:br/>
        <w:t xml:space="preserve">  </w:t>
      </w:r>
      <w:r w:rsidR="001E67F3" w:rsidRPr="00DD7346">
        <w:rPr>
          <w:rFonts w:ascii="Times New Roman" w:eastAsia="Times New Roman" w:hAnsi="Times New Roman" w:cs="Times New Roman"/>
          <w:color w:val="000000"/>
          <w:sz w:val="24"/>
          <w:szCs w:val="24"/>
        </w:rPr>
        <w:t>University of North Carolina</w:t>
      </w:r>
      <w:r w:rsidR="00C35A47">
        <w:rPr>
          <w:rFonts w:ascii="Times New Roman" w:eastAsia="Times New Roman" w:hAnsi="Times New Roman" w:cs="Times New Roman"/>
          <w:color w:val="000000"/>
          <w:sz w:val="24"/>
          <w:szCs w:val="24"/>
        </w:rPr>
        <w:t>, Chapel Hill</w:t>
      </w:r>
      <w:r w:rsidR="00C35A47">
        <w:rPr>
          <w:rFonts w:ascii="Times New Roman" w:eastAsia="Times New Roman" w:hAnsi="Times New Roman" w:cs="Times New Roman"/>
          <w:color w:val="000000"/>
          <w:sz w:val="24"/>
          <w:szCs w:val="24"/>
        </w:rPr>
        <w:br/>
        <w:t xml:space="preserve">  Chapel Hill, NC</w:t>
      </w:r>
    </w:p>
    <w:p w14:paraId="53B463B3" w14:textId="77777777" w:rsidR="00DD7346" w:rsidRPr="00DD7346" w:rsidRDefault="00DD7346" w:rsidP="00DD7346">
      <w:pPr>
        <w:spacing w:after="0" w:line="240" w:lineRule="auto"/>
        <w:ind w:hanging="1440"/>
        <w:rPr>
          <w:rFonts w:ascii="Times New Roman" w:eastAsia="Times New Roman" w:hAnsi="Times New Roman" w:cs="Times New Roman"/>
          <w:color w:val="000000"/>
          <w:sz w:val="24"/>
          <w:szCs w:val="24"/>
        </w:rPr>
      </w:pPr>
    </w:p>
    <w:p w14:paraId="1D4B9F2B" w14:textId="391AD698"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2014-</w:t>
      </w:r>
      <w:r w:rsidR="00B627AD">
        <w:rPr>
          <w:rFonts w:ascii="Times New Roman" w:eastAsia="Times New Roman" w:hAnsi="Times New Roman" w:cs="Times New Roman"/>
          <w:color w:val="000000"/>
          <w:sz w:val="24"/>
          <w:szCs w:val="24"/>
        </w:rPr>
        <w:t>2018</w:t>
      </w:r>
      <w:proofErr w:type="gramStart"/>
      <w:r w:rsidRPr="00DD7346">
        <w:rPr>
          <w:rFonts w:ascii="Times New Roman" w:eastAsia="Times New Roman" w:hAnsi="Times New Roman" w:cs="Times New Roman"/>
          <w:color w:val="000000"/>
          <w:sz w:val="24"/>
          <w:szCs w:val="24"/>
        </w:rPr>
        <w:tab/>
        <w:t xml:space="preserve">  Habitat</w:t>
      </w:r>
      <w:proofErr w:type="gramEnd"/>
      <w:r w:rsidRPr="00DD7346">
        <w:rPr>
          <w:rFonts w:ascii="Times New Roman" w:eastAsia="Times New Roman" w:hAnsi="Times New Roman" w:cs="Times New Roman"/>
          <w:color w:val="000000"/>
          <w:sz w:val="24"/>
          <w:szCs w:val="24"/>
        </w:rPr>
        <w:t xml:space="preserve"> for Humanity</w:t>
      </w:r>
      <w:r w:rsidR="00C35A47">
        <w:rPr>
          <w:rFonts w:ascii="Times New Roman" w:eastAsia="Times New Roman" w:hAnsi="Times New Roman" w:cs="Times New Roman"/>
          <w:color w:val="000000"/>
          <w:sz w:val="24"/>
          <w:szCs w:val="24"/>
        </w:rPr>
        <w:br/>
        <w:t xml:space="preserve">                          Durham, NC and Chapel Hill, NC</w:t>
      </w:r>
    </w:p>
    <w:p w14:paraId="79260744"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42F1A2F4" w14:textId="55A76401"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2012-2014</w:t>
      </w:r>
      <w:proofErr w:type="gramStart"/>
      <w:r w:rsidRPr="00DD7346">
        <w:rPr>
          <w:rFonts w:ascii="Times New Roman" w:eastAsia="Times New Roman" w:hAnsi="Times New Roman" w:cs="Times New Roman"/>
          <w:color w:val="000000"/>
          <w:sz w:val="24"/>
          <w:szCs w:val="24"/>
        </w:rPr>
        <w:tab/>
        <w:t xml:space="preserve">  Charles</w:t>
      </w:r>
      <w:proofErr w:type="gramEnd"/>
      <w:r w:rsidRPr="00DD7346">
        <w:rPr>
          <w:rFonts w:ascii="Times New Roman" w:eastAsia="Times New Roman" w:hAnsi="Times New Roman" w:cs="Times New Roman"/>
          <w:color w:val="000000"/>
          <w:sz w:val="24"/>
          <w:szCs w:val="24"/>
        </w:rPr>
        <w:t xml:space="preserve"> House Eldercare Center</w:t>
      </w:r>
    </w:p>
    <w:p w14:paraId="4B05502B" w14:textId="4CC48F6F"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                          Supplemental Nutrition Assistance Program, Farmer’s Market Volunteer</w:t>
      </w:r>
      <w:r w:rsidR="00C35A47">
        <w:rPr>
          <w:rFonts w:ascii="Times New Roman" w:eastAsia="Times New Roman" w:hAnsi="Times New Roman" w:cs="Times New Roman"/>
          <w:color w:val="000000"/>
          <w:sz w:val="24"/>
          <w:szCs w:val="24"/>
        </w:rPr>
        <w:br/>
        <w:t xml:space="preserve">                          </w:t>
      </w:r>
      <w:r w:rsidR="00C35A47" w:rsidRPr="00DD7346">
        <w:rPr>
          <w:rFonts w:ascii="Times New Roman" w:eastAsia="Times New Roman" w:hAnsi="Times New Roman" w:cs="Times New Roman"/>
          <w:color w:val="000000"/>
          <w:sz w:val="24"/>
          <w:szCs w:val="24"/>
        </w:rPr>
        <w:t>Carrboro, North Carolina</w:t>
      </w:r>
      <w:r w:rsidR="00C35A47" w:rsidRPr="00DD7346">
        <w:rPr>
          <w:rFonts w:ascii="Times New Roman" w:eastAsia="Times New Roman" w:hAnsi="Times New Roman" w:cs="Times New Roman"/>
          <w:color w:val="000000"/>
          <w:sz w:val="24"/>
          <w:szCs w:val="24"/>
        </w:rPr>
        <w:br/>
      </w:r>
      <w:r w:rsidR="00C35A47">
        <w:rPr>
          <w:rFonts w:ascii="Times New Roman" w:eastAsia="Times New Roman" w:hAnsi="Times New Roman" w:cs="Times New Roman"/>
          <w:color w:val="000000"/>
          <w:sz w:val="24"/>
          <w:szCs w:val="24"/>
        </w:rPr>
        <w:t xml:space="preserve">   </w:t>
      </w:r>
    </w:p>
    <w:p w14:paraId="25E1602F"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22A989A3" w14:textId="386737F2"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2009-2010          HAVEN Clinic </w:t>
      </w:r>
      <w:r w:rsidR="00C35A47">
        <w:rPr>
          <w:rFonts w:ascii="Times New Roman" w:eastAsia="Times New Roman" w:hAnsi="Times New Roman" w:cs="Times New Roman"/>
          <w:color w:val="000000"/>
          <w:sz w:val="24"/>
          <w:szCs w:val="24"/>
        </w:rPr>
        <w:br/>
        <w:t xml:space="preserve">                           </w:t>
      </w:r>
      <w:r w:rsidR="00C35A47" w:rsidRPr="00DD7346">
        <w:rPr>
          <w:rFonts w:ascii="Times New Roman" w:eastAsia="Times New Roman" w:hAnsi="Times New Roman" w:cs="Times New Roman"/>
          <w:color w:val="000000"/>
          <w:sz w:val="24"/>
          <w:szCs w:val="24"/>
        </w:rPr>
        <w:t>New Haven, Connecticut</w:t>
      </w:r>
      <w:r w:rsidR="00C35A47">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br/>
      </w:r>
      <w:r w:rsidRPr="00DD7346">
        <w:rPr>
          <w:rFonts w:ascii="Times New Roman" w:eastAsia="Times New Roman" w:hAnsi="Times New Roman" w:cs="Times New Roman"/>
          <w:color w:val="000000"/>
          <w:sz w:val="24"/>
          <w:szCs w:val="24"/>
        </w:rPr>
        <w:br/>
        <w:t>2006-2008</w:t>
      </w:r>
      <w:r w:rsidRPr="00DD7346">
        <w:rPr>
          <w:rFonts w:ascii="Times New Roman" w:eastAsia="Times New Roman" w:hAnsi="Times New Roman" w:cs="Times New Roman"/>
          <w:color w:val="000000"/>
          <w:sz w:val="24"/>
          <w:szCs w:val="24"/>
        </w:rPr>
        <w:tab/>
        <w:t xml:space="preserve">   </w:t>
      </w:r>
      <w:r w:rsidR="00C35A47">
        <w:rPr>
          <w:rFonts w:ascii="Times New Roman" w:eastAsia="Times New Roman" w:hAnsi="Times New Roman" w:cs="Times New Roman"/>
          <w:color w:val="000000"/>
          <w:sz w:val="24"/>
          <w:szCs w:val="24"/>
        </w:rPr>
        <w:t>Heartland Alliance</w:t>
      </w:r>
    </w:p>
    <w:p w14:paraId="73169FB5" w14:textId="6ADA2052" w:rsidR="00C35A47" w:rsidRDefault="00DD7346" w:rsidP="00C35A47">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ab/>
      </w:r>
      <w:r w:rsidRPr="00DD7346">
        <w:rPr>
          <w:rFonts w:ascii="Times New Roman" w:eastAsia="Times New Roman" w:hAnsi="Times New Roman" w:cs="Times New Roman"/>
          <w:color w:val="000000"/>
          <w:sz w:val="24"/>
          <w:szCs w:val="24"/>
        </w:rPr>
        <w:tab/>
        <w:t xml:space="preserve">   </w:t>
      </w:r>
      <w:r w:rsidR="00C35A47" w:rsidRPr="00DD7346">
        <w:rPr>
          <w:rFonts w:ascii="Times New Roman" w:eastAsia="Times New Roman" w:hAnsi="Times New Roman" w:cs="Times New Roman"/>
          <w:color w:val="000000"/>
          <w:sz w:val="24"/>
          <w:szCs w:val="24"/>
        </w:rPr>
        <w:t>Chicago, Illinois</w:t>
      </w:r>
      <w:r w:rsidR="00C35A47">
        <w:rPr>
          <w:rFonts w:ascii="Times New Roman" w:eastAsia="Times New Roman" w:hAnsi="Times New Roman" w:cs="Times New Roman"/>
          <w:color w:val="000000"/>
          <w:sz w:val="24"/>
          <w:szCs w:val="24"/>
        </w:rPr>
        <w:br/>
      </w:r>
    </w:p>
    <w:p w14:paraId="608F06E9" w14:textId="1AFC3F92" w:rsidR="00C35A47" w:rsidRPr="00DD7346" w:rsidRDefault="00C35A47" w:rsidP="00C35A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2005-2007          W</w:t>
      </w:r>
      <w:r w:rsidRPr="00DD7346">
        <w:rPr>
          <w:rFonts w:ascii="Times New Roman" w:eastAsia="Times New Roman" w:hAnsi="Times New Roman" w:cs="Times New Roman"/>
          <w:color w:val="000000"/>
          <w:sz w:val="24"/>
          <w:szCs w:val="24"/>
        </w:rPr>
        <w:t>riting Tutor</w:t>
      </w:r>
      <w:r>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t>Career Peer</w:t>
      </w:r>
      <w:r>
        <w:rPr>
          <w:rFonts w:ascii="Times New Roman" w:eastAsia="Times New Roman" w:hAnsi="Times New Roman" w:cs="Times New Roman"/>
          <w:color w:val="000000"/>
          <w:sz w:val="24"/>
          <w:szCs w:val="24"/>
        </w:rPr>
        <w:br/>
        <w:t xml:space="preserve">                           Northwestern University</w:t>
      </w:r>
      <w:r>
        <w:rPr>
          <w:rFonts w:ascii="Times New Roman" w:eastAsia="Times New Roman" w:hAnsi="Times New Roman" w:cs="Times New Roman"/>
          <w:color w:val="000000"/>
          <w:sz w:val="24"/>
          <w:szCs w:val="24"/>
        </w:rPr>
        <w:br/>
        <w:t xml:space="preserve">                           Evanston, NC</w:t>
      </w:r>
    </w:p>
    <w:p w14:paraId="14717449" w14:textId="69DEBDD7" w:rsidR="00DD7346" w:rsidRPr="00DD7346" w:rsidRDefault="00DD7346" w:rsidP="00C35A47">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 </w:t>
      </w:r>
    </w:p>
    <w:p w14:paraId="5F86C05A" w14:textId="5B4B112C" w:rsidR="00DD7346" w:rsidRPr="00D93CE7" w:rsidRDefault="008E3819" w:rsidP="00DD7346">
      <w:pPr>
        <w:spacing w:after="0" w:line="240" w:lineRule="auto"/>
        <w:rPr>
          <w:rFonts w:ascii="Times New Roman" w:eastAsia="Times New Roman" w:hAnsi="Times New Roman" w:cs="Times New Roman"/>
          <w:b/>
          <w:i/>
          <w:iCs/>
          <w:color w:val="000000"/>
          <w:sz w:val="24"/>
          <w:szCs w:val="24"/>
          <w:u w:val="single"/>
        </w:rPr>
      </w:pPr>
      <w:r w:rsidRPr="00D93CE7">
        <w:rPr>
          <w:rFonts w:ascii="Times New Roman" w:eastAsia="Times New Roman" w:hAnsi="Times New Roman" w:cs="Times New Roman"/>
          <w:b/>
          <w:i/>
          <w:iCs/>
          <w:color w:val="000000"/>
          <w:sz w:val="24"/>
          <w:szCs w:val="24"/>
          <w:u w:val="single"/>
        </w:rPr>
        <w:t>Diversity, Equity, and Inclusion</w:t>
      </w:r>
      <w:r w:rsidR="00D93CE7">
        <w:rPr>
          <w:rFonts w:ascii="Times New Roman" w:eastAsia="Times New Roman" w:hAnsi="Times New Roman" w:cs="Times New Roman"/>
          <w:b/>
          <w:i/>
          <w:iCs/>
          <w:color w:val="000000"/>
          <w:sz w:val="24"/>
          <w:szCs w:val="24"/>
          <w:u w:val="single"/>
        </w:rPr>
        <w:t xml:space="preserve"> Activities</w:t>
      </w:r>
    </w:p>
    <w:p w14:paraId="7D832172" w14:textId="2BC50BFE" w:rsidR="008E3819" w:rsidRPr="00DC3378" w:rsidRDefault="00D93CE7" w:rsidP="00DD734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Note: </w:t>
      </w:r>
      <w:r w:rsidR="00DC3378" w:rsidRPr="00D93CE7">
        <w:rPr>
          <w:rFonts w:ascii="Times New Roman" w:eastAsia="Times New Roman" w:hAnsi="Times New Roman" w:cs="Times New Roman"/>
          <w:bCs/>
          <w:color w:val="000000"/>
          <w:sz w:val="24"/>
          <w:szCs w:val="24"/>
        </w:rPr>
        <w:t xml:space="preserve">Some activities are </w:t>
      </w:r>
      <w:proofErr w:type="gramStart"/>
      <w:r w:rsidR="00DC3378" w:rsidRPr="00D93CE7">
        <w:rPr>
          <w:rFonts w:ascii="Times New Roman" w:eastAsia="Times New Roman" w:hAnsi="Times New Roman" w:cs="Times New Roman"/>
          <w:bCs/>
          <w:color w:val="000000"/>
          <w:sz w:val="24"/>
          <w:szCs w:val="24"/>
        </w:rPr>
        <w:t>cross-listed</w:t>
      </w:r>
      <w:proofErr w:type="gramEnd"/>
      <w:r w:rsidR="00DC3378" w:rsidRPr="00D93CE7">
        <w:rPr>
          <w:rFonts w:ascii="Times New Roman" w:eastAsia="Times New Roman" w:hAnsi="Times New Roman" w:cs="Times New Roman"/>
          <w:bCs/>
          <w:color w:val="000000"/>
          <w:sz w:val="24"/>
          <w:szCs w:val="24"/>
        </w:rPr>
        <w:t xml:space="preserve"> in </w:t>
      </w:r>
      <w:r w:rsidR="00895005" w:rsidRPr="00D93CE7">
        <w:rPr>
          <w:rFonts w:ascii="Times New Roman" w:eastAsia="Times New Roman" w:hAnsi="Times New Roman" w:cs="Times New Roman"/>
          <w:bCs/>
          <w:color w:val="000000"/>
          <w:sz w:val="24"/>
          <w:szCs w:val="24"/>
        </w:rPr>
        <w:t>service</w:t>
      </w:r>
      <w:r w:rsidR="00161C7D">
        <w:rPr>
          <w:rFonts w:ascii="Times New Roman" w:eastAsia="Times New Roman" w:hAnsi="Times New Roman" w:cs="Times New Roman"/>
          <w:bCs/>
          <w:color w:val="000000"/>
          <w:sz w:val="24"/>
          <w:szCs w:val="24"/>
        </w:rPr>
        <w:t xml:space="preserve">. Note that prior to 2020, activities were not tracked. Activities began to be tracked in 2020 per changes to departmental APT guidelines. </w:t>
      </w:r>
      <w:r>
        <w:rPr>
          <w:rFonts w:ascii="Times New Roman" w:eastAsia="Times New Roman" w:hAnsi="Times New Roman" w:cs="Times New Roman"/>
          <w:bCs/>
          <w:color w:val="000000"/>
          <w:sz w:val="24"/>
          <w:szCs w:val="24"/>
        </w:rPr>
        <w:t>In addition, a central focus of my research and mentoring activities are focused on equity, but are not reflected in this list</w:t>
      </w:r>
      <w:r w:rsidR="005E2439">
        <w:rPr>
          <w:rFonts w:ascii="Times New Roman" w:eastAsia="Times New Roman" w:hAnsi="Times New Roman" w:cs="Times New Roman"/>
          <w:bCs/>
          <w:color w:val="000000"/>
          <w:sz w:val="24"/>
          <w:szCs w:val="24"/>
        </w:rPr>
        <w:t>, which reflects only formal activities and trainings</w:t>
      </w:r>
      <w:r>
        <w:rPr>
          <w:rFonts w:ascii="Times New Roman" w:eastAsia="Times New Roman" w:hAnsi="Times New Roman" w:cs="Times New Roman"/>
          <w:bCs/>
          <w:color w:val="000000"/>
          <w:sz w:val="24"/>
          <w:szCs w:val="24"/>
        </w:rPr>
        <w:t xml:space="preserve">. For example, a growing number of </w:t>
      </w:r>
      <w:r w:rsidR="005E2439">
        <w:rPr>
          <w:rFonts w:ascii="Times New Roman" w:eastAsia="Times New Roman" w:hAnsi="Times New Roman" w:cs="Times New Roman"/>
          <w:bCs/>
          <w:color w:val="000000"/>
          <w:sz w:val="24"/>
          <w:szCs w:val="24"/>
        </w:rPr>
        <w:t xml:space="preserve">my </w:t>
      </w:r>
      <w:r>
        <w:rPr>
          <w:rFonts w:ascii="Times New Roman" w:eastAsia="Times New Roman" w:hAnsi="Times New Roman" w:cs="Times New Roman"/>
          <w:bCs/>
          <w:color w:val="000000"/>
          <w:sz w:val="24"/>
          <w:szCs w:val="24"/>
        </w:rPr>
        <w:t>grants and publications focus on examining diet-related disparities among Black and Latino parents and children and developing policy actions to promote equity. For example, two recent Robert Wood Johnson Foundation-funded grants focus on informing food labeling policies to reduce disparities in sugar-sweetened beverage intake for Black and Latino parents</w:t>
      </w:r>
      <w:r w:rsidR="005E2439">
        <w:rPr>
          <w:rFonts w:ascii="Times New Roman" w:eastAsia="Times New Roman" w:hAnsi="Times New Roman" w:cs="Times New Roman"/>
          <w:bCs/>
          <w:color w:val="000000"/>
          <w:sz w:val="24"/>
          <w:szCs w:val="24"/>
        </w:rPr>
        <w:t xml:space="preserve">. In 2021, </w:t>
      </w:r>
      <w:r>
        <w:rPr>
          <w:rFonts w:ascii="Times New Roman" w:eastAsia="Times New Roman" w:hAnsi="Times New Roman" w:cs="Times New Roman"/>
          <w:bCs/>
          <w:color w:val="000000"/>
          <w:sz w:val="24"/>
          <w:szCs w:val="24"/>
        </w:rPr>
        <w:t xml:space="preserve">I also received a supplement from Wellcome Trust to develop a summer </w:t>
      </w:r>
      <w:r w:rsidR="005E2439">
        <w:rPr>
          <w:rFonts w:ascii="Times New Roman" w:eastAsia="Times New Roman" w:hAnsi="Times New Roman" w:cs="Times New Roman"/>
          <w:bCs/>
          <w:color w:val="000000"/>
          <w:sz w:val="24"/>
          <w:szCs w:val="24"/>
        </w:rPr>
        <w:t xml:space="preserve">research program for undergraduates from groups historically underrepresented in nutrition research. </w:t>
      </w:r>
      <w:r>
        <w:rPr>
          <w:rFonts w:ascii="Times New Roman" w:eastAsia="Times New Roman" w:hAnsi="Times New Roman" w:cs="Times New Roman"/>
          <w:bCs/>
          <w:color w:val="000000"/>
          <w:sz w:val="24"/>
          <w:szCs w:val="24"/>
        </w:rPr>
        <w:t xml:space="preserve"> </w:t>
      </w:r>
    </w:p>
    <w:p w14:paraId="77F7BFE2" w14:textId="77777777" w:rsidR="00DC3378" w:rsidRDefault="00DC3378" w:rsidP="00DD7346">
      <w:pPr>
        <w:spacing w:after="0" w:line="240" w:lineRule="auto"/>
        <w:rPr>
          <w:rFonts w:ascii="Times New Roman" w:eastAsia="Times New Roman" w:hAnsi="Times New Roman" w:cs="Times New Roman"/>
          <w:b/>
          <w:color w:val="000000"/>
          <w:sz w:val="24"/>
          <w:szCs w:val="24"/>
        </w:rPr>
      </w:pPr>
    </w:p>
    <w:p w14:paraId="457A64FD" w14:textId="0678A48D" w:rsidR="00950F2B" w:rsidRPr="00DD7346" w:rsidRDefault="00950F2B" w:rsidP="00DD734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355"/>
      </w:tblGrid>
      <w:tr w:rsidR="006A15E8" w14:paraId="7B468C69" w14:textId="77777777" w:rsidTr="00D516CC">
        <w:tc>
          <w:tcPr>
            <w:tcW w:w="1435" w:type="dxa"/>
          </w:tcPr>
          <w:p w14:paraId="5287AA68" w14:textId="77777777" w:rsidR="006A15E8" w:rsidRDefault="006A15E8" w:rsidP="00DD7346">
            <w:pPr>
              <w:rPr>
                <w:rFonts w:ascii="Times New Roman" w:eastAsia="Times New Roman" w:hAnsi="Times New Roman"/>
                <w:b/>
                <w:color w:val="000000"/>
                <w:sz w:val="24"/>
                <w:szCs w:val="24"/>
              </w:rPr>
            </w:pPr>
          </w:p>
        </w:tc>
        <w:tc>
          <w:tcPr>
            <w:tcW w:w="9355" w:type="dxa"/>
          </w:tcPr>
          <w:p w14:paraId="39A147A6" w14:textId="77777777" w:rsidR="006A15E8" w:rsidRDefault="006A15E8" w:rsidP="00DD7346">
            <w:pPr>
              <w:rPr>
                <w:rFonts w:ascii="Times New Roman" w:eastAsia="Times New Roman" w:hAnsi="Times New Roman"/>
                <w:b/>
                <w:color w:val="000000"/>
                <w:sz w:val="24"/>
                <w:szCs w:val="24"/>
              </w:rPr>
            </w:pPr>
          </w:p>
        </w:tc>
      </w:tr>
      <w:tr w:rsidR="00D431D9" w14:paraId="725BC700" w14:textId="77777777" w:rsidTr="00D516CC">
        <w:tc>
          <w:tcPr>
            <w:tcW w:w="1435" w:type="dxa"/>
          </w:tcPr>
          <w:p w14:paraId="5785E6F2" w14:textId="106000D2" w:rsidR="00D431D9" w:rsidRPr="008D7CD3" w:rsidRDefault="00D431D9" w:rsidP="00DD7346">
            <w:pPr>
              <w:rPr>
                <w:rFonts w:ascii="Times New Roman" w:eastAsia="Times New Roman" w:hAnsi="Times New Roman"/>
                <w:bCs/>
                <w:color w:val="000000"/>
                <w:sz w:val="24"/>
                <w:szCs w:val="24"/>
              </w:rPr>
            </w:pPr>
            <w:r w:rsidRPr="008D7CD3">
              <w:rPr>
                <w:rFonts w:ascii="Times New Roman" w:eastAsia="Times New Roman" w:hAnsi="Times New Roman"/>
                <w:bCs/>
                <w:color w:val="000000"/>
                <w:sz w:val="24"/>
                <w:szCs w:val="24"/>
              </w:rPr>
              <w:t>2020- present</w:t>
            </w:r>
          </w:p>
        </w:tc>
        <w:tc>
          <w:tcPr>
            <w:tcW w:w="9355" w:type="dxa"/>
          </w:tcPr>
          <w:p w14:paraId="6B69CE26" w14:textId="6BE8DAB3" w:rsidR="00D431D9" w:rsidRPr="008D7CD3" w:rsidRDefault="005A009C" w:rsidP="00DD7346">
            <w:pPr>
              <w:rPr>
                <w:rFonts w:ascii="Times New Roman" w:eastAsia="Times New Roman" w:hAnsi="Times New Roman"/>
                <w:bCs/>
                <w:color w:val="000000"/>
                <w:sz w:val="24"/>
                <w:szCs w:val="24"/>
              </w:rPr>
            </w:pPr>
            <w:r>
              <w:rPr>
                <w:rFonts w:ascii="Times New Roman" w:eastAsia="Times New Roman" w:hAnsi="Times New Roman"/>
                <w:b/>
                <w:color w:val="000000"/>
                <w:sz w:val="24"/>
                <w:szCs w:val="24"/>
              </w:rPr>
              <w:t xml:space="preserve">Service: </w:t>
            </w:r>
            <w:r w:rsidR="00DC3378" w:rsidRPr="008D7CD3">
              <w:rPr>
                <w:rFonts w:ascii="Times New Roman" w:eastAsia="Times New Roman" w:hAnsi="Times New Roman"/>
                <w:bCs/>
                <w:color w:val="000000"/>
                <w:sz w:val="24"/>
                <w:szCs w:val="24"/>
              </w:rPr>
              <w:t xml:space="preserve">Co-lead, </w:t>
            </w:r>
            <w:r w:rsidR="00D431D9" w:rsidRPr="008D7CD3">
              <w:rPr>
                <w:rFonts w:ascii="Times New Roman" w:eastAsia="Times New Roman" w:hAnsi="Times New Roman"/>
                <w:bCs/>
                <w:color w:val="000000"/>
                <w:sz w:val="24"/>
                <w:szCs w:val="24"/>
              </w:rPr>
              <w:t>Global Food Research Program “</w:t>
            </w:r>
            <w:r w:rsidR="00294CB1">
              <w:rPr>
                <w:rFonts w:ascii="Times New Roman" w:eastAsia="Times New Roman" w:hAnsi="Times New Roman"/>
                <w:bCs/>
                <w:color w:val="000000"/>
                <w:sz w:val="24"/>
                <w:szCs w:val="24"/>
              </w:rPr>
              <w:t>Inclusion, Diversity, Equity, and Access [IDEA]</w:t>
            </w:r>
            <w:r w:rsidR="004A2862" w:rsidRPr="008D7CD3">
              <w:rPr>
                <w:rFonts w:ascii="Times New Roman" w:eastAsia="Times New Roman" w:hAnsi="Times New Roman"/>
                <w:bCs/>
                <w:color w:val="000000"/>
                <w:sz w:val="24"/>
                <w:szCs w:val="24"/>
              </w:rPr>
              <w:t>”</w:t>
            </w:r>
          </w:p>
          <w:p w14:paraId="3592FFAE" w14:textId="25EE38FC" w:rsidR="004A2862" w:rsidRPr="008D7CD3" w:rsidRDefault="004A2862" w:rsidP="00DD7346">
            <w:pPr>
              <w:rPr>
                <w:rFonts w:ascii="Times New Roman" w:eastAsia="Times New Roman" w:hAnsi="Times New Roman"/>
                <w:bCs/>
                <w:i/>
                <w:iCs/>
                <w:color w:val="000000"/>
                <w:sz w:val="24"/>
                <w:szCs w:val="24"/>
              </w:rPr>
            </w:pPr>
            <w:r w:rsidRPr="008D7CD3">
              <w:rPr>
                <w:rFonts w:ascii="Times New Roman" w:eastAsia="Times New Roman" w:hAnsi="Times New Roman"/>
                <w:bCs/>
                <w:i/>
                <w:iCs/>
                <w:color w:val="000000"/>
                <w:sz w:val="24"/>
                <w:szCs w:val="24"/>
              </w:rPr>
              <w:t xml:space="preserve">This includes overseeing </w:t>
            </w:r>
            <w:r w:rsidR="00BA470D" w:rsidRPr="008D7CD3">
              <w:rPr>
                <w:rFonts w:ascii="Times New Roman" w:eastAsia="Times New Roman" w:hAnsi="Times New Roman"/>
                <w:bCs/>
                <w:i/>
                <w:iCs/>
                <w:color w:val="000000"/>
                <w:sz w:val="24"/>
                <w:szCs w:val="24"/>
              </w:rPr>
              <w:t>4</w:t>
            </w:r>
            <w:r w:rsidRPr="008D7CD3">
              <w:rPr>
                <w:rFonts w:ascii="Times New Roman" w:eastAsia="Times New Roman" w:hAnsi="Times New Roman"/>
                <w:bCs/>
                <w:i/>
                <w:iCs/>
                <w:color w:val="000000"/>
                <w:sz w:val="24"/>
                <w:szCs w:val="24"/>
              </w:rPr>
              <w:t xml:space="preserve"> working committees leading a group of ~30 students, staff, and faculty in bi-monthly meetings </w:t>
            </w:r>
            <w:r w:rsidR="00925B33" w:rsidRPr="008D7CD3">
              <w:rPr>
                <w:rFonts w:ascii="Times New Roman" w:eastAsia="Times New Roman" w:hAnsi="Times New Roman"/>
                <w:bCs/>
                <w:i/>
                <w:iCs/>
                <w:color w:val="000000"/>
                <w:sz w:val="24"/>
                <w:szCs w:val="24"/>
              </w:rPr>
              <w:t xml:space="preserve">and workshops </w:t>
            </w:r>
            <w:r w:rsidRPr="008D7CD3">
              <w:rPr>
                <w:rFonts w:ascii="Times New Roman" w:eastAsia="Times New Roman" w:hAnsi="Times New Roman"/>
                <w:bCs/>
                <w:i/>
                <w:iCs/>
                <w:color w:val="000000"/>
                <w:sz w:val="24"/>
                <w:szCs w:val="24"/>
              </w:rPr>
              <w:t>pertaining to community service, promoting equity in research, recruitment, building a pipeline of diverse nutrition scholars</w:t>
            </w:r>
            <w:r w:rsidR="00BA470D" w:rsidRPr="008D7CD3">
              <w:rPr>
                <w:rFonts w:ascii="Times New Roman" w:eastAsia="Times New Roman" w:hAnsi="Times New Roman"/>
                <w:bCs/>
                <w:i/>
                <w:iCs/>
                <w:color w:val="000000"/>
                <w:sz w:val="24"/>
                <w:szCs w:val="24"/>
              </w:rPr>
              <w:t>.</w:t>
            </w:r>
          </w:p>
          <w:p w14:paraId="575DD6EA" w14:textId="77777777" w:rsidR="00BA470D" w:rsidRDefault="00BA470D" w:rsidP="00DD7346">
            <w:pPr>
              <w:rPr>
                <w:rFonts w:ascii="Times New Roman" w:eastAsia="Times New Roman" w:hAnsi="Times New Roman"/>
                <w:bCs/>
                <w:i/>
                <w:iCs/>
                <w:color w:val="000000"/>
                <w:sz w:val="24"/>
                <w:szCs w:val="24"/>
              </w:rPr>
            </w:pPr>
            <w:r w:rsidRPr="008D7CD3">
              <w:rPr>
                <w:rFonts w:ascii="Times New Roman" w:eastAsia="Times New Roman" w:hAnsi="Times New Roman"/>
                <w:bCs/>
                <w:i/>
                <w:iCs/>
                <w:color w:val="000000"/>
                <w:sz w:val="24"/>
                <w:szCs w:val="24"/>
              </w:rPr>
              <w:br/>
            </w:r>
            <w:r w:rsidR="00D503E8" w:rsidRPr="008D7CD3">
              <w:rPr>
                <w:rFonts w:ascii="Times New Roman" w:eastAsia="Times New Roman" w:hAnsi="Times New Roman"/>
                <w:bCs/>
                <w:i/>
                <w:iCs/>
                <w:color w:val="000000"/>
                <w:sz w:val="24"/>
                <w:szCs w:val="24"/>
              </w:rPr>
              <w:t>As of summer 2021, this</w:t>
            </w:r>
            <w:r w:rsidRPr="008D7CD3">
              <w:rPr>
                <w:rFonts w:ascii="Times New Roman" w:eastAsia="Times New Roman" w:hAnsi="Times New Roman"/>
                <w:bCs/>
                <w:i/>
                <w:iCs/>
                <w:color w:val="000000"/>
                <w:sz w:val="24"/>
                <w:szCs w:val="24"/>
              </w:rPr>
              <w:t xml:space="preserve"> also includes serving as the faculty mentor on a bi-monthly GFRP-wide</w:t>
            </w:r>
            <w:r w:rsidR="00D503E8" w:rsidRPr="008D7CD3">
              <w:rPr>
                <w:rFonts w:ascii="Times New Roman" w:eastAsia="Times New Roman" w:hAnsi="Times New Roman"/>
                <w:bCs/>
                <w:i/>
                <w:iCs/>
                <w:color w:val="000000"/>
                <w:sz w:val="24"/>
                <w:szCs w:val="24"/>
              </w:rPr>
              <w:t xml:space="preserve"> journal club focused on equity in nutrition epidemiological research. </w:t>
            </w:r>
          </w:p>
          <w:p w14:paraId="46F9A5D5" w14:textId="0D7B89B0" w:rsidR="003D0051" w:rsidRPr="008D7CD3" w:rsidRDefault="003D0051" w:rsidP="00DD7346">
            <w:pPr>
              <w:rPr>
                <w:rFonts w:ascii="Times New Roman" w:eastAsia="Times New Roman" w:hAnsi="Times New Roman"/>
                <w:bCs/>
                <w:i/>
                <w:iCs/>
                <w:color w:val="000000"/>
                <w:sz w:val="24"/>
                <w:szCs w:val="24"/>
              </w:rPr>
            </w:pPr>
          </w:p>
        </w:tc>
      </w:tr>
      <w:tr w:rsidR="00D431D9" w14:paraId="655A04EB" w14:textId="77777777" w:rsidTr="00D516CC">
        <w:tc>
          <w:tcPr>
            <w:tcW w:w="1435" w:type="dxa"/>
          </w:tcPr>
          <w:p w14:paraId="2FCDE0DB" w14:textId="41520455" w:rsidR="00D431D9" w:rsidRPr="008D7CD3" w:rsidRDefault="008D7CD3" w:rsidP="00DD7346">
            <w:pPr>
              <w:rPr>
                <w:rFonts w:ascii="Times New Roman" w:eastAsia="Times New Roman" w:hAnsi="Times New Roman"/>
                <w:bCs/>
                <w:color w:val="000000"/>
                <w:sz w:val="24"/>
                <w:szCs w:val="24"/>
              </w:rPr>
            </w:pPr>
            <w:r w:rsidRPr="008D7CD3">
              <w:rPr>
                <w:rFonts w:ascii="Times New Roman" w:eastAsia="Times New Roman" w:hAnsi="Times New Roman"/>
                <w:bCs/>
                <w:color w:val="000000"/>
                <w:sz w:val="24"/>
                <w:szCs w:val="24"/>
              </w:rPr>
              <w:t>2021</w:t>
            </w:r>
          </w:p>
        </w:tc>
        <w:tc>
          <w:tcPr>
            <w:tcW w:w="9355" w:type="dxa"/>
          </w:tcPr>
          <w:p w14:paraId="0A114CB3" w14:textId="77777777" w:rsidR="00D431D9" w:rsidRDefault="003D0051" w:rsidP="00DD7346">
            <w:pPr>
              <w:rPr>
                <w:rFonts w:ascii="Times New Roman" w:eastAsia="Times New Roman" w:hAnsi="Times New Roman"/>
                <w:bCs/>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Cs/>
                <w:color w:val="000000"/>
                <w:sz w:val="24"/>
                <w:szCs w:val="24"/>
              </w:rPr>
              <w:t xml:space="preserve"> </w:t>
            </w:r>
            <w:r w:rsidR="008D7CD3" w:rsidRPr="008D7CD3">
              <w:rPr>
                <w:rFonts w:ascii="Times New Roman" w:eastAsia="Times New Roman" w:hAnsi="Times New Roman"/>
                <w:bCs/>
                <w:color w:val="000000"/>
                <w:sz w:val="24"/>
                <w:szCs w:val="24"/>
              </w:rPr>
              <w:t>Reflections on Equity in Global Health: Locking back and looking forward, 2h</w:t>
            </w:r>
          </w:p>
          <w:p w14:paraId="0837F260" w14:textId="49137236" w:rsidR="003D0051" w:rsidRPr="008D7CD3" w:rsidRDefault="003D0051" w:rsidP="00DD7346">
            <w:pPr>
              <w:rPr>
                <w:rFonts w:ascii="Times New Roman" w:eastAsia="Times New Roman" w:hAnsi="Times New Roman"/>
                <w:bCs/>
                <w:color w:val="000000"/>
                <w:sz w:val="24"/>
                <w:szCs w:val="24"/>
              </w:rPr>
            </w:pPr>
          </w:p>
        </w:tc>
      </w:tr>
      <w:tr w:rsidR="003D0051" w14:paraId="6C92A9B9" w14:textId="77777777" w:rsidTr="00D516CC">
        <w:tc>
          <w:tcPr>
            <w:tcW w:w="1435" w:type="dxa"/>
          </w:tcPr>
          <w:p w14:paraId="497BA67A" w14:textId="562ECADD" w:rsidR="003D0051" w:rsidRDefault="003D0051" w:rsidP="003D0051">
            <w:pPr>
              <w:rPr>
                <w:rFonts w:ascii="Times New Roman" w:eastAsia="Times New Roman" w:hAnsi="Times New Roman"/>
                <w:b/>
                <w:color w:val="000000"/>
                <w:sz w:val="24"/>
                <w:szCs w:val="24"/>
              </w:rPr>
            </w:pPr>
            <w:r w:rsidRPr="008D7CD3">
              <w:rPr>
                <w:rFonts w:ascii="Times New Roman" w:eastAsia="Times New Roman" w:hAnsi="Times New Roman"/>
                <w:bCs/>
                <w:color w:val="000000"/>
                <w:sz w:val="24"/>
                <w:szCs w:val="24"/>
              </w:rPr>
              <w:t>2021</w:t>
            </w:r>
          </w:p>
        </w:tc>
        <w:tc>
          <w:tcPr>
            <w:tcW w:w="9355" w:type="dxa"/>
          </w:tcPr>
          <w:p w14:paraId="4AAAE7FC" w14:textId="7981EF85" w:rsidR="003D0051" w:rsidRDefault="003D0051" w:rsidP="003D0051">
            <w:pPr>
              <w:rPr>
                <w:rFonts w:ascii="Times New Roman" w:eastAsia="Times New Roman" w:hAnsi="Times New Roman"/>
                <w:bCs/>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
                <w:color w:val="000000"/>
                <w:sz w:val="24"/>
                <w:szCs w:val="24"/>
              </w:rPr>
              <w:t xml:space="preserve"> </w:t>
            </w:r>
            <w:r w:rsidRPr="008D7CD3">
              <w:rPr>
                <w:rFonts w:ascii="Times New Roman" w:eastAsia="Times New Roman" w:hAnsi="Times New Roman"/>
                <w:bCs/>
                <w:color w:val="000000"/>
                <w:sz w:val="24"/>
                <w:szCs w:val="24"/>
              </w:rPr>
              <w:t>Inclusivity in the classroom: Decolonizing Learning Spaces, 9</w:t>
            </w:r>
            <w:r w:rsidR="00613177">
              <w:rPr>
                <w:rFonts w:ascii="Times New Roman" w:eastAsia="Times New Roman" w:hAnsi="Times New Roman"/>
                <w:bCs/>
                <w:color w:val="000000"/>
                <w:sz w:val="24"/>
                <w:szCs w:val="24"/>
              </w:rPr>
              <w:t>h</w:t>
            </w:r>
          </w:p>
          <w:p w14:paraId="27AE80DF" w14:textId="166C0FE8" w:rsidR="003D0051" w:rsidRDefault="003D0051" w:rsidP="003D0051">
            <w:pPr>
              <w:rPr>
                <w:rFonts w:ascii="Times New Roman" w:eastAsia="Times New Roman" w:hAnsi="Times New Roman"/>
                <w:b/>
                <w:color w:val="000000"/>
                <w:sz w:val="24"/>
                <w:szCs w:val="24"/>
              </w:rPr>
            </w:pPr>
          </w:p>
        </w:tc>
      </w:tr>
      <w:tr w:rsidR="003D0051" w14:paraId="614E612D" w14:textId="77777777" w:rsidTr="00D516CC">
        <w:tc>
          <w:tcPr>
            <w:tcW w:w="1435" w:type="dxa"/>
          </w:tcPr>
          <w:p w14:paraId="346508AB" w14:textId="38C11751" w:rsidR="003D0051" w:rsidRDefault="003D0051" w:rsidP="003D0051">
            <w:pPr>
              <w:rPr>
                <w:rFonts w:ascii="Times New Roman" w:eastAsia="Times New Roman" w:hAnsi="Times New Roman"/>
                <w:b/>
                <w:color w:val="000000"/>
                <w:sz w:val="24"/>
                <w:szCs w:val="24"/>
              </w:rPr>
            </w:pPr>
            <w:r w:rsidRPr="008D7CD3">
              <w:rPr>
                <w:rFonts w:ascii="Times New Roman" w:eastAsia="Times New Roman" w:hAnsi="Times New Roman"/>
                <w:bCs/>
                <w:color w:val="000000"/>
                <w:sz w:val="24"/>
                <w:szCs w:val="24"/>
              </w:rPr>
              <w:t xml:space="preserve">2020 </w:t>
            </w:r>
          </w:p>
        </w:tc>
        <w:tc>
          <w:tcPr>
            <w:tcW w:w="9355" w:type="dxa"/>
          </w:tcPr>
          <w:p w14:paraId="25E8CB3E" w14:textId="3B5B1DDE" w:rsidR="003D0051" w:rsidRDefault="003D0051" w:rsidP="003D0051">
            <w:pPr>
              <w:rPr>
                <w:rFonts w:ascii="Times New Roman" w:eastAsia="Times New Roman" w:hAnsi="Times New Roman"/>
                <w:bCs/>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
                <w:color w:val="000000"/>
                <w:sz w:val="24"/>
                <w:szCs w:val="24"/>
              </w:rPr>
              <w:t xml:space="preserve"> </w:t>
            </w:r>
            <w:r w:rsidRPr="008D7CD3">
              <w:rPr>
                <w:rFonts w:ascii="Times New Roman" w:eastAsia="Times New Roman" w:hAnsi="Times New Roman"/>
                <w:bCs/>
                <w:color w:val="000000"/>
                <w:sz w:val="24"/>
                <w:szCs w:val="24"/>
              </w:rPr>
              <w:t xml:space="preserve">Racial </w:t>
            </w:r>
            <w:r w:rsidR="00613177">
              <w:rPr>
                <w:rFonts w:ascii="Times New Roman" w:eastAsia="Times New Roman" w:hAnsi="Times New Roman"/>
                <w:bCs/>
                <w:color w:val="000000"/>
                <w:sz w:val="24"/>
                <w:szCs w:val="24"/>
              </w:rPr>
              <w:t>E</w:t>
            </w:r>
            <w:r w:rsidRPr="008D7CD3">
              <w:rPr>
                <w:rFonts w:ascii="Times New Roman" w:eastAsia="Times New Roman" w:hAnsi="Times New Roman"/>
                <w:bCs/>
                <w:color w:val="000000"/>
                <w:sz w:val="24"/>
                <w:szCs w:val="24"/>
              </w:rPr>
              <w:t xml:space="preserve">quity </w:t>
            </w:r>
            <w:r w:rsidR="00613177">
              <w:rPr>
                <w:rFonts w:ascii="Times New Roman" w:eastAsia="Times New Roman" w:hAnsi="Times New Roman"/>
                <w:bCs/>
                <w:color w:val="000000"/>
                <w:sz w:val="24"/>
                <w:szCs w:val="24"/>
              </w:rPr>
              <w:t>I</w:t>
            </w:r>
            <w:r w:rsidRPr="008D7CD3">
              <w:rPr>
                <w:rFonts w:ascii="Times New Roman" w:eastAsia="Times New Roman" w:hAnsi="Times New Roman"/>
                <w:bCs/>
                <w:color w:val="000000"/>
                <w:sz w:val="24"/>
                <w:szCs w:val="24"/>
              </w:rPr>
              <w:t>nstitute, Groundwater training, 3h</w:t>
            </w:r>
          </w:p>
          <w:p w14:paraId="230A6842" w14:textId="19928AF0" w:rsidR="003D0051" w:rsidRDefault="003D0051" w:rsidP="003D0051">
            <w:pPr>
              <w:rPr>
                <w:rFonts w:ascii="Times New Roman" w:eastAsia="Times New Roman" w:hAnsi="Times New Roman"/>
                <w:b/>
                <w:color w:val="000000"/>
                <w:sz w:val="24"/>
                <w:szCs w:val="24"/>
              </w:rPr>
            </w:pPr>
          </w:p>
        </w:tc>
      </w:tr>
      <w:tr w:rsidR="003D0051" w14:paraId="570E661D" w14:textId="77777777" w:rsidTr="00D516CC">
        <w:tc>
          <w:tcPr>
            <w:tcW w:w="1435" w:type="dxa"/>
          </w:tcPr>
          <w:p w14:paraId="5FBEED87" w14:textId="6D4991A7" w:rsidR="003D0051" w:rsidRDefault="003D0051" w:rsidP="003D0051">
            <w:pPr>
              <w:rPr>
                <w:rFonts w:ascii="Times New Roman" w:eastAsia="Times New Roman" w:hAnsi="Times New Roman"/>
                <w:b/>
                <w:color w:val="000000"/>
                <w:sz w:val="24"/>
                <w:szCs w:val="24"/>
              </w:rPr>
            </w:pPr>
            <w:r w:rsidRPr="008D7CD3">
              <w:rPr>
                <w:rFonts w:ascii="Times New Roman" w:eastAsia="Times New Roman" w:hAnsi="Times New Roman"/>
                <w:bCs/>
                <w:color w:val="000000"/>
                <w:sz w:val="24"/>
                <w:szCs w:val="24"/>
              </w:rPr>
              <w:lastRenderedPageBreak/>
              <w:t>2020</w:t>
            </w:r>
          </w:p>
        </w:tc>
        <w:tc>
          <w:tcPr>
            <w:tcW w:w="9355" w:type="dxa"/>
          </w:tcPr>
          <w:p w14:paraId="4E52E46D" w14:textId="7EBA9EDF" w:rsidR="003D0051" w:rsidRDefault="003D0051" w:rsidP="003D0051">
            <w:pPr>
              <w:rPr>
                <w:rFonts w:ascii="Times New Roman" w:eastAsia="Times New Roman" w:hAnsi="Times New Roman"/>
                <w:bCs/>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
                <w:color w:val="000000"/>
                <w:sz w:val="24"/>
                <w:szCs w:val="24"/>
              </w:rPr>
              <w:t xml:space="preserve"> </w:t>
            </w:r>
            <w:r w:rsidRPr="008D7CD3">
              <w:rPr>
                <w:rFonts w:ascii="Times New Roman" w:eastAsia="Times New Roman" w:hAnsi="Times New Roman"/>
                <w:bCs/>
                <w:color w:val="000000"/>
                <w:sz w:val="24"/>
                <w:szCs w:val="24"/>
              </w:rPr>
              <w:t xml:space="preserve">Rethinking graduate admissions: </w:t>
            </w:r>
            <w:r w:rsidR="00613177">
              <w:rPr>
                <w:rFonts w:ascii="Times New Roman" w:eastAsia="Times New Roman" w:hAnsi="Times New Roman"/>
                <w:bCs/>
                <w:color w:val="000000"/>
                <w:sz w:val="24"/>
                <w:szCs w:val="24"/>
              </w:rPr>
              <w:t>M</w:t>
            </w:r>
            <w:r w:rsidRPr="008D7CD3">
              <w:rPr>
                <w:rFonts w:ascii="Times New Roman" w:eastAsia="Times New Roman" w:hAnsi="Times New Roman"/>
                <w:bCs/>
                <w:color w:val="000000"/>
                <w:sz w:val="24"/>
                <w:szCs w:val="24"/>
              </w:rPr>
              <w:t>anaging implicit bias and implementing holistic review, 1h</w:t>
            </w:r>
          </w:p>
          <w:p w14:paraId="3AAB41F7" w14:textId="6EC9C9E2" w:rsidR="003D0051" w:rsidRDefault="003D0051" w:rsidP="003D0051">
            <w:pPr>
              <w:rPr>
                <w:rFonts w:ascii="Times New Roman" w:eastAsia="Times New Roman" w:hAnsi="Times New Roman"/>
                <w:b/>
                <w:color w:val="000000"/>
                <w:sz w:val="24"/>
                <w:szCs w:val="24"/>
              </w:rPr>
            </w:pPr>
          </w:p>
        </w:tc>
      </w:tr>
      <w:tr w:rsidR="003D0051" w14:paraId="332C2919" w14:textId="77777777" w:rsidTr="00D516CC">
        <w:tc>
          <w:tcPr>
            <w:tcW w:w="1435" w:type="dxa"/>
          </w:tcPr>
          <w:p w14:paraId="5E704804" w14:textId="66CFB081" w:rsidR="003D0051" w:rsidRDefault="003D0051" w:rsidP="003D0051">
            <w:pPr>
              <w:rPr>
                <w:rFonts w:ascii="Times New Roman" w:eastAsia="Times New Roman" w:hAnsi="Times New Roman"/>
                <w:b/>
                <w:color w:val="000000"/>
                <w:sz w:val="24"/>
                <w:szCs w:val="24"/>
              </w:rPr>
            </w:pPr>
            <w:r w:rsidRPr="008D7CD3">
              <w:rPr>
                <w:rFonts w:ascii="Times New Roman" w:eastAsia="Times New Roman" w:hAnsi="Times New Roman"/>
                <w:bCs/>
                <w:color w:val="000000"/>
                <w:sz w:val="24"/>
                <w:szCs w:val="24"/>
              </w:rPr>
              <w:t>2020</w:t>
            </w:r>
          </w:p>
        </w:tc>
        <w:tc>
          <w:tcPr>
            <w:tcW w:w="9355" w:type="dxa"/>
          </w:tcPr>
          <w:p w14:paraId="1487A75C" w14:textId="061FF241" w:rsidR="003D0051" w:rsidRDefault="003D0051" w:rsidP="003D0051">
            <w:pPr>
              <w:rPr>
                <w:rFonts w:ascii="Times New Roman" w:eastAsia="Times New Roman" w:hAnsi="Times New Roman"/>
                <w:b/>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
                <w:color w:val="000000"/>
                <w:sz w:val="24"/>
                <w:szCs w:val="24"/>
              </w:rPr>
              <w:t xml:space="preserve"> </w:t>
            </w:r>
            <w:r w:rsidRPr="008D7CD3">
              <w:rPr>
                <w:rFonts w:ascii="Times New Roman" w:eastAsia="Times New Roman" w:hAnsi="Times New Roman"/>
                <w:bCs/>
                <w:color w:val="000000"/>
                <w:sz w:val="24"/>
                <w:szCs w:val="24"/>
              </w:rPr>
              <w:t xml:space="preserve">Carolina Population Center, </w:t>
            </w:r>
            <w:r w:rsidR="00613177">
              <w:rPr>
                <w:rFonts w:ascii="Times New Roman" w:eastAsia="Times New Roman" w:hAnsi="Times New Roman"/>
                <w:bCs/>
                <w:color w:val="000000"/>
                <w:sz w:val="24"/>
                <w:szCs w:val="24"/>
              </w:rPr>
              <w:t>A</w:t>
            </w:r>
            <w:r w:rsidRPr="008D7CD3">
              <w:rPr>
                <w:rFonts w:ascii="Times New Roman" w:eastAsia="Times New Roman" w:hAnsi="Times New Roman"/>
                <w:bCs/>
                <w:color w:val="000000"/>
                <w:sz w:val="24"/>
                <w:szCs w:val="24"/>
              </w:rPr>
              <w:t>nti-bias training on micro-aggressions, 2h</w:t>
            </w:r>
          </w:p>
        </w:tc>
      </w:tr>
    </w:tbl>
    <w:p w14:paraId="3B08CEF4" w14:textId="403BD05A" w:rsidR="008E3819" w:rsidRDefault="00925B33" w:rsidP="00DD734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r>
    </w:p>
    <w:p w14:paraId="4F8E2080" w14:textId="59A571BA" w:rsid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FACULTY ENGAGEMENT</w:t>
      </w:r>
    </w:p>
    <w:p w14:paraId="5E7B7B18" w14:textId="2D196393" w:rsidR="00167582" w:rsidRPr="00167582" w:rsidRDefault="00167582" w:rsidP="00167582">
      <w:pPr>
        <w:spacing w:after="0" w:line="240" w:lineRule="auto"/>
        <w:contextualSpacing/>
        <w:rPr>
          <w:rFonts w:ascii="Times New Roman" w:eastAsia="Times New Roman" w:hAnsi="Times New Roman" w:cs="Times New Roman"/>
          <w:b/>
          <w:i/>
          <w:iCs/>
          <w:sz w:val="24"/>
          <w:szCs w:val="24"/>
        </w:rPr>
      </w:pPr>
      <w:r w:rsidRPr="00167582">
        <w:rPr>
          <w:rFonts w:ascii="Times New Roman" w:eastAsia="Times New Roman" w:hAnsi="Times New Roman" w:cs="Times New Roman"/>
          <w:b/>
          <w:i/>
          <w:iCs/>
          <w:sz w:val="24"/>
          <w:szCs w:val="24"/>
        </w:rPr>
        <w:t>Invited Non-conference Presentations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167582" w:rsidRPr="00167582" w14:paraId="508A07AC" w14:textId="77777777" w:rsidTr="00CB44B8">
        <w:tc>
          <w:tcPr>
            <w:tcW w:w="895" w:type="dxa"/>
          </w:tcPr>
          <w:p w14:paraId="74C19362" w14:textId="77777777" w:rsidR="00167582" w:rsidRPr="00167582" w:rsidRDefault="00167582" w:rsidP="0054770F">
            <w:pPr>
              <w:rPr>
                <w:rFonts w:ascii="Times New Roman" w:eastAsia="Times New Roman" w:hAnsi="Times New Roman"/>
                <w:color w:val="000000"/>
                <w:sz w:val="24"/>
                <w:szCs w:val="24"/>
              </w:rPr>
            </w:pPr>
          </w:p>
        </w:tc>
        <w:tc>
          <w:tcPr>
            <w:tcW w:w="9895" w:type="dxa"/>
          </w:tcPr>
          <w:p w14:paraId="41400845" w14:textId="721D0F8C" w:rsidR="00167582" w:rsidRPr="00167582" w:rsidRDefault="00167582" w:rsidP="0054770F">
            <w:pPr>
              <w:rPr>
                <w:rFonts w:ascii="Times New Roman" w:eastAsia="Times New Roman" w:hAnsi="Times New Roman"/>
                <w:sz w:val="24"/>
                <w:szCs w:val="24"/>
              </w:rPr>
            </w:pPr>
          </w:p>
        </w:tc>
      </w:tr>
      <w:tr w:rsidR="007F0AAF" w:rsidRPr="00167582" w14:paraId="276E48AA" w14:textId="77777777" w:rsidTr="00CB44B8">
        <w:tc>
          <w:tcPr>
            <w:tcW w:w="895" w:type="dxa"/>
          </w:tcPr>
          <w:p w14:paraId="3EA158EF" w14:textId="2F575E38" w:rsidR="007F0AAF" w:rsidRPr="00CB44B8" w:rsidRDefault="007F0AAF" w:rsidP="0054770F">
            <w:pPr>
              <w:rPr>
                <w:rFonts w:ascii="Times New Roman" w:eastAsia="Times New Roman" w:hAnsi="Times New Roman"/>
                <w:color w:val="000000"/>
                <w:sz w:val="24"/>
                <w:szCs w:val="24"/>
              </w:rPr>
            </w:pPr>
            <w:r w:rsidRPr="00CB44B8">
              <w:rPr>
                <w:rFonts w:ascii="Times New Roman" w:eastAsia="Times New Roman" w:hAnsi="Times New Roman"/>
                <w:color w:val="000000"/>
                <w:sz w:val="24"/>
                <w:szCs w:val="24"/>
              </w:rPr>
              <w:t>2021</w:t>
            </w:r>
          </w:p>
        </w:tc>
        <w:tc>
          <w:tcPr>
            <w:tcW w:w="9895" w:type="dxa"/>
          </w:tcPr>
          <w:p w14:paraId="2B80E67C" w14:textId="2D8DD27E" w:rsidR="007F0AAF" w:rsidRPr="00CB44B8" w:rsidRDefault="005A4C84" w:rsidP="0054770F">
            <w:pPr>
              <w:rPr>
                <w:rFonts w:ascii="Times New Roman" w:hAnsi="Times New Roman"/>
                <w:sz w:val="24"/>
                <w:szCs w:val="24"/>
              </w:rPr>
            </w:pPr>
            <w:r w:rsidRPr="00CB44B8">
              <w:rPr>
                <w:rFonts w:ascii="Times New Roman" w:hAnsi="Times New Roman"/>
                <w:sz w:val="24"/>
                <w:szCs w:val="24"/>
              </w:rPr>
              <w:t>Briefing</w:t>
            </w:r>
            <w:r w:rsidR="00B25A25" w:rsidRPr="00CB44B8">
              <w:rPr>
                <w:rFonts w:ascii="Times New Roman" w:hAnsi="Times New Roman"/>
                <w:sz w:val="24"/>
                <w:szCs w:val="24"/>
              </w:rPr>
              <w:t xml:space="preserve"> to the Food and Drug Administration</w:t>
            </w:r>
            <w:r w:rsidR="00CB44B8" w:rsidRPr="00CB44B8">
              <w:rPr>
                <w:rFonts w:ascii="Times New Roman" w:hAnsi="Times New Roman"/>
                <w:sz w:val="24"/>
                <w:szCs w:val="24"/>
              </w:rPr>
              <w:t xml:space="preserve"> (FDA)</w:t>
            </w:r>
            <w:r w:rsidRPr="00CB44B8">
              <w:rPr>
                <w:rFonts w:ascii="Times New Roman" w:hAnsi="Times New Roman"/>
                <w:sz w:val="24"/>
                <w:szCs w:val="24"/>
              </w:rPr>
              <w:t xml:space="preserve">: </w:t>
            </w:r>
            <w:r w:rsidR="00B25A25" w:rsidRPr="00CB44B8">
              <w:rPr>
                <w:rFonts w:ascii="Times New Roman" w:hAnsi="Times New Roman"/>
                <w:sz w:val="24"/>
                <w:szCs w:val="24"/>
              </w:rPr>
              <w:t>F</w:t>
            </w:r>
            <w:r w:rsidR="007F0AAF" w:rsidRPr="00CB44B8">
              <w:rPr>
                <w:rFonts w:ascii="Times New Roman" w:hAnsi="Times New Roman"/>
                <w:sz w:val="24"/>
                <w:szCs w:val="24"/>
              </w:rPr>
              <w:t>ruit drink labeling and claims for young children</w:t>
            </w:r>
            <w:r w:rsidRPr="00CB44B8">
              <w:rPr>
                <w:rFonts w:ascii="Times New Roman" w:hAnsi="Times New Roman"/>
                <w:sz w:val="24"/>
                <w:szCs w:val="24"/>
              </w:rPr>
              <w:br/>
            </w:r>
            <w:proofErr w:type="spellStart"/>
            <w:r w:rsidR="00B25A25" w:rsidRPr="00CB44B8">
              <w:rPr>
                <w:rFonts w:ascii="Times New Roman" w:hAnsi="Times New Roman"/>
                <w:sz w:val="24"/>
                <w:szCs w:val="24"/>
              </w:rPr>
              <w:t>Faciliated</w:t>
            </w:r>
            <w:proofErr w:type="spellEnd"/>
            <w:r w:rsidR="00B25A25" w:rsidRPr="00CB44B8">
              <w:rPr>
                <w:rFonts w:ascii="Times New Roman" w:hAnsi="Times New Roman"/>
                <w:sz w:val="24"/>
                <w:szCs w:val="24"/>
              </w:rPr>
              <w:t xml:space="preserve"> by </w:t>
            </w:r>
            <w:r w:rsidRPr="00CB44B8">
              <w:rPr>
                <w:rFonts w:ascii="Times New Roman" w:hAnsi="Times New Roman"/>
                <w:sz w:val="24"/>
                <w:szCs w:val="24"/>
              </w:rPr>
              <w:t xml:space="preserve">Healthy Eating </w:t>
            </w:r>
            <w:r w:rsidR="00B25A25" w:rsidRPr="00CB44B8">
              <w:rPr>
                <w:rFonts w:ascii="Times New Roman" w:hAnsi="Times New Roman"/>
                <w:sz w:val="24"/>
                <w:szCs w:val="24"/>
              </w:rPr>
              <w:t>R</w:t>
            </w:r>
            <w:r w:rsidRPr="00CB44B8">
              <w:rPr>
                <w:rFonts w:ascii="Times New Roman" w:hAnsi="Times New Roman"/>
                <w:sz w:val="24"/>
                <w:szCs w:val="24"/>
              </w:rPr>
              <w:t>esearc</w:t>
            </w:r>
            <w:r w:rsidR="00B25A25" w:rsidRPr="00CB44B8">
              <w:rPr>
                <w:rFonts w:ascii="Times New Roman" w:hAnsi="Times New Roman"/>
                <w:sz w:val="24"/>
                <w:szCs w:val="24"/>
              </w:rPr>
              <w:t xml:space="preserve">h; presented to Robin McKinnon, Senior </w:t>
            </w:r>
            <w:r w:rsidR="00131EED" w:rsidRPr="00CB44B8">
              <w:rPr>
                <w:rFonts w:ascii="Times New Roman" w:hAnsi="Times New Roman"/>
                <w:sz w:val="24"/>
                <w:szCs w:val="24"/>
              </w:rPr>
              <w:t>Advisor, Nutrition Policy</w:t>
            </w:r>
            <w:r w:rsidR="00CB44B8" w:rsidRPr="00CB44B8">
              <w:rPr>
                <w:rFonts w:ascii="Times New Roman" w:hAnsi="Times New Roman"/>
                <w:sz w:val="24"/>
                <w:szCs w:val="24"/>
              </w:rPr>
              <w:t>, FDA, and staff</w:t>
            </w:r>
          </w:p>
          <w:p w14:paraId="4EDDA0CA" w14:textId="4EE1121E" w:rsidR="005A4C84" w:rsidRPr="00CB44B8" w:rsidRDefault="005A4C84" w:rsidP="0054770F">
            <w:pPr>
              <w:rPr>
                <w:rFonts w:ascii="Times New Roman" w:eastAsia="Times New Roman" w:hAnsi="Times New Roman"/>
                <w:sz w:val="24"/>
                <w:szCs w:val="24"/>
              </w:rPr>
            </w:pPr>
          </w:p>
        </w:tc>
      </w:tr>
      <w:tr w:rsidR="007F0AAF" w:rsidRPr="00167582" w14:paraId="7D1702D2" w14:textId="77777777" w:rsidTr="00CB44B8">
        <w:tc>
          <w:tcPr>
            <w:tcW w:w="895" w:type="dxa"/>
          </w:tcPr>
          <w:p w14:paraId="661BB136" w14:textId="5057638C" w:rsidR="00FC3D5E" w:rsidRPr="00CB44B8" w:rsidRDefault="00613177" w:rsidP="0054770F">
            <w:pP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p w14:paraId="50C87458" w14:textId="5130C123" w:rsidR="00DB4A5F" w:rsidRPr="00CB44B8" w:rsidRDefault="00DB4A5F" w:rsidP="0054770F">
            <w:pPr>
              <w:rPr>
                <w:rFonts w:ascii="Times New Roman" w:eastAsia="Times New Roman" w:hAnsi="Times New Roman"/>
                <w:color w:val="000000"/>
                <w:sz w:val="24"/>
                <w:szCs w:val="24"/>
              </w:rPr>
            </w:pPr>
          </w:p>
          <w:p w14:paraId="45A8E4B9" w14:textId="5BAE8245" w:rsidR="00DB4A5F" w:rsidRPr="00CB44B8" w:rsidRDefault="00DB4A5F" w:rsidP="0054770F">
            <w:pPr>
              <w:rPr>
                <w:rFonts w:ascii="Times New Roman" w:eastAsia="Times New Roman" w:hAnsi="Times New Roman"/>
                <w:color w:val="000000"/>
                <w:sz w:val="24"/>
                <w:szCs w:val="24"/>
              </w:rPr>
            </w:pPr>
          </w:p>
        </w:tc>
        <w:tc>
          <w:tcPr>
            <w:tcW w:w="9895" w:type="dxa"/>
          </w:tcPr>
          <w:p w14:paraId="27DA7B99" w14:textId="1C4241F0" w:rsidR="007F0AAF" w:rsidRPr="00CB44B8" w:rsidRDefault="00FC3D5E" w:rsidP="0054770F">
            <w:pPr>
              <w:rPr>
                <w:rFonts w:ascii="Times New Roman" w:eastAsia="Times New Roman" w:hAnsi="Times New Roman"/>
                <w:bCs/>
                <w:sz w:val="24"/>
                <w:szCs w:val="24"/>
              </w:rPr>
            </w:pPr>
            <w:r w:rsidRPr="00CB44B8">
              <w:rPr>
                <w:rFonts w:ascii="Times New Roman" w:eastAsia="Times New Roman" w:hAnsi="Times New Roman"/>
                <w:bCs/>
                <w:sz w:val="24"/>
                <w:szCs w:val="24"/>
              </w:rPr>
              <w:t>Global Food Policy to Prevent Obesity</w:t>
            </w:r>
            <w:r w:rsidR="00495D6D" w:rsidRPr="00CB44B8">
              <w:rPr>
                <w:rFonts w:ascii="Times New Roman" w:eastAsia="Times New Roman" w:hAnsi="Times New Roman"/>
                <w:bCs/>
                <w:sz w:val="24"/>
                <w:szCs w:val="24"/>
              </w:rPr>
              <w:t xml:space="preserve">: Lessons from </w:t>
            </w:r>
            <w:r w:rsidR="00613177">
              <w:rPr>
                <w:rFonts w:ascii="Times New Roman" w:eastAsia="Times New Roman" w:hAnsi="Times New Roman"/>
                <w:bCs/>
                <w:sz w:val="24"/>
                <w:szCs w:val="24"/>
              </w:rPr>
              <w:t>a</w:t>
            </w:r>
            <w:r w:rsidR="00495D6D" w:rsidRPr="00CB44B8">
              <w:rPr>
                <w:rFonts w:ascii="Times New Roman" w:eastAsia="Times New Roman" w:hAnsi="Times New Roman"/>
                <w:bCs/>
                <w:sz w:val="24"/>
                <w:szCs w:val="24"/>
              </w:rPr>
              <w:t xml:space="preserve">round the </w:t>
            </w:r>
            <w:r w:rsidR="00613177">
              <w:rPr>
                <w:rFonts w:ascii="Times New Roman" w:eastAsia="Times New Roman" w:hAnsi="Times New Roman"/>
                <w:bCs/>
                <w:sz w:val="24"/>
                <w:szCs w:val="24"/>
              </w:rPr>
              <w:t>g</w:t>
            </w:r>
            <w:r w:rsidR="00495D6D" w:rsidRPr="00CB44B8">
              <w:rPr>
                <w:rFonts w:ascii="Times New Roman" w:eastAsia="Times New Roman" w:hAnsi="Times New Roman"/>
                <w:bCs/>
                <w:sz w:val="24"/>
                <w:szCs w:val="24"/>
              </w:rPr>
              <w:t>lobe</w:t>
            </w:r>
            <w:r w:rsidRPr="00CB44B8">
              <w:rPr>
                <w:rFonts w:ascii="Times New Roman" w:eastAsia="Times New Roman" w:hAnsi="Times New Roman"/>
                <w:bCs/>
                <w:sz w:val="24"/>
                <w:szCs w:val="24"/>
              </w:rPr>
              <w:br/>
              <w:t xml:space="preserve">Purdue University, </w:t>
            </w:r>
            <w:r w:rsidR="007E472F" w:rsidRPr="00CB44B8">
              <w:rPr>
                <w:rFonts w:ascii="Times New Roman" w:eastAsia="Times New Roman" w:hAnsi="Times New Roman"/>
                <w:bCs/>
                <w:sz w:val="24"/>
                <w:szCs w:val="24"/>
              </w:rPr>
              <w:t xml:space="preserve">Department of Nutrition Science, Interdepartmental </w:t>
            </w:r>
            <w:proofErr w:type="spellStart"/>
            <w:r w:rsidR="00C530F2" w:rsidRPr="00CB44B8">
              <w:rPr>
                <w:rFonts w:ascii="Times New Roman" w:eastAsia="Times New Roman" w:hAnsi="Times New Roman"/>
                <w:bCs/>
                <w:sz w:val="24"/>
                <w:szCs w:val="24"/>
              </w:rPr>
              <w:t>Nutritrition</w:t>
            </w:r>
            <w:proofErr w:type="spellEnd"/>
            <w:r w:rsidR="00C530F2" w:rsidRPr="00CB44B8">
              <w:rPr>
                <w:rFonts w:ascii="Times New Roman" w:eastAsia="Times New Roman" w:hAnsi="Times New Roman"/>
                <w:bCs/>
                <w:sz w:val="24"/>
                <w:szCs w:val="24"/>
              </w:rPr>
              <w:t xml:space="preserve"> Program Seminar Speaker Series</w:t>
            </w:r>
          </w:p>
          <w:p w14:paraId="7B5B6AA4" w14:textId="029BA375" w:rsidR="005A4C84" w:rsidRPr="00CB44B8" w:rsidRDefault="005A4C84" w:rsidP="0054770F">
            <w:pPr>
              <w:rPr>
                <w:rFonts w:ascii="Times New Roman" w:eastAsia="Times New Roman" w:hAnsi="Times New Roman"/>
                <w:bCs/>
                <w:sz w:val="24"/>
                <w:szCs w:val="24"/>
              </w:rPr>
            </w:pPr>
          </w:p>
        </w:tc>
      </w:tr>
      <w:tr w:rsidR="007F0AAF" w:rsidRPr="00167582" w14:paraId="7CBD8999" w14:textId="77777777" w:rsidTr="00CB44B8">
        <w:tc>
          <w:tcPr>
            <w:tcW w:w="895" w:type="dxa"/>
          </w:tcPr>
          <w:p w14:paraId="634B52A5" w14:textId="77777777" w:rsidR="007F0AAF" w:rsidRDefault="00DB4A5F" w:rsidP="0054770F">
            <w:pP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p w14:paraId="5E28ABA0" w14:textId="66C65F85" w:rsidR="00DB4A5F" w:rsidRDefault="00DB4A5F" w:rsidP="0054770F">
            <w:pPr>
              <w:rPr>
                <w:rFonts w:ascii="Times New Roman" w:eastAsia="Times New Roman" w:hAnsi="Times New Roman"/>
                <w:color w:val="000000"/>
                <w:sz w:val="24"/>
                <w:szCs w:val="24"/>
              </w:rPr>
            </w:pPr>
          </w:p>
        </w:tc>
        <w:tc>
          <w:tcPr>
            <w:tcW w:w="9895" w:type="dxa"/>
          </w:tcPr>
          <w:p w14:paraId="7905BC55" w14:textId="1E7DF759" w:rsidR="007F0AAF" w:rsidRPr="00CB44B8" w:rsidRDefault="005A4C84" w:rsidP="0054770F">
            <w:pPr>
              <w:rPr>
                <w:rFonts w:ascii="Times New Roman" w:eastAsia="Times New Roman" w:hAnsi="Times New Roman"/>
                <w:bCs/>
                <w:sz w:val="24"/>
                <w:szCs w:val="24"/>
                <w:lang w:val="en-GB"/>
              </w:rPr>
            </w:pPr>
            <w:r w:rsidRPr="00CB44B8">
              <w:rPr>
                <w:rFonts w:ascii="Times New Roman" w:eastAsia="Times New Roman" w:hAnsi="Times New Roman"/>
                <w:bCs/>
                <w:sz w:val="24"/>
                <w:szCs w:val="24"/>
                <w:lang w:val="en-GB"/>
              </w:rPr>
              <w:t>Food policies to nudge consumers towards healthier, more sustainable food choices:</w:t>
            </w:r>
            <w:r w:rsidRPr="00CB44B8">
              <w:rPr>
                <w:rFonts w:ascii="Times New Roman" w:eastAsia="Times New Roman" w:hAnsi="Times New Roman"/>
                <w:bCs/>
                <w:sz w:val="24"/>
                <w:szCs w:val="24"/>
                <w:lang w:val="en-GB"/>
              </w:rPr>
              <w:br/>
            </w:r>
            <w:r w:rsidR="00613177">
              <w:rPr>
                <w:rFonts w:ascii="Times New Roman" w:eastAsia="Times New Roman" w:hAnsi="Times New Roman"/>
                <w:bCs/>
                <w:sz w:val="24"/>
                <w:szCs w:val="24"/>
                <w:lang w:val="en-GB"/>
              </w:rPr>
              <w:t>L</w:t>
            </w:r>
            <w:r w:rsidRPr="00CB44B8">
              <w:rPr>
                <w:rFonts w:ascii="Times New Roman" w:eastAsia="Times New Roman" w:hAnsi="Times New Roman"/>
                <w:bCs/>
                <w:sz w:val="24"/>
                <w:szCs w:val="24"/>
                <w:lang w:val="en-GB"/>
              </w:rPr>
              <w:t>essons from around the globe</w:t>
            </w:r>
          </w:p>
          <w:p w14:paraId="2122CB61" w14:textId="35F36ADF" w:rsidR="005A4C84" w:rsidRPr="00CB44B8" w:rsidRDefault="005A4C84" w:rsidP="0054770F">
            <w:pPr>
              <w:rPr>
                <w:rFonts w:ascii="Times New Roman" w:eastAsia="Times New Roman" w:hAnsi="Times New Roman"/>
                <w:bCs/>
                <w:sz w:val="24"/>
                <w:szCs w:val="24"/>
                <w:lang w:val="en-GB"/>
              </w:rPr>
            </w:pPr>
            <w:r w:rsidRPr="00CB44B8">
              <w:rPr>
                <w:rFonts w:ascii="Times New Roman" w:eastAsia="Times New Roman" w:hAnsi="Times New Roman"/>
                <w:bCs/>
                <w:sz w:val="24"/>
                <w:szCs w:val="24"/>
                <w:lang w:val="en-GB"/>
              </w:rPr>
              <w:t xml:space="preserve">University of Edinburgh, </w:t>
            </w:r>
            <w:r w:rsidR="00CB44B8" w:rsidRPr="00CB44B8">
              <w:rPr>
                <w:rFonts w:ascii="Times New Roman" w:eastAsia="Times New Roman" w:hAnsi="Times New Roman"/>
                <w:bCs/>
                <w:sz w:val="24"/>
                <w:szCs w:val="24"/>
                <w:lang w:val="en-GB"/>
              </w:rPr>
              <w:t>Easter Bush Research Seminar Series</w:t>
            </w:r>
          </w:p>
          <w:p w14:paraId="594D1222" w14:textId="03C469FD" w:rsidR="005A4C84" w:rsidRPr="00CB44B8" w:rsidRDefault="005A4C84" w:rsidP="0054770F">
            <w:pPr>
              <w:rPr>
                <w:rFonts w:ascii="Times New Roman" w:eastAsia="Times New Roman" w:hAnsi="Times New Roman"/>
                <w:bCs/>
                <w:sz w:val="24"/>
                <w:szCs w:val="24"/>
              </w:rPr>
            </w:pPr>
          </w:p>
        </w:tc>
      </w:tr>
      <w:tr w:rsidR="005C2EC3" w:rsidRPr="00167582" w14:paraId="3CEEB5D5" w14:textId="77777777" w:rsidTr="00CB44B8">
        <w:tc>
          <w:tcPr>
            <w:tcW w:w="895" w:type="dxa"/>
          </w:tcPr>
          <w:p w14:paraId="14480773" w14:textId="2C36FC7E" w:rsidR="005C2EC3" w:rsidRDefault="005C2EC3" w:rsidP="0054770F">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2020 </w:t>
            </w:r>
          </w:p>
        </w:tc>
        <w:tc>
          <w:tcPr>
            <w:tcW w:w="9895" w:type="dxa"/>
          </w:tcPr>
          <w:p w14:paraId="4A4397E2" w14:textId="77777777" w:rsidR="00613177" w:rsidRDefault="005C2EC3" w:rsidP="0054770F">
            <w:pPr>
              <w:rPr>
                <w:rFonts w:ascii="Times New Roman" w:eastAsia="Times New Roman" w:hAnsi="Times New Roman"/>
                <w:sz w:val="24"/>
                <w:szCs w:val="24"/>
              </w:rPr>
            </w:pPr>
            <w:r>
              <w:rPr>
                <w:rFonts w:ascii="Times New Roman" w:eastAsia="Times New Roman" w:hAnsi="Times New Roman"/>
                <w:sz w:val="24"/>
                <w:szCs w:val="24"/>
              </w:rPr>
              <w:t xml:space="preserve">The impact of </w:t>
            </w:r>
            <w:r w:rsidR="003B44C4">
              <w:rPr>
                <w:rFonts w:ascii="Times New Roman" w:eastAsia="Times New Roman" w:hAnsi="Times New Roman"/>
                <w:sz w:val="24"/>
                <w:szCs w:val="24"/>
              </w:rPr>
              <w:t xml:space="preserve">front-of-package </w:t>
            </w:r>
            <w:r>
              <w:rPr>
                <w:rFonts w:ascii="Times New Roman" w:eastAsia="Times New Roman" w:hAnsi="Times New Roman"/>
                <w:sz w:val="24"/>
                <w:szCs w:val="24"/>
              </w:rPr>
              <w:t xml:space="preserve">nutrient warning labels: evidence from controlled and natural experiments. </w:t>
            </w:r>
          </w:p>
          <w:p w14:paraId="7C971B5F" w14:textId="40CE6D4A" w:rsidR="005C2EC3" w:rsidRDefault="005C2EC3" w:rsidP="0054770F">
            <w:pPr>
              <w:rPr>
                <w:rFonts w:ascii="Times New Roman" w:eastAsia="Times New Roman" w:hAnsi="Times New Roman"/>
                <w:sz w:val="24"/>
                <w:szCs w:val="24"/>
              </w:rPr>
            </w:pPr>
            <w:r>
              <w:rPr>
                <w:rFonts w:ascii="Times New Roman" w:eastAsia="Times New Roman" w:hAnsi="Times New Roman"/>
                <w:sz w:val="24"/>
                <w:szCs w:val="24"/>
              </w:rPr>
              <w:t xml:space="preserve">Resolve to Save Lives Sodium Initiative (a public health organization led by former CDC director Tom Frieden). </w:t>
            </w:r>
          </w:p>
          <w:p w14:paraId="2A52936E" w14:textId="548139E6" w:rsidR="005C2EC3" w:rsidRDefault="005C2EC3" w:rsidP="0054770F">
            <w:pPr>
              <w:rPr>
                <w:rFonts w:ascii="Times New Roman" w:eastAsia="Times New Roman" w:hAnsi="Times New Roman"/>
                <w:sz w:val="24"/>
                <w:szCs w:val="24"/>
              </w:rPr>
            </w:pPr>
          </w:p>
        </w:tc>
      </w:tr>
      <w:tr w:rsidR="00167582" w:rsidRPr="00167582" w14:paraId="7A7A4E89" w14:textId="77777777" w:rsidTr="00CB44B8">
        <w:tc>
          <w:tcPr>
            <w:tcW w:w="895" w:type="dxa"/>
          </w:tcPr>
          <w:p w14:paraId="673302DC" w14:textId="6119B4EC" w:rsidR="00167582" w:rsidRPr="00167582" w:rsidRDefault="00167582" w:rsidP="0054770F">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2020 </w:t>
            </w:r>
          </w:p>
        </w:tc>
        <w:tc>
          <w:tcPr>
            <w:tcW w:w="9895" w:type="dxa"/>
          </w:tcPr>
          <w:p w14:paraId="299AC8C7" w14:textId="63D218E0" w:rsidR="00167582" w:rsidRDefault="00613177" w:rsidP="0054770F">
            <w:pPr>
              <w:rPr>
                <w:rFonts w:ascii="Times New Roman" w:eastAsia="Times New Roman" w:hAnsi="Times New Roman"/>
                <w:sz w:val="24"/>
                <w:szCs w:val="24"/>
              </w:rPr>
            </w:pPr>
            <w:r>
              <w:rPr>
                <w:rFonts w:ascii="Times New Roman" w:eastAsia="Times New Roman" w:hAnsi="Times New Roman"/>
                <w:sz w:val="24"/>
                <w:szCs w:val="24"/>
              </w:rPr>
              <w:t>T</w:t>
            </w:r>
            <w:r w:rsidR="00167582">
              <w:rPr>
                <w:rFonts w:ascii="Times New Roman" w:eastAsia="Times New Roman" w:hAnsi="Times New Roman"/>
                <w:sz w:val="24"/>
                <w:szCs w:val="24"/>
              </w:rPr>
              <w:t xml:space="preserve">he </w:t>
            </w:r>
            <w:r>
              <w:rPr>
                <w:rFonts w:ascii="Times New Roman" w:eastAsia="Times New Roman" w:hAnsi="Times New Roman"/>
                <w:sz w:val="24"/>
                <w:szCs w:val="24"/>
              </w:rPr>
              <w:t>i</w:t>
            </w:r>
            <w:r w:rsidR="00167582">
              <w:rPr>
                <w:rFonts w:ascii="Times New Roman" w:eastAsia="Times New Roman" w:hAnsi="Times New Roman"/>
                <w:sz w:val="24"/>
                <w:szCs w:val="24"/>
              </w:rPr>
              <w:t xml:space="preserve">mpact of Chile’s </w:t>
            </w:r>
            <w:r>
              <w:rPr>
                <w:rFonts w:ascii="Times New Roman" w:eastAsia="Times New Roman" w:hAnsi="Times New Roman"/>
                <w:sz w:val="24"/>
                <w:szCs w:val="24"/>
              </w:rPr>
              <w:t>law on food labeling and marketing</w:t>
            </w:r>
          </w:p>
          <w:p w14:paraId="24C402D1" w14:textId="77777777" w:rsidR="00167582" w:rsidRDefault="00167582" w:rsidP="0054770F">
            <w:pPr>
              <w:rPr>
                <w:rFonts w:ascii="Times New Roman" w:eastAsia="Times New Roman" w:hAnsi="Times New Roman"/>
                <w:sz w:val="24"/>
                <w:szCs w:val="24"/>
              </w:rPr>
            </w:pPr>
            <w:r>
              <w:rPr>
                <w:rFonts w:ascii="Times New Roman" w:eastAsia="Times New Roman" w:hAnsi="Times New Roman"/>
                <w:sz w:val="24"/>
                <w:szCs w:val="24"/>
              </w:rPr>
              <w:t>A webinar to disseminate evaluation findings to advocacy groups in Mexico, South Africa, Jamaica, Barbados, Brazil, and Colombia</w:t>
            </w:r>
          </w:p>
          <w:p w14:paraId="2B01ADEE" w14:textId="0EEC92AF" w:rsidR="00167582" w:rsidRPr="00167582" w:rsidRDefault="00167582" w:rsidP="0054770F">
            <w:pPr>
              <w:rPr>
                <w:rFonts w:ascii="Times New Roman" w:eastAsia="Times New Roman" w:hAnsi="Times New Roman"/>
                <w:sz w:val="24"/>
                <w:szCs w:val="24"/>
              </w:rPr>
            </w:pPr>
          </w:p>
        </w:tc>
      </w:tr>
      <w:tr w:rsidR="00167582" w:rsidRPr="00167582" w14:paraId="7EB8AA07" w14:textId="77777777" w:rsidTr="0054770F">
        <w:tc>
          <w:tcPr>
            <w:tcW w:w="895" w:type="dxa"/>
          </w:tcPr>
          <w:p w14:paraId="015F5EE1"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42C79C01" w14:textId="1F61C3F5"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sz w:val="24"/>
                <w:szCs w:val="24"/>
              </w:rPr>
              <w:t xml:space="preserve">The </w:t>
            </w:r>
            <w:r w:rsidR="00613177">
              <w:rPr>
                <w:rFonts w:ascii="Times New Roman" w:eastAsia="Times New Roman" w:hAnsi="Times New Roman"/>
                <w:sz w:val="24"/>
                <w:szCs w:val="24"/>
              </w:rPr>
              <w:t>i</w:t>
            </w:r>
            <w:r w:rsidRPr="00167582">
              <w:rPr>
                <w:rFonts w:ascii="Times New Roman" w:eastAsia="Times New Roman" w:hAnsi="Times New Roman"/>
                <w:sz w:val="24"/>
                <w:szCs w:val="24"/>
              </w:rPr>
              <w:t xml:space="preserve">mpact of Chile’s </w:t>
            </w:r>
            <w:r w:rsidR="00613177" w:rsidRPr="00167582">
              <w:rPr>
                <w:rFonts w:ascii="Times New Roman" w:eastAsia="Times New Roman" w:hAnsi="Times New Roman"/>
                <w:sz w:val="24"/>
                <w:szCs w:val="24"/>
              </w:rPr>
              <w:t>front-of-package warning labels</w:t>
            </w:r>
            <w:r w:rsidRPr="00167582">
              <w:rPr>
                <w:rFonts w:ascii="Times New Roman" w:eastAsia="Times New Roman" w:hAnsi="Times New Roman"/>
                <w:sz w:val="24"/>
                <w:szCs w:val="24"/>
              </w:rPr>
              <w:br/>
              <w:t>Bloomberg Philanthropies, Presentation to Mayor Michael Bloomberg and CARICOM Prime Ministers</w:t>
            </w:r>
            <w:r w:rsidRPr="00167582">
              <w:rPr>
                <w:rFonts w:ascii="Times New Roman" w:eastAsia="Times New Roman" w:hAnsi="Times New Roman"/>
                <w:sz w:val="24"/>
                <w:szCs w:val="24"/>
              </w:rPr>
              <w:br/>
            </w:r>
          </w:p>
        </w:tc>
      </w:tr>
      <w:tr w:rsidR="00167582" w:rsidRPr="00167582" w14:paraId="77D22E40" w14:textId="77777777" w:rsidTr="0054770F">
        <w:tc>
          <w:tcPr>
            <w:tcW w:w="895" w:type="dxa"/>
          </w:tcPr>
          <w:p w14:paraId="0D5FC7C8"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2E7FF33D" w14:textId="333E27A7" w:rsidR="00167582" w:rsidRPr="00167582" w:rsidRDefault="00167582" w:rsidP="0054770F">
            <w:pPr>
              <w:contextualSpacing/>
              <w:rPr>
                <w:rFonts w:ascii="Times New Roman" w:eastAsia="Times New Roman" w:hAnsi="Times New Roman"/>
                <w:sz w:val="24"/>
                <w:szCs w:val="24"/>
              </w:rPr>
            </w:pPr>
            <w:r w:rsidRPr="00167582">
              <w:rPr>
                <w:rFonts w:ascii="Times New Roman" w:eastAsia="Times New Roman" w:hAnsi="Times New Roman"/>
                <w:sz w:val="24"/>
                <w:szCs w:val="24"/>
              </w:rPr>
              <w:t xml:space="preserve">Policies </w:t>
            </w:r>
            <w:r w:rsidR="00613177" w:rsidRPr="00167582">
              <w:rPr>
                <w:rFonts w:ascii="Times New Roman" w:eastAsia="Times New Roman" w:hAnsi="Times New Roman"/>
                <w:sz w:val="24"/>
                <w:szCs w:val="24"/>
              </w:rPr>
              <w:t xml:space="preserve">to reduce unhealthy food marketing to children: </w:t>
            </w:r>
            <w:r w:rsidR="00613177">
              <w:rPr>
                <w:rFonts w:ascii="Times New Roman" w:eastAsia="Times New Roman" w:hAnsi="Times New Roman"/>
                <w:sz w:val="24"/>
                <w:szCs w:val="24"/>
              </w:rPr>
              <w:t>T</w:t>
            </w:r>
            <w:r w:rsidR="00613177" w:rsidRPr="00167582">
              <w:rPr>
                <w:rFonts w:ascii="Times New Roman" w:eastAsia="Times New Roman" w:hAnsi="Times New Roman"/>
                <w:sz w:val="24"/>
                <w:szCs w:val="24"/>
              </w:rPr>
              <w:t xml:space="preserve">he </w:t>
            </w:r>
            <w:r w:rsidR="00613177">
              <w:rPr>
                <w:rFonts w:ascii="Times New Roman" w:eastAsia="Times New Roman" w:hAnsi="Times New Roman"/>
                <w:sz w:val="24"/>
                <w:szCs w:val="24"/>
              </w:rPr>
              <w:t>C</w:t>
            </w:r>
            <w:r w:rsidR="00613177" w:rsidRPr="00167582">
              <w:rPr>
                <w:rFonts w:ascii="Times New Roman" w:eastAsia="Times New Roman" w:hAnsi="Times New Roman"/>
                <w:sz w:val="24"/>
                <w:szCs w:val="24"/>
              </w:rPr>
              <w:t>hilean experience</w:t>
            </w:r>
          </w:p>
          <w:p w14:paraId="7DA32BBF" w14:textId="77777777" w:rsidR="00167582" w:rsidRPr="00167582" w:rsidRDefault="00167582" w:rsidP="0054770F">
            <w:pPr>
              <w:contextualSpacing/>
              <w:rPr>
                <w:rFonts w:ascii="Times New Roman" w:eastAsia="Times New Roman" w:hAnsi="Times New Roman"/>
                <w:color w:val="000000"/>
                <w:sz w:val="24"/>
                <w:szCs w:val="24"/>
              </w:rPr>
            </w:pPr>
            <w:r w:rsidRPr="00167582">
              <w:rPr>
                <w:rFonts w:ascii="Times New Roman" w:eastAsia="Times New Roman" w:hAnsi="Times New Roman"/>
                <w:sz w:val="24"/>
                <w:szCs w:val="24"/>
              </w:rPr>
              <w:t>Stop Marketing to Kids (A Health Advocacy Coalition in Canada)</w:t>
            </w:r>
            <w:r w:rsidRPr="00167582">
              <w:rPr>
                <w:rFonts w:ascii="Times New Roman" w:eastAsia="Times New Roman" w:hAnsi="Times New Roman"/>
                <w:color w:val="000000"/>
                <w:sz w:val="24"/>
                <w:szCs w:val="24"/>
              </w:rPr>
              <w:t xml:space="preserve"> </w:t>
            </w:r>
            <w:r w:rsidRPr="00167582">
              <w:rPr>
                <w:rFonts w:ascii="Times New Roman" w:eastAsia="Times New Roman" w:hAnsi="Times New Roman"/>
                <w:color w:val="000000"/>
                <w:sz w:val="24"/>
                <w:szCs w:val="24"/>
              </w:rPr>
              <w:br/>
            </w:r>
          </w:p>
        </w:tc>
      </w:tr>
      <w:tr w:rsidR="00167582" w:rsidRPr="00167582" w14:paraId="7570F8C3" w14:textId="77777777" w:rsidTr="0054770F">
        <w:tc>
          <w:tcPr>
            <w:tcW w:w="895" w:type="dxa"/>
          </w:tcPr>
          <w:p w14:paraId="554554CB"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5FD2E036" w14:textId="259AEEB0" w:rsidR="00167582" w:rsidRPr="00167582" w:rsidRDefault="00613177" w:rsidP="0054770F">
            <w:pPr>
              <w:contextualSpacing/>
              <w:rPr>
                <w:rFonts w:ascii="Times New Roman" w:eastAsia="Times New Roman" w:hAnsi="Times New Roman"/>
                <w:sz w:val="24"/>
                <w:szCs w:val="24"/>
              </w:rPr>
            </w:pPr>
            <w:r>
              <w:rPr>
                <w:rFonts w:ascii="Times New Roman" w:eastAsia="Times New Roman" w:hAnsi="Times New Roman"/>
                <w:sz w:val="24"/>
                <w:szCs w:val="24"/>
              </w:rPr>
              <w:t>O</w:t>
            </w:r>
            <w:r w:rsidRPr="00167582">
              <w:rPr>
                <w:rFonts w:ascii="Times New Roman" w:eastAsia="Times New Roman" w:hAnsi="Times New Roman"/>
                <w:sz w:val="24"/>
                <w:szCs w:val="24"/>
              </w:rPr>
              <w:t xml:space="preserve">besity prevention policy: </w:t>
            </w:r>
            <w:r>
              <w:rPr>
                <w:rFonts w:ascii="Times New Roman" w:eastAsia="Times New Roman" w:hAnsi="Times New Roman"/>
                <w:sz w:val="24"/>
                <w:szCs w:val="24"/>
              </w:rPr>
              <w:t>F</w:t>
            </w:r>
            <w:r w:rsidRPr="00167582">
              <w:rPr>
                <w:rFonts w:ascii="Times New Roman" w:eastAsia="Times New Roman" w:hAnsi="Times New Roman"/>
                <w:sz w:val="24"/>
                <w:szCs w:val="24"/>
              </w:rPr>
              <w:t>ront-of-package labeling of unhealthy foods and beverages</w:t>
            </w:r>
          </w:p>
          <w:p w14:paraId="37F06A1C" w14:textId="77777777" w:rsidR="00167582" w:rsidRPr="00167582" w:rsidRDefault="00167582" w:rsidP="0054770F">
            <w:pPr>
              <w:contextualSpacing/>
              <w:rPr>
                <w:rFonts w:ascii="Times New Roman" w:eastAsia="Times New Roman" w:hAnsi="Times New Roman"/>
                <w:sz w:val="24"/>
                <w:szCs w:val="24"/>
              </w:rPr>
            </w:pPr>
            <w:r w:rsidRPr="00167582">
              <w:rPr>
                <w:rFonts w:ascii="Times New Roman" w:eastAsia="Times New Roman" w:hAnsi="Times New Roman"/>
                <w:sz w:val="24"/>
                <w:szCs w:val="24"/>
              </w:rPr>
              <w:t>National Academic of Sciences</w:t>
            </w:r>
          </w:p>
          <w:p w14:paraId="1D237CA1" w14:textId="77777777" w:rsidR="00167582" w:rsidRPr="00167582" w:rsidRDefault="00167582" w:rsidP="0054770F">
            <w:pPr>
              <w:rPr>
                <w:rFonts w:ascii="Times New Roman" w:eastAsia="Times New Roman" w:hAnsi="Times New Roman"/>
                <w:color w:val="000000"/>
                <w:sz w:val="24"/>
                <w:szCs w:val="24"/>
              </w:rPr>
            </w:pPr>
          </w:p>
        </w:tc>
      </w:tr>
      <w:tr w:rsidR="00167582" w:rsidRPr="00167582" w14:paraId="409E2669" w14:textId="77777777" w:rsidTr="0054770F">
        <w:tc>
          <w:tcPr>
            <w:tcW w:w="895" w:type="dxa"/>
          </w:tcPr>
          <w:p w14:paraId="0A044D99"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6221AAB1" w14:textId="0FD99D28" w:rsidR="00167582" w:rsidRPr="00167582" w:rsidRDefault="00167582" w:rsidP="0054770F">
            <w:pPr>
              <w:contextualSpacing/>
              <w:rPr>
                <w:rFonts w:ascii="Times New Roman" w:eastAsia="Times New Roman" w:hAnsi="Times New Roman"/>
                <w:sz w:val="24"/>
                <w:szCs w:val="24"/>
              </w:rPr>
            </w:pPr>
            <w:r w:rsidRPr="00167582">
              <w:rPr>
                <w:rFonts w:ascii="Times New Roman" w:eastAsia="Times New Roman" w:hAnsi="Times New Roman"/>
                <w:sz w:val="24"/>
                <w:szCs w:val="24"/>
              </w:rPr>
              <w:t xml:space="preserve">Unhealthy </w:t>
            </w:r>
            <w:r w:rsidR="00613177">
              <w:rPr>
                <w:rFonts w:ascii="Times New Roman" w:eastAsia="Times New Roman" w:hAnsi="Times New Roman"/>
                <w:sz w:val="24"/>
                <w:szCs w:val="24"/>
              </w:rPr>
              <w:t>f</w:t>
            </w:r>
            <w:r w:rsidRPr="00167582">
              <w:rPr>
                <w:rFonts w:ascii="Times New Roman" w:eastAsia="Times New Roman" w:hAnsi="Times New Roman"/>
                <w:sz w:val="24"/>
                <w:szCs w:val="24"/>
              </w:rPr>
              <w:t xml:space="preserve">ood </w:t>
            </w:r>
            <w:r w:rsidR="00613177">
              <w:rPr>
                <w:rFonts w:ascii="Times New Roman" w:eastAsia="Times New Roman" w:hAnsi="Times New Roman"/>
                <w:sz w:val="24"/>
                <w:szCs w:val="24"/>
              </w:rPr>
              <w:t>m</w:t>
            </w:r>
            <w:r w:rsidRPr="00167582">
              <w:rPr>
                <w:rFonts w:ascii="Times New Roman" w:eastAsia="Times New Roman" w:hAnsi="Times New Roman"/>
                <w:sz w:val="24"/>
                <w:szCs w:val="24"/>
              </w:rPr>
              <w:t xml:space="preserve">arketing to </w:t>
            </w:r>
            <w:r w:rsidR="00613177">
              <w:rPr>
                <w:rFonts w:ascii="Times New Roman" w:eastAsia="Times New Roman" w:hAnsi="Times New Roman"/>
                <w:sz w:val="24"/>
                <w:szCs w:val="24"/>
              </w:rPr>
              <w:t>c</w:t>
            </w:r>
            <w:r w:rsidRPr="00167582">
              <w:rPr>
                <w:rFonts w:ascii="Times New Roman" w:eastAsia="Times New Roman" w:hAnsi="Times New Roman"/>
                <w:sz w:val="24"/>
                <w:szCs w:val="24"/>
              </w:rPr>
              <w:t>hildren in the US</w:t>
            </w:r>
            <w:r w:rsidRPr="00167582">
              <w:rPr>
                <w:rFonts w:ascii="Times New Roman" w:eastAsia="Times New Roman" w:hAnsi="Times New Roman"/>
                <w:sz w:val="24"/>
                <w:szCs w:val="24"/>
              </w:rPr>
              <w:br/>
              <w:t>Arthur Blank Family Foundation</w:t>
            </w:r>
            <w:r w:rsidRPr="00167582">
              <w:rPr>
                <w:rFonts w:ascii="Times New Roman" w:eastAsia="Times New Roman" w:hAnsi="Times New Roman"/>
                <w:sz w:val="24"/>
                <w:szCs w:val="24"/>
              </w:rPr>
              <w:br/>
            </w:r>
          </w:p>
        </w:tc>
      </w:tr>
      <w:tr w:rsidR="00167582" w:rsidRPr="00DD7346" w14:paraId="3399E1DD" w14:textId="77777777" w:rsidTr="0054770F">
        <w:tc>
          <w:tcPr>
            <w:tcW w:w="895" w:type="dxa"/>
          </w:tcPr>
          <w:p w14:paraId="0E346962"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0BBB82E9" w14:textId="758FF6FA" w:rsidR="00167582" w:rsidRPr="00DD7346" w:rsidRDefault="00167582" w:rsidP="0054770F">
            <w:pPr>
              <w:contextualSpacing/>
              <w:rPr>
                <w:rFonts w:ascii="Times New Roman" w:eastAsia="Times New Roman" w:hAnsi="Times New Roman"/>
                <w:sz w:val="24"/>
                <w:szCs w:val="24"/>
              </w:rPr>
            </w:pPr>
            <w:r w:rsidRPr="00167582">
              <w:rPr>
                <w:rFonts w:ascii="Times New Roman" w:eastAsia="Times New Roman" w:hAnsi="Times New Roman"/>
                <w:sz w:val="24"/>
                <w:szCs w:val="24"/>
              </w:rPr>
              <w:t xml:space="preserve">Evaluating </w:t>
            </w:r>
            <w:r w:rsidR="00613177">
              <w:rPr>
                <w:rFonts w:ascii="Times New Roman" w:eastAsia="Times New Roman" w:hAnsi="Times New Roman"/>
                <w:sz w:val="24"/>
                <w:szCs w:val="24"/>
              </w:rPr>
              <w:t>u</w:t>
            </w:r>
            <w:r w:rsidRPr="00167582">
              <w:rPr>
                <w:rFonts w:ascii="Times New Roman" w:eastAsia="Times New Roman" w:hAnsi="Times New Roman"/>
                <w:sz w:val="24"/>
                <w:szCs w:val="24"/>
              </w:rPr>
              <w:t xml:space="preserve">nhealthy </w:t>
            </w:r>
            <w:r w:rsidR="00613177">
              <w:rPr>
                <w:rFonts w:ascii="Times New Roman" w:eastAsia="Times New Roman" w:hAnsi="Times New Roman"/>
                <w:sz w:val="24"/>
                <w:szCs w:val="24"/>
              </w:rPr>
              <w:t>fo</w:t>
            </w:r>
            <w:r w:rsidRPr="00167582">
              <w:rPr>
                <w:rFonts w:ascii="Times New Roman" w:eastAsia="Times New Roman" w:hAnsi="Times New Roman"/>
                <w:sz w:val="24"/>
                <w:szCs w:val="24"/>
              </w:rPr>
              <w:t xml:space="preserve">od and </w:t>
            </w:r>
            <w:r w:rsidR="00613177">
              <w:rPr>
                <w:rFonts w:ascii="Times New Roman" w:eastAsia="Times New Roman" w:hAnsi="Times New Roman"/>
                <w:sz w:val="24"/>
                <w:szCs w:val="24"/>
              </w:rPr>
              <w:t>b</w:t>
            </w:r>
            <w:r w:rsidRPr="00167582">
              <w:rPr>
                <w:rFonts w:ascii="Times New Roman" w:eastAsia="Times New Roman" w:hAnsi="Times New Roman"/>
                <w:sz w:val="24"/>
                <w:szCs w:val="24"/>
              </w:rPr>
              <w:t xml:space="preserve">everage </w:t>
            </w:r>
            <w:r w:rsidR="00613177">
              <w:rPr>
                <w:rFonts w:ascii="Times New Roman" w:eastAsia="Times New Roman" w:hAnsi="Times New Roman"/>
                <w:sz w:val="24"/>
                <w:szCs w:val="24"/>
              </w:rPr>
              <w:t>ma</w:t>
            </w:r>
            <w:r w:rsidRPr="00167582">
              <w:rPr>
                <w:rFonts w:ascii="Times New Roman" w:eastAsia="Times New Roman" w:hAnsi="Times New Roman"/>
                <w:sz w:val="24"/>
                <w:szCs w:val="24"/>
              </w:rPr>
              <w:t xml:space="preserve">rketing </w:t>
            </w:r>
            <w:r w:rsidR="00613177">
              <w:rPr>
                <w:rFonts w:ascii="Times New Roman" w:eastAsia="Times New Roman" w:hAnsi="Times New Roman"/>
                <w:sz w:val="24"/>
                <w:szCs w:val="24"/>
              </w:rPr>
              <w:t>p</w:t>
            </w:r>
            <w:r w:rsidRPr="00167582">
              <w:rPr>
                <w:rFonts w:ascii="Times New Roman" w:eastAsia="Times New Roman" w:hAnsi="Times New Roman"/>
                <w:sz w:val="24"/>
                <w:szCs w:val="24"/>
              </w:rPr>
              <w:t xml:space="preserve">olicies in the US and </w:t>
            </w:r>
            <w:r w:rsidR="00613177">
              <w:rPr>
                <w:rFonts w:ascii="Times New Roman" w:eastAsia="Times New Roman" w:hAnsi="Times New Roman"/>
                <w:sz w:val="24"/>
                <w:szCs w:val="24"/>
              </w:rPr>
              <w:t>g</w:t>
            </w:r>
            <w:r w:rsidRPr="00167582">
              <w:rPr>
                <w:rFonts w:ascii="Times New Roman" w:eastAsia="Times New Roman" w:hAnsi="Times New Roman"/>
                <w:sz w:val="24"/>
                <w:szCs w:val="24"/>
              </w:rPr>
              <w:t>lobally</w:t>
            </w:r>
            <w:r w:rsidRPr="00167582">
              <w:rPr>
                <w:rFonts w:ascii="Times New Roman" w:eastAsia="Times New Roman" w:hAnsi="Times New Roman"/>
                <w:sz w:val="24"/>
                <w:szCs w:val="24"/>
              </w:rPr>
              <w:br/>
              <w:t>Center for Science in the Public Interest, Food Marketing Workgroup</w:t>
            </w:r>
            <w:r>
              <w:rPr>
                <w:rFonts w:ascii="Times New Roman" w:eastAsia="Times New Roman" w:hAnsi="Times New Roman"/>
                <w:sz w:val="24"/>
                <w:szCs w:val="24"/>
              </w:rPr>
              <w:t xml:space="preserve"> (A US food-based consumer rights organization)</w:t>
            </w:r>
          </w:p>
        </w:tc>
      </w:tr>
    </w:tbl>
    <w:p w14:paraId="67C07CAA" w14:textId="77777777" w:rsidR="00167582" w:rsidRPr="00DD7346" w:rsidRDefault="00167582" w:rsidP="00DD7346">
      <w:pPr>
        <w:spacing w:after="0" w:line="240" w:lineRule="auto"/>
        <w:rPr>
          <w:rFonts w:ascii="Times New Roman" w:eastAsia="Times New Roman" w:hAnsi="Times New Roman" w:cs="Times New Roman"/>
          <w:b/>
          <w:color w:val="000000"/>
          <w:sz w:val="24"/>
          <w:szCs w:val="24"/>
        </w:rPr>
      </w:pPr>
    </w:p>
    <w:p w14:paraId="1A81A63E"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7AD366E5" w14:textId="2F02D6F9" w:rsidR="00DD7346" w:rsidRPr="00DD7346" w:rsidRDefault="00167582" w:rsidP="00DD7346">
      <w:pPr>
        <w:spacing w:after="0" w:line="240" w:lineRule="auto"/>
        <w:rPr>
          <w:rFonts w:ascii="Times New Roman" w:eastAsia="Times New Roman" w:hAnsi="Times New Roman" w:cs="Times New Roman"/>
          <w:color w:val="000000"/>
          <w:sz w:val="24"/>
          <w:szCs w:val="24"/>
        </w:rPr>
      </w:pPr>
      <w:r w:rsidRPr="00167582">
        <w:rPr>
          <w:rFonts w:ascii="Times New Roman" w:eastAsia="Times New Roman" w:hAnsi="Times New Roman" w:cs="Times New Roman"/>
          <w:b/>
          <w:i/>
          <w:iCs/>
          <w:color w:val="000000"/>
          <w:sz w:val="24"/>
          <w:szCs w:val="24"/>
        </w:rPr>
        <w:lastRenderedPageBreak/>
        <w:t>Food Policy Consulting</w:t>
      </w:r>
      <w:r>
        <w:rPr>
          <w:rFonts w:ascii="Times New Roman" w:eastAsia="Times New Roman" w:hAnsi="Times New Roman" w:cs="Times New Roman"/>
          <w:b/>
          <w:i/>
          <w:iCs/>
          <w:color w:val="000000"/>
          <w:sz w:val="24"/>
          <w:szCs w:val="24"/>
        </w:rPr>
        <w:t xml:space="preserve"> and Technical Assistance</w:t>
      </w:r>
      <w:r>
        <w:rPr>
          <w:rFonts w:ascii="Times New Roman" w:eastAsia="Times New Roman" w:hAnsi="Times New Roman" w:cs="Times New Roman"/>
          <w:b/>
          <w:color w:val="000000"/>
          <w:sz w:val="24"/>
          <w:szCs w:val="24"/>
        </w:rPr>
        <w:br/>
      </w:r>
      <w:r w:rsidR="00DD7346" w:rsidRPr="00DD7346">
        <w:rPr>
          <w:rFonts w:ascii="Times New Roman" w:eastAsia="Times New Roman" w:hAnsi="Times New Roman" w:cs="Times New Roman"/>
          <w:color w:val="000000"/>
          <w:sz w:val="24"/>
          <w:szCs w:val="24"/>
        </w:rPr>
        <w:t>I provide consulting and technical assistance on international policies and regulations to reduce purchases and consumption of energy-dense</w:t>
      </w:r>
      <w:r w:rsidR="00613177">
        <w:rPr>
          <w:rFonts w:ascii="Times New Roman" w:eastAsia="Times New Roman" w:hAnsi="Times New Roman" w:cs="Times New Roman"/>
          <w:color w:val="000000"/>
          <w:sz w:val="24"/>
          <w:szCs w:val="24"/>
        </w:rPr>
        <w:t>,</w:t>
      </w:r>
      <w:r w:rsidR="00DD7346" w:rsidRPr="00DD7346">
        <w:rPr>
          <w:rFonts w:ascii="Times New Roman" w:eastAsia="Times New Roman" w:hAnsi="Times New Roman" w:cs="Times New Roman"/>
          <w:color w:val="000000"/>
          <w:sz w:val="24"/>
          <w:szCs w:val="24"/>
        </w:rPr>
        <w:t xml:space="preserve"> ultra-processed foods to advocacy groups and governmental organizations, including ministries of health and finance. This includes analyzing draft regulations, providing evidence-based recommendations, disseminating research findings, providing scientific verification on mass media campaigns, </w:t>
      </w:r>
      <w:r>
        <w:rPr>
          <w:rFonts w:ascii="Times New Roman" w:eastAsia="Times New Roman" w:hAnsi="Times New Roman" w:cs="Times New Roman"/>
          <w:color w:val="000000"/>
          <w:sz w:val="24"/>
          <w:szCs w:val="24"/>
        </w:rPr>
        <w:t xml:space="preserve">submitting public comments, </w:t>
      </w:r>
      <w:r w:rsidR="00DD7346" w:rsidRPr="00DD7346">
        <w:rPr>
          <w:rFonts w:ascii="Times New Roman" w:eastAsia="Times New Roman" w:hAnsi="Times New Roman" w:cs="Times New Roman"/>
          <w:color w:val="000000"/>
          <w:sz w:val="24"/>
          <w:szCs w:val="24"/>
        </w:rPr>
        <w:t>and organizing international scholars to provide letters of support or comments on proposed regulations</w:t>
      </w:r>
      <w:r w:rsidR="00DD7346" w:rsidRPr="004B3D4A">
        <w:rPr>
          <w:rFonts w:ascii="Times New Roman" w:eastAsia="Times New Roman" w:hAnsi="Times New Roman" w:cs="Times New Roman"/>
          <w:b/>
          <w:bCs/>
          <w:color w:val="000000"/>
          <w:sz w:val="24"/>
          <w:szCs w:val="24"/>
        </w:rPr>
        <w:t xml:space="preserve">. </w:t>
      </w:r>
      <w:r w:rsidR="00DF2ECB" w:rsidRPr="004B3D4A">
        <w:rPr>
          <w:rFonts w:ascii="Times New Roman" w:eastAsia="Times New Roman" w:hAnsi="Times New Roman" w:cs="Times New Roman"/>
          <w:b/>
          <w:bCs/>
          <w:color w:val="000000"/>
          <w:sz w:val="24"/>
          <w:szCs w:val="24"/>
        </w:rPr>
        <w:t xml:space="preserve">In addition, I provide technical assistance </w:t>
      </w:r>
      <w:r w:rsidR="004B3D4A">
        <w:rPr>
          <w:rFonts w:ascii="Times New Roman" w:eastAsia="Times New Roman" w:hAnsi="Times New Roman" w:cs="Times New Roman"/>
          <w:b/>
          <w:bCs/>
          <w:color w:val="000000"/>
          <w:sz w:val="24"/>
          <w:szCs w:val="24"/>
        </w:rPr>
        <w:t xml:space="preserve">to </w:t>
      </w:r>
      <w:r w:rsidR="00DF2ECB" w:rsidRPr="004B3D4A">
        <w:rPr>
          <w:rFonts w:ascii="Times New Roman" w:eastAsia="Times New Roman" w:hAnsi="Times New Roman" w:cs="Times New Roman"/>
          <w:b/>
          <w:bCs/>
          <w:color w:val="000000"/>
          <w:sz w:val="24"/>
          <w:szCs w:val="24"/>
        </w:rPr>
        <w:t>inform warning label design and test the impact of warnings vs. other labeling systems in countries where health organizations are considering passing labeling policies (whether through legislative action or health ministry regulatory authority)</w:t>
      </w:r>
      <w:r w:rsidR="00DF2ECB">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Key policies for which I have performed these services include:</w:t>
      </w:r>
    </w:p>
    <w:p w14:paraId="1B1F5F3F"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4457E9C8" w14:textId="77777777" w:rsidR="0004613D" w:rsidRDefault="0004613D" w:rsidP="00DD7346">
      <w:pPr>
        <w:spacing w:after="0" w:line="240" w:lineRule="auto"/>
        <w:rPr>
          <w:rFonts w:ascii="Times New Roman" w:eastAsia="Times New Roman" w:hAnsi="Times New Roman" w:cs="Times New Roman"/>
          <w:color w:val="000000"/>
          <w:sz w:val="24"/>
          <w:szCs w:val="24"/>
        </w:rPr>
      </w:pPr>
    </w:p>
    <w:p w14:paraId="35682439" w14:textId="7BB07458" w:rsidR="00EA26D1" w:rsidRDefault="00EA26D1"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Global Alliance for Improved Nutrition (GAIN): </w:t>
      </w:r>
      <w:r w:rsidR="0061317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echnical consultation on research to design and</w:t>
      </w:r>
      <w:r>
        <w:rPr>
          <w:rFonts w:ascii="Times New Roman" w:eastAsia="Times New Roman" w:hAnsi="Times New Roman" w:cs="Times New Roman"/>
          <w:color w:val="000000"/>
          <w:sz w:val="24"/>
          <w:szCs w:val="24"/>
        </w:rPr>
        <w:br/>
        <w:t xml:space="preserve">                       evaluate front-of-package labels to promote healthier diets among adolescents in Indonesia</w:t>
      </w:r>
    </w:p>
    <w:p w14:paraId="4BDDE71E" w14:textId="77777777" w:rsidR="00EA26D1" w:rsidRDefault="00EA26D1" w:rsidP="00DD7346">
      <w:pPr>
        <w:spacing w:after="0" w:line="240" w:lineRule="auto"/>
        <w:rPr>
          <w:rFonts w:ascii="Times New Roman" w:eastAsia="Times New Roman" w:hAnsi="Times New Roman" w:cs="Times New Roman"/>
          <w:color w:val="000000"/>
          <w:sz w:val="24"/>
          <w:szCs w:val="24"/>
        </w:rPr>
      </w:pPr>
    </w:p>
    <w:p w14:paraId="2E86C8BC" w14:textId="684B8CDF" w:rsidR="00DF2ECB" w:rsidRDefault="00DF2ECB"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Resolve to Save Lives: technical consultation on experiments to inform front-of-package </w:t>
      </w:r>
      <w:r>
        <w:rPr>
          <w:rFonts w:ascii="Times New Roman" w:eastAsia="Times New Roman" w:hAnsi="Times New Roman" w:cs="Times New Roman"/>
          <w:color w:val="000000"/>
          <w:sz w:val="24"/>
          <w:szCs w:val="24"/>
        </w:rPr>
        <w:br/>
        <w:t xml:space="preserve">                        labeling regulations in China, Thailand, Ethiopia, and India.</w:t>
      </w:r>
    </w:p>
    <w:p w14:paraId="11428632" w14:textId="77777777" w:rsidR="001E5DCF" w:rsidRDefault="001E5DCF" w:rsidP="00DD7346">
      <w:pPr>
        <w:spacing w:after="0" w:line="240" w:lineRule="auto"/>
        <w:rPr>
          <w:rFonts w:ascii="Times New Roman" w:eastAsia="Times New Roman" w:hAnsi="Times New Roman" w:cs="Times New Roman"/>
          <w:color w:val="000000"/>
          <w:sz w:val="24"/>
          <w:szCs w:val="24"/>
        </w:rPr>
      </w:pPr>
    </w:p>
    <w:p w14:paraId="1EAAAF45" w14:textId="0897E9E3" w:rsidR="00167582"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2018- </w:t>
      </w:r>
      <w:r w:rsidR="00167582">
        <w:rPr>
          <w:rFonts w:ascii="Times New Roman" w:eastAsia="Times New Roman" w:hAnsi="Times New Roman" w:cs="Times New Roman"/>
          <w:color w:val="000000"/>
          <w:sz w:val="24"/>
          <w:szCs w:val="24"/>
        </w:rPr>
        <w:t>2019</w:t>
      </w:r>
      <w:r w:rsidRPr="00DD7346">
        <w:rPr>
          <w:rFonts w:ascii="Times New Roman" w:eastAsia="Times New Roman" w:hAnsi="Times New Roman" w:cs="Times New Roman"/>
          <w:color w:val="000000"/>
          <w:sz w:val="24"/>
          <w:szCs w:val="24"/>
        </w:rPr>
        <w:t xml:space="preserve">      Mexico </w:t>
      </w:r>
      <w:r w:rsidR="00167582">
        <w:rPr>
          <w:rFonts w:ascii="Times New Roman" w:eastAsia="Times New Roman" w:hAnsi="Times New Roman" w:cs="Times New Roman"/>
          <w:color w:val="000000"/>
          <w:sz w:val="24"/>
          <w:szCs w:val="24"/>
        </w:rPr>
        <w:t>regulation on</w:t>
      </w:r>
      <w:r w:rsidRPr="00DD7346">
        <w:rPr>
          <w:rFonts w:ascii="Times New Roman" w:eastAsia="Times New Roman" w:hAnsi="Times New Roman" w:cs="Times New Roman"/>
          <w:color w:val="000000"/>
          <w:sz w:val="24"/>
          <w:szCs w:val="24"/>
        </w:rPr>
        <w:t xml:space="preserve"> front-of-package warning label</w:t>
      </w:r>
      <w:r w:rsidR="00167582">
        <w:rPr>
          <w:rFonts w:ascii="Times New Roman" w:eastAsia="Times New Roman" w:hAnsi="Times New Roman" w:cs="Times New Roman"/>
          <w:color w:val="000000"/>
          <w:sz w:val="24"/>
          <w:szCs w:val="24"/>
        </w:rPr>
        <w:t>s on sugary drinks and unhealthy food.</w:t>
      </w:r>
      <w:r w:rsidRPr="00DD7346">
        <w:rPr>
          <w:rFonts w:ascii="Times New Roman" w:eastAsia="Times New Roman" w:hAnsi="Times New Roman" w:cs="Times New Roman"/>
          <w:color w:val="000000"/>
          <w:sz w:val="24"/>
          <w:szCs w:val="24"/>
        </w:rPr>
        <w:t xml:space="preserve"> </w:t>
      </w:r>
      <w:r w:rsidR="007F1668">
        <w:rPr>
          <w:rFonts w:ascii="Times New Roman" w:eastAsia="Times New Roman" w:hAnsi="Times New Roman" w:cs="Times New Roman"/>
          <w:color w:val="000000"/>
          <w:sz w:val="24"/>
          <w:szCs w:val="24"/>
        </w:rPr>
        <w:br/>
        <w:t xml:space="preserve">                         Provided public comments. </w:t>
      </w:r>
      <w:r w:rsidRPr="00DD7346">
        <w:rPr>
          <w:rFonts w:ascii="Times New Roman" w:eastAsia="Times New Roman" w:hAnsi="Times New Roman" w:cs="Times New Roman"/>
          <w:color w:val="000000"/>
          <w:sz w:val="24"/>
          <w:szCs w:val="24"/>
        </w:rPr>
        <w:br/>
        <w:t xml:space="preserve">  </w:t>
      </w:r>
      <w:r w:rsidR="00167582">
        <w:rPr>
          <w:rFonts w:ascii="Times New Roman" w:eastAsia="Times New Roman" w:hAnsi="Times New Roman" w:cs="Times New Roman"/>
          <w:color w:val="000000"/>
          <w:sz w:val="24"/>
          <w:szCs w:val="24"/>
        </w:rPr>
        <w:tab/>
      </w:r>
      <w:r w:rsidR="00167582">
        <w:rPr>
          <w:rFonts w:ascii="Times New Roman" w:eastAsia="Times New Roman" w:hAnsi="Times New Roman" w:cs="Times New Roman"/>
          <w:color w:val="000000"/>
          <w:sz w:val="24"/>
          <w:szCs w:val="24"/>
        </w:rPr>
        <w:tab/>
      </w:r>
      <w:r w:rsidR="00167582">
        <w:rPr>
          <w:rFonts w:ascii="Times New Roman" w:eastAsia="Times New Roman" w:hAnsi="Times New Roman" w:cs="Times New Roman"/>
          <w:i/>
          <w:iCs/>
          <w:color w:val="000000"/>
          <w:sz w:val="24"/>
          <w:szCs w:val="24"/>
        </w:rPr>
        <w:t xml:space="preserve">Outcome: </w:t>
      </w:r>
      <w:r w:rsidR="00167582">
        <w:rPr>
          <w:rFonts w:ascii="Times New Roman" w:eastAsia="Times New Roman" w:hAnsi="Times New Roman" w:cs="Times New Roman"/>
          <w:color w:val="000000"/>
          <w:sz w:val="24"/>
          <w:szCs w:val="24"/>
        </w:rPr>
        <w:t xml:space="preserve">Mexico’s legislature passed a warning label bill in October of 2019, with the final </w:t>
      </w:r>
      <w:r w:rsidR="00167582">
        <w:rPr>
          <w:rFonts w:ascii="Times New Roman" w:eastAsia="Times New Roman" w:hAnsi="Times New Roman" w:cs="Times New Roman"/>
          <w:color w:val="000000"/>
          <w:sz w:val="24"/>
          <w:szCs w:val="24"/>
        </w:rPr>
        <w:br/>
        <w:t xml:space="preserve">                                         regulation published </w:t>
      </w:r>
      <w:proofErr w:type="gramStart"/>
      <w:r w:rsidR="00167582">
        <w:rPr>
          <w:rFonts w:ascii="Times New Roman" w:eastAsia="Times New Roman" w:hAnsi="Times New Roman" w:cs="Times New Roman"/>
          <w:color w:val="000000"/>
          <w:sz w:val="24"/>
          <w:szCs w:val="24"/>
        </w:rPr>
        <w:t>on</w:t>
      </w:r>
      <w:proofErr w:type="gramEnd"/>
      <w:r w:rsidR="00167582">
        <w:rPr>
          <w:rFonts w:ascii="Times New Roman" w:eastAsia="Times New Roman" w:hAnsi="Times New Roman" w:cs="Times New Roman"/>
          <w:color w:val="000000"/>
          <w:sz w:val="24"/>
          <w:szCs w:val="24"/>
        </w:rPr>
        <w:t xml:space="preserve"> January 2020</w:t>
      </w:r>
    </w:p>
    <w:p w14:paraId="4C47AA33" w14:textId="77777777" w:rsidR="00167582" w:rsidRPr="00167582" w:rsidRDefault="00167582" w:rsidP="00DD7346">
      <w:pPr>
        <w:spacing w:after="0" w:line="240" w:lineRule="auto"/>
        <w:rPr>
          <w:rFonts w:ascii="Times New Roman" w:eastAsia="Times New Roman" w:hAnsi="Times New Roman" w:cs="Times New Roman"/>
          <w:color w:val="000000"/>
          <w:sz w:val="24"/>
          <w:szCs w:val="24"/>
        </w:rPr>
      </w:pPr>
    </w:p>
    <w:p w14:paraId="542276B0" w14:textId="6736AF9E" w:rsidR="002408A9" w:rsidRDefault="00DD7346" w:rsidP="00DD7346">
      <w:pPr>
        <w:spacing w:after="0" w:line="240" w:lineRule="auto"/>
        <w:rPr>
          <w:rFonts w:ascii="Times New Roman" w:eastAsia="Times New Roman" w:hAnsi="Times New Roman" w:cs="Times New Roman"/>
          <w:i/>
          <w:iCs/>
          <w:color w:val="000000"/>
          <w:sz w:val="24"/>
          <w:szCs w:val="24"/>
        </w:rPr>
      </w:pPr>
      <w:r w:rsidRPr="00DD7346">
        <w:rPr>
          <w:rFonts w:ascii="Times New Roman" w:eastAsia="Times New Roman" w:hAnsi="Times New Roman" w:cs="Times New Roman"/>
          <w:color w:val="000000"/>
          <w:sz w:val="24"/>
          <w:szCs w:val="24"/>
        </w:rPr>
        <w:t xml:space="preserve">2016-               Colombia draft Senate bill on front-of-package warning labels and marketing restrictions </w:t>
      </w:r>
      <w:r w:rsidR="007D0D30">
        <w:rPr>
          <w:rFonts w:ascii="Times New Roman" w:eastAsia="Times New Roman" w:hAnsi="Times New Roman" w:cs="Times New Roman"/>
          <w:color w:val="000000"/>
          <w:sz w:val="24"/>
          <w:szCs w:val="24"/>
        </w:rPr>
        <w:br/>
        <w:t xml:space="preserve">                         Provided scientific data from two experiments to advocates for use in Congressional testimony. </w:t>
      </w:r>
      <w:r w:rsidR="00167582">
        <w:rPr>
          <w:rFonts w:ascii="Times New Roman" w:eastAsia="Times New Roman" w:hAnsi="Times New Roman" w:cs="Times New Roman"/>
          <w:color w:val="000000"/>
          <w:sz w:val="24"/>
          <w:szCs w:val="24"/>
        </w:rPr>
        <w:br/>
        <w:t xml:space="preserve">                        </w:t>
      </w:r>
      <w:r w:rsidR="00167582">
        <w:rPr>
          <w:rFonts w:ascii="Times New Roman" w:eastAsia="Times New Roman" w:hAnsi="Times New Roman" w:cs="Times New Roman"/>
          <w:i/>
          <w:iCs/>
          <w:color w:val="000000"/>
          <w:sz w:val="24"/>
          <w:szCs w:val="24"/>
        </w:rPr>
        <w:t xml:space="preserve">Current status: </w:t>
      </w:r>
      <w:r w:rsidR="00167582">
        <w:rPr>
          <w:rFonts w:ascii="Times New Roman" w:eastAsia="Times New Roman" w:hAnsi="Times New Roman" w:cs="Times New Roman"/>
          <w:color w:val="000000"/>
          <w:sz w:val="24"/>
          <w:szCs w:val="24"/>
        </w:rPr>
        <w:t>T</w:t>
      </w:r>
      <w:r w:rsidR="00167582" w:rsidRPr="00167582">
        <w:rPr>
          <w:rFonts w:ascii="Times New Roman" w:eastAsia="Times New Roman" w:hAnsi="Times New Roman" w:cs="Times New Roman"/>
          <w:color w:val="000000"/>
          <w:sz w:val="24"/>
          <w:szCs w:val="24"/>
        </w:rPr>
        <w:t xml:space="preserve">his bill </w:t>
      </w:r>
      <w:r w:rsidR="00576164">
        <w:rPr>
          <w:rFonts w:ascii="Times New Roman" w:eastAsia="Times New Roman" w:hAnsi="Times New Roman" w:cs="Times New Roman"/>
          <w:color w:val="000000"/>
          <w:sz w:val="24"/>
          <w:szCs w:val="24"/>
        </w:rPr>
        <w:t xml:space="preserve">passed the </w:t>
      </w:r>
      <w:r w:rsidR="00A62C8F">
        <w:rPr>
          <w:rFonts w:ascii="Times New Roman" w:eastAsia="Times New Roman" w:hAnsi="Times New Roman" w:cs="Times New Roman"/>
          <w:color w:val="000000"/>
          <w:sz w:val="24"/>
          <w:szCs w:val="24"/>
        </w:rPr>
        <w:t xml:space="preserve">House of Representatives </w:t>
      </w:r>
      <w:r w:rsidR="007D0D30">
        <w:rPr>
          <w:rFonts w:ascii="Times New Roman" w:eastAsia="Times New Roman" w:hAnsi="Times New Roman" w:cs="Times New Roman"/>
          <w:color w:val="000000"/>
          <w:sz w:val="24"/>
          <w:szCs w:val="24"/>
        </w:rPr>
        <w:t>and Senate in 2021-2022. It was</w:t>
      </w:r>
      <w:r w:rsidR="007D0D30">
        <w:rPr>
          <w:rFonts w:ascii="Times New Roman" w:eastAsia="Times New Roman" w:hAnsi="Times New Roman" w:cs="Times New Roman"/>
          <w:color w:val="000000"/>
          <w:sz w:val="24"/>
          <w:szCs w:val="24"/>
        </w:rPr>
        <w:br/>
        <w:t xml:space="preserve">                         signed into law in July 2021; implementation is in progress. </w:t>
      </w:r>
    </w:p>
    <w:p w14:paraId="548E84A7" w14:textId="77777777" w:rsidR="002408A9" w:rsidRDefault="002408A9" w:rsidP="00DD7346">
      <w:pPr>
        <w:spacing w:after="0" w:line="240" w:lineRule="auto"/>
        <w:rPr>
          <w:rFonts w:ascii="Times New Roman" w:eastAsia="Times New Roman" w:hAnsi="Times New Roman" w:cs="Times New Roman"/>
          <w:i/>
          <w:iCs/>
          <w:color w:val="000000"/>
          <w:sz w:val="24"/>
          <w:szCs w:val="24"/>
        </w:rPr>
      </w:pPr>
    </w:p>
    <w:p w14:paraId="1E4F3019" w14:textId="5E505820" w:rsidR="00167582" w:rsidRDefault="002408A9"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2016-              South Africa Ministry of </w:t>
      </w:r>
      <w:r w:rsidR="004B3D4A">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ealth regulation on front-of-package warning labels. </w:t>
      </w:r>
      <w:r w:rsidR="004B3D4A">
        <w:rPr>
          <w:rFonts w:ascii="Times New Roman" w:eastAsia="Times New Roman" w:hAnsi="Times New Roman" w:cs="Times New Roman"/>
          <w:color w:val="000000"/>
          <w:sz w:val="24"/>
          <w:szCs w:val="24"/>
        </w:rPr>
        <w:br/>
        <w:t xml:space="preserve">                       </w:t>
      </w:r>
      <w:r w:rsidR="007D0D30">
        <w:rPr>
          <w:rFonts w:ascii="Times New Roman" w:eastAsia="Times New Roman" w:hAnsi="Times New Roman" w:cs="Times New Roman"/>
          <w:color w:val="000000"/>
          <w:sz w:val="24"/>
          <w:szCs w:val="24"/>
        </w:rPr>
        <w:t>Provided technical assistance on two studies to identify the design and test impact of warnings.</w:t>
      </w:r>
      <w:r w:rsidR="007D0D30">
        <w:rPr>
          <w:rFonts w:ascii="Times New Roman" w:eastAsia="Times New Roman" w:hAnsi="Times New Roman" w:cs="Times New Roman"/>
          <w:color w:val="000000"/>
          <w:sz w:val="24"/>
          <w:szCs w:val="24"/>
        </w:rPr>
        <w:br/>
        <w:t xml:space="preserve">                       </w:t>
      </w:r>
      <w:r w:rsidR="004B3D4A">
        <w:rPr>
          <w:rFonts w:ascii="Times New Roman" w:eastAsia="Times New Roman" w:hAnsi="Times New Roman" w:cs="Times New Roman"/>
          <w:i/>
          <w:iCs/>
          <w:color w:val="000000"/>
          <w:sz w:val="24"/>
          <w:szCs w:val="24"/>
        </w:rPr>
        <w:t xml:space="preserve">Current status: </w:t>
      </w:r>
      <w:r w:rsidR="004B3D4A">
        <w:rPr>
          <w:rFonts w:ascii="Times New Roman" w:eastAsia="Times New Roman" w:hAnsi="Times New Roman" w:cs="Times New Roman"/>
          <w:color w:val="000000"/>
          <w:sz w:val="24"/>
          <w:szCs w:val="24"/>
        </w:rPr>
        <w:t>Under review by the Ministry of Health</w:t>
      </w:r>
      <w:r w:rsidR="00411F9A">
        <w:rPr>
          <w:rFonts w:ascii="Times New Roman" w:eastAsia="Times New Roman" w:hAnsi="Times New Roman" w:cs="Times New Roman"/>
          <w:color w:val="000000"/>
          <w:sz w:val="24"/>
          <w:szCs w:val="24"/>
        </w:rPr>
        <w:t xml:space="preserve">. </w:t>
      </w:r>
      <w:r w:rsidR="007D0D30">
        <w:rPr>
          <w:rFonts w:ascii="Times New Roman" w:eastAsia="Times New Roman" w:hAnsi="Times New Roman" w:cs="Times New Roman"/>
          <w:color w:val="000000"/>
          <w:sz w:val="24"/>
          <w:szCs w:val="24"/>
        </w:rPr>
        <w:br/>
      </w:r>
    </w:p>
    <w:p w14:paraId="78A0A032" w14:textId="5E63A5FB" w:rsidR="00167582"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2016-               Brazil proposed regulation on front-of-package warning labels </w:t>
      </w:r>
      <w:r w:rsidR="00167582">
        <w:rPr>
          <w:rFonts w:ascii="Times New Roman" w:eastAsia="Times New Roman" w:hAnsi="Times New Roman" w:cs="Times New Roman"/>
          <w:color w:val="000000"/>
          <w:sz w:val="24"/>
          <w:szCs w:val="24"/>
        </w:rPr>
        <w:t xml:space="preserve">on sugary drinks and unhealthy </w:t>
      </w:r>
      <w:r w:rsidR="00167582">
        <w:rPr>
          <w:rFonts w:ascii="Times New Roman" w:eastAsia="Times New Roman" w:hAnsi="Times New Roman" w:cs="Times New Roman"/>
          <w:color w:val="000000"/>
          <w:sz w:val="24"/>
          <w:szCs w:val="24"/>
        </w:rPr>
        <w:br/>
        <w:t xml:space="preserve">                        food.</w:t>
      </w:r>
      <w:r w:rsidR="00CB7BEA">
        <w:rPr>
          <w:rFonts w:ascii="Times New Roman" w:eastAsia="Times New Roman" w:hAnsi="Times New Roman" w:cs="Times New Roman"/>
          <w:color w:val="000000"/>
          <w:sz w:val="24"/>
          <w:szCs w:val="24"/>
        </w:rPr>
        <w:t xml:space="preserve"> Contributed scientific data on the nutritional quality of the food supply, prevalence of </w:t>
      </w:r>
      <w:r w:rsidR="00CB7BEA">
        <w:rPr>
          <w:rFonts w:ascii="Times New Roman" w:eastAsia="Times New Roman" w:hAnsi="Times New Roman" w:cs="Times New Roman"/>
          <w:color w:val="000000"/>
          <w:sz w:val="24"/>
          <w:szCs w:val="24"/>
        </w:rPr>
        <w:br/>
        <w:t xml:space="preserve">                        front-of-package marketing claims. Conducting online experimental study to provide evidence to </w:t>
      </w:r>
      <w:r w:rsidR="00CB7BEA">
        <w:rPr>
          <w:rFonts w:ascii="Times New Roman" w:eastAsia="Times New Roman" w:hAnsi="Times New Roman" w:cs="Times New Roman"/>
          <w:color w:val="000000"/>
          <w:sz w:val="24"/>
          <w:szCs w:val="24"/>
        </w:rPr>
        <w:br/>
        <w:t xml:space="preserve">                        support strong nutrient profile model. </w:t>
      </w:r>
      <w:r w:rsidR="00167582">
        <w:rPr>
          <w:rFonts w:ascii="Times New Roman" w:eastAsia="Times New Roman" w:hAnsi="Times New Roman" w:cs="Times New Roman"/>
          <w:color w:val="000000"/>
          <w:sz w:val="24"/>
          <w:szCs w:val="24"/>
        </w:rPr>
        <w:br/>
        <w:t xml:space="preserve">                        </w:t>
      </w:r>
      <w:r w:rsidR="00167582">
        <w:rPr>
          <w:rFonts w:ascii="Times New Roman" w:eastAsia="Times New Roman" w:hAnsi="Times New Roman" w:cs="Times New Roman"/>
          <w:i/>
          <w:iCs/>
          <w:color w:val="000000"/>
          <w:sz w:val="24"/>
          <w:szCs w:val="24"/>
        </w:rPr>
        <w:t>Current status:</w:t>
      </w:r>
      <w:r w:rsidR="00CB7BEA">
        <w:rPr>
          <w:rFonts w:ascii="Times New Roman" w:eastAsia="Times New Roman" w:hAnsi="Times New Roman" w:cs="Times New Roman"/>
          <w:i/>
          <w:iCs/>
          <w:color w:val="000000"/>
          <w:sz w:val="24"/>
          <w:szCs w:val="24"/>
        </w:rPr>
        <w:t xml:space="preserve"> </w:t>
      </w:r>
      <w:r w:rsidR="00CB7BEA">
        <w:rPr>
          <w:rFonts w:ascii="Times New Roman" w:eastAsia="Times New Roman" w:hAnsi="Times New Roman" w:cs="Times New Roman"/>
          <w:color w:val="000000"/>
          <w:sz w:val="24"/>
          <w:szCs w:val="24"/>
        </w:rPr>
        <w:t xml:space="preserve">Front-of-package labeling regulation is under implementation. </w:t>
      </w:r>
      <w:r w:rsidRPr="00DD7346">
        <w:rPr>
          <w:rFonts w:ascii="Times New Roman" w:eastAsia="Times New Roman" w:hAnsi="Times New Roman" w:cs="Times New Roman"/>
          <w:color w:val="000000"/>
          <w:sz w:val="24"/>
          <w:szCs w:val="24"/>
        </w:rPr>
        <w:br/>
      </w:r>
    </w:p>
    <w:p w14:paraId="2DC13626" w14:textId="3A178181" w:rsidR="00167582"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color w:val="000000"/>
          <w:sz w:val="24"/>
          <w:szCs w:val="24"/>
        </w:rPr>
        <w:t>2015-               Chile’s ongoing regulations on front-of-package warning labels and marketing restrictions</w:t>
      </w:r>
      <w:r w:rsidR="009D5EDC">
        <w:rPr>
          <w:rFonts w:ascii="Times New Roman" w:eastAsia="Times New Roman" w:hAnsi="Times New Roman" w:cs="Times New Roman"/>
          <w:color w:val="000000"/>
          <w:sz w:val="24"/>
          <w:szCs w:val="24"/>
        </w:rPr>
        <w:t>:</w:t>
      </w:r>
      <w:r w:rsidR="009D5EDC">
        <w:rPr>
          <w:rFonts w:ascii="Times New Roman" w:eastAsia="Times New Roman" w:hAnsi="Times New Roman" w:cs="Times New Roman"/>
          <w:color w:val="000000"/>
          <w:sz w:val="24"/>
          <w:szCs w:val="24"/>
        </w:rPr>
        <w:br/>
        <w:t xml:space="preserve">                         provided scientific data on evaluation of the law on the food supply, dietary behaviors, attitudes,</w:t>
      </w:r>
      <w:r w:rsidR="009D5EDC">
        <w:rPr>
          <w:rFonts w:ascii="Times New Roman" w:eastAsia="Times New Roman" w:hAnsi="Times New Roman" w:cs="Times New Roman"/>
          <w:color w:val="000000"/>
          <w:sz w:val="24"/>
          <w:szCs w:val="24"/>
        </w:rPr>
        <w:br/>
        <w:t xml:space="preserve">                         and knowledge.</w:t>
      </w:r>
      <w:r w:rsidRPr="00DD7346">
        <w:rPr>
          <w:rFonts w:ascii="Times New Roman" w:eastAsia="Times New Roman" w:hAnsi="Times New Roman" w:cs="Times New Roman"/>
          <w:color w:val="000000"/>
          <w:sz w:val="24"/>
          <w:szCs w:val="24"/>
        </w:rPr>
        <w:br/>
        <w:t xml:space="preserve">                        </w:t>
      </w:r>
      <w:r w:rsidRPr="00DD7346">
        <w:rPr>
          <w:rFonts w:ascii="Times New Roman" w:eastAsia="Times New Roman" w:hAnsi="Times New Roman" w:cs="Times New Roman"/>
          <w:i/>
          <w:color w:val="000000"/>
          <w:sz w:val="24"/>
          <w:szCs w:val="24"/>
        </w:rPr>
        <w:t xml:space="preserve">Outcome: </w:t>
      </w:r>
      <w:r w:rsidRPr="00DD7346">
        <w:rPr>
          <w:rFonts w:ascii="Times New Roman" w:eastAsia="Times New Roman" w:hAnsi="Times New Roman" w:cs="Times New Roman"/>
          <w:color w:val="000000"/>
          <w:sz w:val="24"/>
          <w:szCs w:val="24"/>
        </w:rPr>
        <w:t>December 2018, Chile Ministry of Health decision to implement final phase of</w:t>
      </w:r>
      <w:r w:rsidRPr="00DD7346">
        <w:rPr>
          <w:rFonts w:ascii="Times New Roman" w:eastAsia="Times New Roman" w:hAnsi="Times New Roman" w:cs="Times New Roman"/>
          <w:color w:val="000000"/>
          <w:sz w:val="24"/>
          <w:szCs w:val="24"/>
        </w:rPr>
        <w:br/>
        <w:t xml:space="preserve">                                          Chilean regulation in July 2019 based on evaluation results presented at Society of</w:t>
      </w:r>
      <w:r w:rsidRPr="00DD7346">
        <w:rPr>
          <w:rFonts w:ascii="Times New Roman" w:eastAsia="Times New Roman" w:hAnsi="Times New Roman" w:cs="Times New Roman"/>
          <w:color w:val="000000"/>
          <w:sz w:val="24"/>
          <w:szCs w:val="24"/>
        </w:rPr>
        <w:br/>
        <w:t xml:space="preserve">                                          Latin American Nutrition conference in Nov 2018 and presentation to Ministry of</w:t>
      </w:r>
      <w:r w:rsidRPr="00DD7346">
        <w:rPr>
          <w:rFonts w:ascii="Times New Roman" w:eastAsia="Times New Roman" w:hAnsi="Times New Roman" w:cs="Times New Roman"/>
          <w:color w:val="000000"/>
          <w:sz w:val="24"/>
          <w:szCs w:val="24"/>
        </w:rPr>
        <w:br/>
        <w:t xml:space="preserve">                                          Health.</w:t>
      </w:r>
      <w:r w:rsidRPr="00DD7346">
        <w:rPr>
          <w:rFonts w:ascii="Times New Roman" w:eastAsia="Times New Roman" w:hAnsi="Times New Roman" w:cs="Times New Roman"/>
          <w:color w:val="000000"/>
          <w:sz w:val="24"/>
          <w:szCs w:val="24"/>
        </w:rPr>
        <w:br/>
      </w:r>
    </w:p>
    <w:p w14:paraId="243DCA0F" w14:textId="2A2D7A7F" w:rsidR="00DD7346" w:rsidRP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Additional policy contributions:</w:t>
      </w:r>
    </w:p>
    <w:p w14:paraId="5745EB1A" w14:textId="1C42E1DF" w:rsidR="00C55AAB" w:rsidRDefault="006F5AFD" w:rsidP="009F7EBF">
      <w:pPr>
        <w:numPr>
          <w:ilvl w:val="0"/>
          <w:numId w:val="16"/>
        </w:numPr>
        <w:spacing w:after="0" w:line="240" w:lineRule="auto"/>
        <w:contextualSpacing/>
        <w:rPr>
          <w:rFonts w:ascii="Times New Roman" w:eastAsia="Times New Roman" w:hAnsi="Times New Roman" w:cs="Times New Roman"/>
          <w:color w:val="000000"/>
          <w:sz w:val="24"/>
          <w:szCs w:val="24"/>
        </w:rPr>
      </w:pPr>
      <w:r w:rsidRPr="00C55AAB">
        <w:rPr>
          <w:rFonts w:ascii="Times New Roman" w:eastAsia="Times New Roman" w:hAnsi="Times New Roman" w:cs="Times New Roman"/>
          <w:color w:val="000000"/>
          <w:sz w:val="24"/>
          <w:szCs w:val="24"/>
        </w:rPr>
        <w:t>Provided evidence on nutrient profile modeling to inform</w:t>
      </w:r>
      <w:r w:rsidR="00C55AAB">
        <w:rPr>
          <w:rFonts w:ascii="Times New Roman" w:eastAsia="Times New Roman" w:hAnsi="Times New Roman" w:cs="Times New Roman"/>
          <w:color w:val="000000"/>
          <w:sz w:val="24"/>
          <w:szCs w:val="24"/>
        </w:rPr>
        <w:t xml:space="preserve"> a</w:t>
      </w:r>
      <w:r w:rsidRPr="00C55AAB">
        <w:rPr>
          <w:rFonts w:ascii="Times New Roman" w:eastAsia="Times New Roman" w:hAnsi="Times New Roman" w:cs="Times New Roman"/>
          <w:color w:val="000000"/>
          <w:sz w:val="24"/>
          <w:szCs w:val="24"/>
        </w:rPr>
        <w:t xml:space="preserve"> food labeling regulation </w:t>
      </w:r>
      <w:r w:rsidR="00C55AAB" w:rsidRPr="00C55AAB">
        <w:rPr>
          <w:rFonts w:ascii="Times New Roman" w:eastAsia="Times New Roman" w:hAnsi="Times New Roman" w:cs="Times New Roman"/>
          <w:color w:val="000000"/>
          <w:sz w:val="24"/>
          <w:szCs w:val="24"/>
        </w:rPr>
        <w:t xml:space="preserve">in India with Center for Science and Environment </w:t>
      </w:r>
    </w:p>
    <w:p w14:paraId="717D749E" w14:textId="0D3577E9" w:rsidR="00DD7346" w:rsidRPr="00C55AAB" w:rsidRDefault="00DD7346" w:rsidP="009F7EBF">
      <w:pPr>
        <w:numPr>
          <w:ilvl w:val="0"/>
          <w:numId w:val="16"/>
        </w:numPr>
        <w:spacing w:after="0" w:line="240" w:lineRule="auto"/>
        <w:contextualSpacing/>
        <w:rPr>
          <w:rFonts w:ascii="Times New Roman" w:eastAsia="Times New Roman" w:hAnsi="Times New Roman" w:cs="Times New Roman"/>
          <w:color w:val="000000"/>
          <w:sz w:val="24"/>
          <w:szCs w:val="24"/>
        </w:rPr>
      </w:pPr>
      <w:r w:rsidRPr="00C55AAB">
        <w:rPr>
          <w:rFonts w:ascii="Times New Roman" w:eastAsia="Times New Roman" w:hAnsi="Times New Roman" w:cs="Times New Roman"/>
          <w:color w:val="000000"/>
          <w:sz w:val="24"/>
          <w:szCs w:val="24"/>
        </w:rPr>
        <w:lastRenderedPageBreak/>
        <w:t>Disseminated evidence on the impact of front-of-pack warning labels to CARICOM (</w:t>
      </w:r>
      <w:proofErr w:type="spellStart"/>
      <w:r w:rsidRPr="00C55AAB">
        <w:rPr>
          <w:rFonts w:ascii="Times New Roman" w:eastAsia="Times New Roman" w:hAnsi="Times New Roman" w:cs="Times New Roman"/>
          <w:color w:val="000000"/>
          <w:sz w:val="24"/>
          <w:szCs w:val="24"/>
        </w:rPr>
        <w:t>Carribean</w:t>
      </w:r>
      <w:proofErr w:type="spellEnd"/>
      <w:r w:rsidRPr="00C55AAB">
        <w:rPr>
          <w:rFonts w:ascii="Times New Roman" w:eastAsia="Times New Roman" w:hAnsi="Times New Roman" w:cs="Times New Roman"/>
          <w:color w:val="000000"/>
          <w:sz w:val="24"/>
          <w:szCs w:val="24"/>
        </w:rPr>
        <w:t xml:space="preserve"> countries) prime ministers and ministers of health</w:t>
      </w:r>
    </w:p>
    <w:p w14:paraId="74EFC310" w14:textId="77777777" w:rsidR="00DD7346" w:rsidRPr="00DD7346" w:rsidRDefault="00DD7346" w:rsidP="00DD7346">
      <w:pPr>
        <w:numPr>
          <w:ilvl w:val="0"/>
          <w:numId w:val="16"/>
        </w:numPr>
        <w:spacing w:after="0" w:line="240" w:lineRule="auto"/>
        <w:contextualSpacing/>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Provided evidence on the impact of front-of-pack warning labels to Canadian prime minister to inform Canada’s proposed front-of-package warning label regulation</w:t>
      </w:r>
    </w:p>
    <w:p w14:paraId="2D1B2BC8" w14:textId="77777777" w:rsidR="00DD7346" w:rsidRPr="00DD7346" w:rsidRDefault="00DD7346" w:rsidP="00DD7346">
      <w:pPr>
        <w:numPr>
          <w:ilvl w:val="0"/>
          <w:numId w:val="16"/>
        </w:numPr>
        <w:spacing w:after="0" w:line="240" w:lineRule="auto"/>
        <w:contextualSpacing/>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Provided recommendations on gold standards to regulate unhealthy food marketing to children                            to Israel, Canada, and South Africa </w:t>
      </w:r>
    </w:p>
    <w:p w14:paraId="066B71F3" w14:textId="05F93423" w:rsidR="00DD7346" w:rsidRPr="00F32B02" w:rsidRDefault="00DD7346" w:rsidP="00DD7346">
      <w:pPr>
        <w:numPr>
          <w:ilvl w:val="0"/>
          <w:numId w:val="16"/>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color w:val="000000"/>
          <w:sz w:val="24"/>
          <w:szCs w:val="24"/>
        </w:rPr>
        <w:t>Organized letter current scientific evidence from international academic community to support front-of-package warning label regulations in Peru, Uruguay,</w:t>
      </w:r>
      <w:r w:rsidR="00D82AC0">
        <w:rPr>
          <w:rFonts w:ascii="Times New Roman" w:eastAsia="Times New Roman" w:hAnsi="Times New Roman" w:cs="Times New Roman"/>
          <w:color w:val="000000"/>
          <w:sz w:val="24"/>
          <w:szCs w:val="24"/>
        </w:rPr>
        <w:t xml:space="preserve"> Colombia,</w:t>
      </w:r>
      <w:r w:rsidRPr="00DD7346">
        <w:rPr>
          <w:rFonts w:ascii="Times New Roman" w:eastAsia="Times New Roman" w:hAnsi="Times New Roman" w:cs="Times New Roman"/>
          <w:color w:val="000000"/>
          <w:sz w:val="24"/>
          <w:szCs w:val="24"/>
        </w:rPr>
        <w:t xml:space="preserve"> and Mexico</w:t>
      </w:r>
    </w:p>
    <w:p w14:paraId="3BED8798" w14:textId="1C5F12B3" w:rsidR="00F32B02" w:rsidRPr="00DD7346" w:rsidRDefault="00F32B02" w:rsidP="00DD7346">
      <w:pPr>
        <w:numPr>
          <w:ilvl w:val="0"/>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Provide comments on draft nutrition labeling bill in Kenya</w:t>
      </w:r>
    </w:p>
    <w:p w14:paraId="62FF2608" w14:textId="6E21D49F" w:rsidR="00AD6D8A" w:rsidRDefault="00AD6D8A" w:rsidP="00DD7346"/>
    <w:p w14:paraId="1A664914" w14:textId="13455558" w:rsidR="00D82AC0" w:rsidRPr="00DD7346" w:rsidRDefault="00D82AC0" w:rsidP="00D82AC0">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 xml:space="preserve">Additional </w:t>
      </w:r>
      <w:r w:rsidR="00060648">
        <w:rPr>
          <w:rFonts w:ascii="Times New Roman" w:eastAsia="Times New Roman" w:hAnsi="Times New Roman" w:cs="Times New Roman"/>
          <w:b/>
          <w:color w:val="000000"/>
          <w:sz w:val="24"/>
          <w:szCs w:val="24"/>
        </w:rPr>
        <w:t xml:space="preserve">invited </w:t>
      </w:r>
      <w:r w:rsidR="00397ABD">
        <w:rPr>
          <w:rFonts w:ascii="Times New Roman" w:eastAsia="Times New Roman" w:hAnsi="Times New Roman" w:cs="Times New Roman"/>
          <w:b/>
          <w:color w:val="000000"/>
          <w:sz w:val="24"/>
          <w:szCs w:val="24"/>
        </w:rPr>
        <w:t xml:space="preserve">advisory board member or </w:t>
      </w:r>
      <w:r w:rsidR="00060648">
        <w:rPr>
          <w:rFonts w:ascii="Times New Roman" w:eastAsia="Times New Roman" w:hAnsi="Times New Roman" w:cs="Times New Roman"/>
          <w:b/>
          <w:color w:val="000000"/>
          <w:sz w:val="24"/>
          <w:szCs w:val="24"/>
        </w:rPr>
        <w:t xml:space="preserve">committee </w:t>
      </w:r>
      <w:r w:rsidRPr="00DD7346">
        <w:rPr>
          <w:rFonts w:ascii="Times New Roman" w:eastAsia="Times New Roman" w:hAnsi="Times New Roman" w:cs="Times New Roman"/>
          <w:b/>
          <w:color w:val="000000"/>
          <w:sz w:val="24"/>
          <w:szCs w:val="24"/>
        </w:rPr>
        <w:t>contributions:</w:t>
      </w:r>
    </w:p>
    <w:p w14:paraId="081064C1" w14:textId="55024865" w:rsidR="00060648" w:rsidRPr="00DD7346" w:rsidRDefault="00060648" w:rsidP="008B787F">
      <w:pPr>
        <w:spacing w:after="0" w:line="240" w:lineRule="auto"/>
        <w:contextualSpacing/>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8B787F" w14:paraId="70E762CF" w14:textId="77777777" w:rsidTr="008B787F">
        <w:tc>
          <w:tcPr>
            <w:tcW w:w="2155" w:type="dxa"/>
          </w:tcPr>
          <w:p w14:paraId="428EA8D0" w14:textId="074E7232" w:rsidR="008B787F" w:rsidRPr="008B787F" w:rsidRDefault="008B787F" w:rsidP="00DD7346">
            <w:pPr>
              <w:rPr>
                <w:rFonts w:ascii="Times New Roman" w:hAnsi="Times New Roman"/>
                <w:sz w:val="24"/>
                <w:szCs w:val="24"/>
              </w:rPr>
            </w:pPr>
            <w:r w:rsidRPr="008B787F">
              <w:rPr>
                <w:rFonts w:ascii="Times New Roman" w:hAnsi="Times New Roman"/>
                <w:sz w:val="24"/>
                <w:szCs w:val="24"/>
              </w:rPr>
              <w:t>2021</w:t>
            </w:r>
          </w:p>
        </w:tc>
        <w:tc>
          <w:tcPr>
            <w:tcW w:w="8635" w:type="dxa"/>
          </w:tcPr>
          <w:p w14:paraId="75EF1AE3" w14:textId="2536F84D" w:rsidR="008B787F" w:rsidRPr="008B787F" w:rsidRDefault="008B787F" w:rsidP="008B787F">
            <w:pPr>
              <w:rPr>
                <w:rFonts w:ascii="Times New Roman" w:hAnsi="Times New Roman"/>
                <w:color w:val="000000"/>
                <w:sz w:val="24"/>
                <w:szCs w:val="24"/>
              </w:rPr>
            </w:pPr>
            <w:r w:rsidRPr="008B787F">
              <w:rPr>
                <w:rFonts w:ascii="Times New Roman" w:eastAsia="Times New Roman" w:hAnsi="Times New Roman"/>
                <w:color w:val="000000"/>
                <w:sz w:val="24"/>
                <w:szCs w:val="24"/>
              </w:rPr>
              <w:t xml:space="preserve">Planning committee for webinars on international evidence for front-of-package labeling (Lead: Center for Science in the Public Interest)  </w:t>
            </w:r>
            <w:r>
              <w:rPr>
                <w:rFonts w:ascii="Times New Roman" w:eastAsia="Times New Roman" w:hAnsi="Times New Roman"/>
                <w:color w:val="000000"/>
                <w:sz w:val="24"/>
                <w:szCs w:val="24"/>
              </w:rPr>
              <w:br/>
            </w:r>
          </w:p>
        </w:tc>
      </w:tr>
      <w:tr w:rsidR="0002701F" w14:paraId="009E6C50" w14:textId="77777777" w:rsidTr="008B787F">
        <w:tc>
          <w:tcPr>
            <w:tcW w:w="2155" w:type="dxa"/>
          </w:tcPr>
          <w:p w14:paraId="75804C9A" w14:textId="250439F1" w:rsidR="0002701F" w:rsidRPr="008B787F" w:rsidRDefault="0002701F" w:rsidP="00DD7346">
            <w:pPr>
              <w:rPr>
                <w:rFonts w:ascii="Times New Roman" w:hAnsi="Times New Roman"/>
                <w:sz w:val="24"/>
                <w:szCs w:val="24"/>
              </w:rPr>
            </w:pPr>
            <w:r w:rsidRPr="008B787F">
              <w:rPr>
                <w:rFonts w:ascii="Times New Roman" w:hAnsi="Times New Roman"/>
                <w:sz w:val="24"/>
                <w:szCs w:val="24"/>
              </w:rPr>
              <w:t>2021</w:t>
            </w:r>
            <w:r w:rsidR="00F32B02">
              <w:rPr>
                <w:rFonts w:ascii="Times New Roman" w:hAnsi="Times New Roman"/>
                <w:sz w:val="24"/>
                <w:szCs w:val="24"/>
              </w:rPr>
              <w:t>-</w:t>
            </w:r>
          </w:p>
        </w:tc>
        <w:tc>
          <w:tcPr>
            <w:tcW w:w="8635" w:type="dxa"/>
          </w:tcPr>
          <w:p w14:paraId="10195958" w14:textId="77777777" w:rsidR="0002701F" w:rsidRPr="008B787F" w:rsidRDefault="0002701F" w:rsidP="008B787F">
            <w:pPr>
              <w:rPr>
                <w:rFonts w:ascii="Times New Roman" w:hAnsi="Times New Roman"/>
                <w:color w:val="000000"/>
                <w:sz w:val="24"/>
                <w:szCs w:val="24"/>
              </w:rPr>
            </w:pPr>
            <w:r w:rsidRPr="008B787F">
              <w:rPr>
                <w:rFonts w:ascii="Times New Roman" w:hAnsi="Times New Roman"/>
                <w:color w:val="000000"/>
                <w:sz w:val="24"/>
                <w:szCs w:val="24"/>
              </w:rPr>
              <w:t>International working group on evidence for policies on ultra-processed foods (Lead: Vital Strategies)</w:t>
            </w:r>
          </w:p>
          <w:p w14:paraId="5607B458" w14:textId="77777777" w:rsidR="0002701F" w:rsidRPr="008B787F" w:rsidRDefault="0002701F" w:rsidP="00DD7346">
            <w:pPr>
              <w:rPr>
                <w:rFonts w:ascii="Times New Roman" w:hAnsi="Times New Roman"/>
                <w:sz w:val="24"/>
                <w:szCs w:val="24"/>
              </w:rPr>
            </w:pPr>
          </w:p>
        </w:tc>
      </w:tr>
      <w:tr w:rsidR="00397ABD" w14:paraId="04089281" w14:textId="77777777" w:rsidTr="008B787F">
        <w:tc>
          <w:tcPr>
            <w:tcW w:w="2155" w:type="dxa"/>
          </w:tcPr>
          <w:p w14:paraId="1F15E5CE" w14:textId="62B7793F" w:rsidR="00397ABD" w:rsidRPr="00397ABD" w:rsidRDefault="00397ABD" w:rsidP="00DD7346">
            <w:pPr>
              <w:rPr>
                <w:rFonts w:ascii="Times New Roman" w:hAnsi="Times New Roman"/>
                <w:sz w:val="24"/>
                <w:szCs w:val="24"/>
              </w:rPr>
            </w:pPr>
            <w:r w:rsidRPr="00397ABD">
              <w:rPr>
                <w:rFonts w:ascii="Times New Roman" w:hAnsi="Times New Roman"/>
                <w:sz w:val="24"/>
                <w:szCs w:val="24"/>
              </w:rPr>
              <w:t>2021-</w:t>
            </w:r>
          </w:p>
          <w:p w14:paraId="7F694E1E" w14:textId="2A692750" w:rsidR="00397ABD" w:rsidRPr="00397ABD" w:rsidRDefault="00397ABD" w:rsidP="00DD7346">
            <w:pPr>
              <w:rPr>
                <w:rFonts w:ascii="Times New Roman" w:hAnsi="Times New Roman"/>
                <w:sz w:val="24"/>
                <w:szCs w:val="24"/>
              </w:rPr>
            </w:pPr>
          </w:p>
        </w:tc>
        <w:tc>
          <w:tcPr>
            <w:tcW w:w="8635" w:type="dxa"/>
          </w:tcPr>
          <w:p w14:paraId="05E6D867" w14:textId="4F09177F" w:rsidR="00397ABD" w:rsidRPr="00397ABD" w:rsidRDefault="00397ABD" w:rsidP="00397ABD">
            <w:pPr>
              <w:pStyle w:val="pf0"/>
              <w:rPr>
                <w:b/>
                <w:bCs/>
                <w:color w:val="000000"/>
              </w:rPr>
            </w:pPr>
            <w:r w:rsidRPr="00397ABD">
              <w:rPr>
                <w:color w:val="000000"/>
              </w:rPr>
              <w:t>Advisory board member, E</w:t>
            </w:r>
            <w:r w:rsidRPr="00397ABD">
              <w:rPr>
                <w:rStyle w:val="cf01"/>
                <w:rFonts w:ascii="Times New Roman" w:hAnsi="Times New Roman" w:cs="Times New Roman"/>
                <w:sz w:val="24"/>
                <w:szCs w:val="24"/>
              </w:rPr>
              <w:t>vidence-based, culturally relevant Front-of-Package Warning label for processed foods in Ethiopia (PI: Meghan Henry, Johns Hopkins)</w:t>
            </w:r>
            <w:r w:rsidRPr="00397ABD">
              <w:rPr>
                <w:rStyle w:val="cf01"/>
                <w:rFonts w:ascii="Times New Roman" w:hAnsi="Times New Roman" w:cs="Times New Roman"/>
                <w:sz w:val="24"/>
                <w:szCs w:val="24"/>
              </w:rPr>
              <w:br/>
            </w:r>
          </w:p>
        </w:tc>
      </w:tr>
      <w:tr w:rsidR="0002701F" w14:paraId="12B5E00E" w14:textId="77777777" w:rsidTr="008B787F">
        <w:tc>
          <w:tcPr>
            <w:tcW w:w="2155" w:type="dxa"/>
          </w:tcPr>
          <w:p w14:paraId="58ADF275" w14:textId="07CF9F41" w:rsidR="0002701F" w:rsidRPr="00397ABD" w:rsidRDefault="0002701F" w:rsidP="00DD7346">
            <w:pPr>
              <w:rPr>
                <w:rFonts w:ascii="Times New Roman" w:hAnsi="Times New Roman"/>
                <w:sz w:val="24"/>
                <w:szCs w:val="24"/>
              </w:rPr>
            </w:pPr>
            <w:r w:rsidRPr="00397ABD">
              <w:rPr>
                <w:rFonts w:ascii="Times New Roman" w:hAnsi="Times New Roman"/>
                <w:sz w:val="24"/>
                <w:szCs w:val="24"/>
              </w:rPr>
              <w:t>2020-</w:t>
            </w:r>
          </w:p>
        </w:tc>
        <w:tc>
          <w:tcPr>
            <w:tcW w:w="8635" w:type="dxa"/>
          </w:tcPr>
          <w:p w14:paraId="243B5197" w14:textId="48E077EA" w:rsidR="0002701F" w:rsidRPr="00397ABD" w:rsidRDefault="0002701F" w:rsidP="0002701F">
            <w:pPr>
              <w:rPr>
                <w:rFonts w:ascii="Times New Roman" w:hAnsi="Times New Roman"/>
                <w:color w:val="000000"/>
                <w:sz w:val="24"/>
                <w:szCs w:val="24"/>
              </w:rPr>
            </w:pPr>
            <w:r w:rsidRPr="00397ABD">
              <w:rPr>
                <w:rFonts w:ascii="Times New Roman" w:hAnsi="Times New Roman"/>
                <w:color w:val="000000"/>
                <w:sz w:val="24"/>
                <w:szCs w:val="24"/>
              </w:rPr>
              <w:t>US working group on warning labels for sugary drinks (Lead: Christina Roberto, University of Pennsylvania)</w:t>
            </w:r>
            <w:r w:rsidR="008B787F" w:rsidRPr="00397ABD">
              <w:rPr>
                <w:rFonts w:ascii="Times New Roman" w:hAnsi="Times New Roman"/>
                <w:color w:val="000000"/>
                <w:sz w:val="24"/>
                <w:szCs w:val="24"/>
              </w:rPr>
              <w:br/>
            </w:r>
          </w:p>
        </w:tc>
      </w:tr>
      <w:tr w:rsidR="0002701F" w14:paraId="500BDD65" w14:textId="77777777" w:rsidTr="008B787F">
        <w:tc>
          <w:tcPr>
            <w:tcW w:w="2155" w:type="dxa"/>
          </w:tcPr>
          <w:p w14:paraId="66613686" w14:textId="67D6648E" w:rsidR="0002701F" w:rsidRPr="008B787F" w:rsidRDefault="0002701F" w:rsidP="00DD7346">
            <w:pPr>
              <w:rPr>
                <w:rFonts w:ascii="Times New Roman" w:hAnsi="Times New Roman"/>
                <w:sz w:val="24"/>
                <w:szCs w:val="24"/>
              </w:rPr>
            </w:pPr>
            <w:r w:rsidRPr="008B787F">
              <w:rPr>
                <w:rFonts w:ascii="Times New Roman" w:hAnsi="Times New Roman"/>
                <w:sz w:val="24"/>
                <w:szCs w:val="24"/>
              </w:rPr>
              <w:t>2020-</w:t>
            </w:r>
          </w:p>
        </w:tc>
        <w:tc>
          <w:tcPr>
            <w:tcW w:w="8635" w:type="dxa"/>
          </w:tcPr>
          <w:p w14:paraId="3A75B0C9" w14:textId="636B6536" w:rsidR="0002701F" w:rsidRPr="008B787F" w:rsidRDefault="0002701F" w:rsidP="00991ACD">
            <w:pPr>
              <w:contextualSpacing/>
              <w:rPr>
                <w:rFonts w:ascii="Times New Roman" w:hAnsi="Times New Roman"/>
                <w:sz w:val="24"/>
                <w:szCs w:val="24"/>
              </w:rPr>
            </w:pPr>
            <w:r w:rsidRPr="008B787F">
              <w:rPr>
                <w:rFonts w:ascii="Times New Roman" w:eastAsia="Times New Roman" w:hAnsi="Times New Roman"/>
                <w:color w:val="000000"/>
                <w:sz w:val="24"/>
                <w:szCs w:val="24"/>
              </w:rPr>
              <w:t>International working group on evidence for front-of-package warning labels on unhealthy food and drinks (Lead: Global Health Advocacy Incubator)</w:t>
            </w:r>
          </w:p>
        </w:tc>
      </w:tr>
    </w:tbl>
    <w:p w14:paraId="06A28E46" w14:textId="36704A56" w:rsidR="00613177" w:rsidRDefault="00613177" w:rsidP="00613177">
      <w:pPr>
        <w:tabs>
          <w:tab w:val="left" w:pos="1670"/>
        </w:tabs>
      </w:pPr>
    </w:p>
    <w:p w14:paraId="0CE0A3F5" w14:textId="7862E19C" w:rsidR="00362F0C" w:rsidRPr="00104371" w:rsidRDefault="00104371" w:rsidP="00613177">
      <w:pPr>
        <w:tabs>
          <w:tab w:val="left" w:pos="1670"/>
        </w:tabs>
        <w:rPr>
          <w:rFonts w:ascii="Times New Roman" w:hAnsi="Times New Roman" w:cs="Times New Roman"/>
          <w:sz w:val="24"/>
          <w:szCs w:val="24"/>
        </w:rPr>
      </w:pPr>
      <w:r>
        <w:rPr>
          <w:rFonts w:ascii="Times New Roman" w:hAnsi="Times New Roman" w:cs="Times New Roman"/>
          <w:sz w:val="24"/>
          <w:szCs w:val="24"/>
        </w:rPr>
        <w:t>Products of Engaged Scholarship</w:t>
      </w:r>
    </w:p>
    <w:p w14:paraId="467E896E" w14:textId="48C12130" w:rsidR="00362F0C" w:rsidRPr="00104371" w:rsidRDefault="00362F0C" w:rsidP="00362F0C">
      <w:pPr>
        <w:pStyle w:val="ListParagraph"/>
        <w:numPr>
          <w:ilvl w:val="0"/>
          <w:numId w:val="37"/>
        </w:numPr>
        <w:spacing w:before="100" w:beforeAutospacing="1" w:after="100" w:afterAutospacing="1"/>
      </w:pPr>
      <w:r w:rsidRPr="00104371">
        <w:t>Hall</w:t>
      </w:r>
      <w:r w:rsidR="00BD102F">
        <w:t xml:space="preserve"> MG</w:t>
      </w:r>
      <w:r w:rsidRPr="00104371">
        <w:t>, Lowery</w:t>
      </w:r>
      <w:r w:rsidR="00BD102F">
        <w:t xml:space="preserve"> MC</w:t>
      </w:r>
      <w:r w:rsidRPr="00104371">
        <w:t>, D’Angelo-Campos</w:t>
      </w:r>
      <w:r w:rsidR="00BD102F">
        <w:t xml:space="preserve"> A</w:t>
      </w:r>
      <w:r w:rsidRPr="00104371">
        <w:t>, Grummon</w:t>
      </w:r>
      <w:r w:rsidR="00BD102F">
        <w:t xml:space="preserve"> AH</w:t>
      </w:r>
      <w:r w:rsidRPr="00104371">
        <w:t>, Roberto</w:t>
      </w:r>
      <w:r w:rsidR="00BD102F">
        <w:t xml:space="preserve"> CA</w:t>
      </w:r>
      <w:r w:rsidRPr="00104371">
        <w:t>, Ng</w:t>
      </w:r>
      <w:r w:rsidR="00BD102F">
        <w:t xml:space="preserve"> SW</w:t>
      </w:r>
      <w:r w:rsidRPr="00104371">
        <w:t>, Taillie</w:t>
      </w:r>
      <w:r w:rsidR="00BD102F">
        <w:t xml:space="preserve"> LS</w:t>
      </w:r>
      <w:r w:rsidRPr="00104371">
        <w:t xml:space="preserve">. July 2021. Public Comment on Docket No. FDA-2021-N-0336 for ‘‘Agency Information Collection Activities; Proposed Collection; Comment Request; Quantitative Research on a Voluntary Symbol Depicting the Nutrient Content Claim “Healthy” on Packaged Foods”. </w:t>
      </w:r>
      <w:r w:rsidRPr="00104371">
        <w:rPr>
          <w:i/>
          <w:iCs/>
        </w:rPr>
        <w:t>Federal Registrar 86 FR 24629</w:t>
      </w:r>
      <w:r w:rsidR="00104371">
        <w:rPr>
          <w:i/>
          <w:iCs/>
        </w:rPr>
        <w:t>.</w:t>
      </w:r>
      <w:r w:rsidR="007538EA">
        <w:rPr>
          <w:i/>
          <w:iCs/>
        </w:rPr>
        <w:br/>
      </w:r>
    </w:p>
    <w:p w14:paraId="42E6463A" w14:textId="6A96072A" w:rsidR="00104371" w:rsidRDefault="00BD102F" w:rsidP="00362F0C">
      <w:pPr>
        <w:pStyle w:val="ListParagraph"/>
        <w:numPr>
          <w:ilvl w:val="0"/>
          <w:numId w:val="37"/>
        </w:numPr>
        <w:spacing w:before="100" w:beforeAutospacing="1" w:after="100" w:afterAutospacing="1"/>
      </w:pPr>
      <w:r>
        <w:t xml:space="preserve">Cotter T, </w:t>
      </w:r>
      <w:r w:rsidRPr="00BD102F">
        <w:rPr>
          <w:b/>
          <w:bCs/>
        </w:rPr>
        <w:t>Taillie LS</w:t>
      </w:r>
      <w:r>
        <w:t xml:space="preserve">, Murukutla N, Majija L, Kotov A, Hall M, Mullin S, Popkin BM. What’s in Our Food? A guide to introducing effective front-of-package nutrition labels. </w:t>
      </w:r>
      <w:r w:rsidR="007538EA">
        <w:t xml:space="preserve">September 2020. </w:t>
      </w:r>
      <w:hyperlink r:id="rId30" w:history="1">
        <w:r w:rsidR="00FF1460" w:rsidRPr="002531E3">
          <w:rPr>
            <w:rStyle w:val="Hyperlink"/>
          </w:rPr>
          <w:t>https://www.vitalstrategies.org/wp-content/uploads/Whats-in-Our-Food-guide-to-introducing-front-of-package-labels.pdf</w:t>
        </w:r>
      </w:hyperlink>
      <w:r w:rsidR="00F703D6">
        <w:br/>
      </w:r>
    </w:p>
    <w:p w14:paraId="7C7408D2" w14:textId="17C55AC0" w:rsidR="00FF1460" w:rsidRPr="00104371" w:rsidRDefault="00E51EEC" w:rsidP="00362F0C">
      <w:pPr>
        <w:pStyle w:val="ListParagraph"/>
        <w:numPr>
          <w:ilvl w:val="0"/>
          <w:numId w:val="37"/>
        </w:numPr>
        <w:spacing w:before="100" w:beforeAutospacing="1" w:after="100" w:afterAutospacing="1"/>
      </w:pPr>
      <w:r>
        <w:t xml:space="preserve">Global Food Research Program (Ng SW, Taillie LS, Popkin BM). </w:t>
      </w:r>
      <w:hyperlink r:id="rId31" w:history="1">
        <w:r w:rsidR="00FF1460">
          <w:rPr>
            <w:rStyle w:val="Hyperlink"/>
          </w:rPr>
          <w:t>Global Food Research Program Factsheets</w:t>
        </w:r>
      </w:hyperlink>
      <w:r>
        <w:t xml:space="preserve">. Updated on an ongoing basis. </w:t>
      </w:r>
    </w:p>
    <w:p w14:paraId="1A4C4D38" w14:textId="4465FE67" w:rsidR="00362F0C" w:rsidRDefault="00181D63" w:rsidP="00613177">
      <w:pPr>
        <w:tabs>
          <w:tab w:val="left" w:pos="1670"/>
        </w:tabs>
        <w:rPr>
          <w:rFonts w:ascii="Times New Roman" w:hAnsi="Times New Roman" w:cs="Times New Roman"/>
          <w:sz w:val="24"/>
          <w:szCs w:val="24"/>
        </w:rPr>
      </w:pPr>
      <w:r w:rsidRPr="00181D63">
        <w:rPr>
          <w:rFonts w:ascii="Times New Roman" w:hAnsi="Times New Roman" w:cs="Times New Roman"/>
          <w:sz w:val="24"/>
          <w:szCs w:val="24"/>
        </w:rPr>
        <w:t>Media appearances</w:t>
      </w:r>
      <w:r w:rsidR="003621DE">
        <w:rPr>
          <w:rFonts w:ascii="Times New Roman" w:hAnsi="Times New Roman"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75"/>
      </w:tblGrid>
      <w:tr w:rsidR="00465593" w:rsidRPr="009515E9" w14:paraId="6783BBFF" w14:textId="77777777" w:rsidTr="00BC469A">
        <w:tc>
          <w:tcPr>
            <w:tcW w:w="1615" w:type="dxa"/>
          </w:tcPr>
          <w:p w14:paraId="32C6D090" w14:textId="038051E9" w:rsidR="00465593" w:rsidRPr="00C848D3" w:rsidRDefault="00465593" w:rsidP="00613177">
            <w:pPr>
              <w:tabs>
                <w:tab w:val="left" w:pos="1670"/>
              </w:tabs>
              <w:rPr>
                <w:rFonts w:ascii="Times New Roman" w:hAnsi="Times New Roman"/>
                <w:sz w:val="24"/>
                <w:szCs w:val="24"/>
              </w:rPr>
            </w:pPr>
            <w:r w:rsidRPr="00C848D3">
              <w:rPr>
                <w:rFonts w:ascii="Times New Roman" w:hAnsi="Times New Roman"/>
                <w:sz w:val="24"/>
                <w:szCs w:val="24"/>
              </w:rPr>
              <w:t>2022</w:t>
            </w:r>
          </w:p>
        </w:tc>
        <w:tc>
          <w:tcPr>
            <w:tcW w:w="9175" w:type="dxa"/>
          </w:tcPr>
          <w:p w14:paraId="103BF71D" w14:textId="13B1655C" w:rsidR="00465593" w:rsidRPr="00C848D3" w:rsidRDefault="00C848D3" w:rsidP="00C848D3">
            <w:pPr>
              <w:pStyle w:val="Heading1"/>
              <w:shd w:val="clear" w:color="auto" w:fill="FFFFFF"/>
              <w:textAlignment w:val="baseline"/>
              <w:outlineLvl w:val="0"/>
              <w:rPr>
                <w:b w:val="0"/>
                <w:bCs w:val="0"/>
                <w:color w:val="000000"/>
                <w:sz w:val="24"/>
                <w:szCs w:val="24"/>
              </w:rPr>
            </w:pPr>
            <w:r w:rsidRPr="00C848D3">
              <w:rPr>
                <w:b w:val="0"/>
                <w:bCs w:val="0"/>
                <w:sz w:val="24"/>
                <w:szCs w:val="24"/>
              </w:rPr>
              <w:t xml:space="preserve">TV appearance: </w:t>
            </w:r>
            <w:r w:rsidR="00465593" w:rsidRPr="00C848D3">
              <w:rPr>
                <w:b w:val="0"/>
                <w:bCs w:val="0"/>
                <w:sz w:val="24"/>
                <w:szCs w:val="24"/>
              </w:rPr>
              <w:t xml:space="preserve">CBS 17 Nightly News. </w:t>
            </w:r>
            <w:r w:rsidR="009515E9" w:rsidRPr="00514235">
              <w:rPr>
                <w:b w:val="0"/>
                <w:bCs w:val="0"/>
                <w:sz w:val="24"/>
                <w:szCs w:val="24"/>
              </w:rPr>
              <w:t>Liz Ortiz.</w:t>
            </w:r>
            <w:r w:rsidRPr="00514235">
              <w:rPr>
                <w:b w:val="0"/>
                <w:bCs w:val="0"/>
                <w:sz w:val="24"/>
                <w:szCs w:val="24"/>
              </w:rPr>
              <w:t xml:space="preserve"> </w:t>
            </w:r>
            <w:r w:rsidRPr="00C848D3">
              <w:rPr>
                <w:b w:val="0"/>
                <w:bCs w:val="0"/>
                <w:sz w:val="24"/>
                <w:szCs w:val="24"/>
              </w:rPr>
              <w:t>“</w:t>
            </w:r>
            <w:r w:rsidRPr="00C848D3">
              <w:rPr>
                <w:b w:val="0"/>
                <w:bCs w:val="0"/>
                <w:color w:val="000000"/>
                <w:sz w:val="24"/>
                <w:szCs w:val="24"/>
              </w:rPr>
              <w:t xml:space="preserve">Graphic warning labels cut down on sugary drink purchases, UNC study says.” </w:t>
            </w:r>
            <w:r w:rsidR="009515E9" w:rsidRPr="00C848D3">
              <w:rPr>
                <w:b w:val="0"/>
                <w:bCs w:val="0"/>
                <w:sz w:val="24"/>
                <w:szCs w:val="24"/>
              </w:rPr>
              <w:t xml:space="preserve"> </w:t>
            </w:r>
            <w:hyperlink r:id="rId32" w:history="1">
              <w:r w:rsidR="00995DB2" w:rsidRPr="00514235">
                <w:rPr>
                  <w:rStyle w:val="Hyperlink"/>
                  <w:b w:val="0"/>
                  <w:bCs w:val="0"/>
                  <w:sz w:val="24"/>
                  <w:szCs w:val="24"/>
                </w:rPr>
                <w:t>https://www.cbs17.com/news/graphic-warning-</w:t>
              </w:r>
              <w:r w:rsidR="00995DB2" w:rsidRPr="00514235">
                <w:rPr>
                  <w:rStyle w:val="Hyperlink"/>
                  <w:b w:val="0"/>
                  <w:bCs w:val="0"/>
                  <w:sz w:val="24"/>
                  <w:szCs w:val="24"/>
                </w:rPr>
                <w:lastRenderedPageBreak/>
                <w:t>labels-cut-down-on-sugary-drink-purchases-unc-study-says/</w:t>
              </w:r>
            </w:hyperlink>
            <w:r w:rsidR="00995DB2" w:rsidRPr="00514235">
              <w:rPr>
                <w:b w:val="0"/>
                <w:bCs w:val="0"/>
                <w:sz w:val="24"/>
                <w:szCs w:val="24"/>
              </w:rPr>
              <w:t xml:space="preserve">. </w:t>
            </w:r>
            <w:proofErr w:type="spellStart"/>
            <w:r w:rsidR="00995DB2" w:rsidRPr="00C848D3">
              <w:rPr>
                <w:b w:val="0"/>
                <w:bCs w:val="0"/>
                <w:sz w:val="24"/>
                <w:szCs w:val="24"/>
                <w:lang w:val="es-ES"/>
              </w:rPr>
              <w:t>February</w:t>
            </w:r>
            <w:proofErr w:type="spellEnd"/>
            <w:r w:rsidR="00995DB2" w:rsidRPr="00C848D3">
              <w:rPr>
                <w:b w:val="0"/>
                <w:bCs w:val="0"/>
                <w:sz w:val="24"/>
                <w:szCs w:val="24"/>
                <w:lang w:val="es-ES"/>
              </w:rPr>
              <w:t xml:space="preserve"> 2, 2022</w:t>
            </w:r>
            <w:r>
              <w:rPr>
                <w:b w:val="0"/>
                <w:bCs w:val="0"/>
                <w:sz w:val="24"/>
                <w:szCs w:val="24"/>
                <w:lang w:val="es-ES"/>
              </w:rPr>
              <w:t>.</w:t>
            </w:r>
            <w:r w:rsidR="00603776">
              <w:rPr>
                <w:b w:val="0"/>
                <w:bCs w:val="0"/>
                <w:sz w:val="24"/>
                <w:szCs w:val="24"/>
                <w:lang w:val="es-ES"/>
              </w:rPr>
              <w:br/>
            </w:r>
          </w:p>
        </w:tc>
      </w:tr>
      <w:tr w:rsidR="00995DB2" w:rsidRPr="00603776" w14:paraId="21F51F80" w14:textId="77777777" w:rsidTr="00BC469A">
        <w:tc>
          <w:tcPr>
            <w:tcW w:w="1615" w:type="dxa"/>
          </w:tcPr>
          <w:p w14:paraId="5317E1B4" w14:textId="35B08F2D" w:rsidR="00995DB2" w:rsidRDefault="00995DB2" w:rsidP="00613177">
            <w:pPr>
              <w:tabs>
                <w:tab w:val="left" w:pos="1670"/>
              </w:tabs>
              <w:rPr>
                <w:rFonts w:ascii="Times New Roman" w:hAnsi="Times New Roman"/>
                <w:sz w:val="24"/>
                <w:szCs w:val="24"/>
              </w:rPr>
            </w:pPr>
            <w:r>
              <w:rPr>
                <w:rFonts w:ascii="Times New Roman" w:hAnsi="Times New Roman"/>
                <w:sz w:val="24"/>
                <w:szCs w:val="24"/>
              </w:rPr>
              <w:lastRenderedPageBreak/>
              <w:t>2022</w:t>
            </w:r>
          </w:p>
        </w:tc>
        <w:tc>
          <w:tcPr>
            <w:tcW w:w="9175" w:type="dxa"/>
          </w:tcPr>
          <w:p w14:paraId="2BD5F94E" w14:textId="77777777" w:rsidR="00603776" w:rsidRDefault="00C848D3" w:rsidP="00613177">
            <w:pPr>
              <w:tabs>
                <w:tab w:val="left" w:pos="1670"/>
              </w:tabs>
              <w:rPr>
                <w:rFonts w:ascii="Times New Roman" w:hAnsi="Times New Roman"/>
                <w:sz w:val="24"/>
                <w:szCs w:val="24"/>
              </w:rPr>
            </w:pPr>
            <w:r>
              <w:rPr>
                <w:rFonts w:ascii="Times New Roman" w:hAnsi="Times New Roman"/>
                <w:sz w:val="24"/>
                <w:szCs w:val="24"/>
              </w:rPr>
              <w:t>Online newspaper. Health Day.</w:t>
            </w:r>
            <w:r w:rsidR="003E3A9E">
              <w:rPr>
                <w:rFonts w:ascii="Times New Roman" w:hAnsi="Times New Roman"/>
                <w:sz w:val="24"/>
                <w:szCs w:val="24"/>
              </w:rPr>
              <w:t xml:space="preserve"> “Gruesome warning images on soda lab</w:t>
            </w:r>
            <w:r w:rsidR="00603776">
              <w:rPr>
                <w:rFonts w:ascii="Times New Roman" w:hAnsi="Times New Roman"/>
                <w:sz w:val="24"/>
                <w:szCs w:val="24"/>
              </w:rPr>
              <w:t>els could cut consumption.</w:t>
            </w:r>
            <w:r w:rsidR="00603776">
              <w:t xml:space="preserve"> </w:t>
            </w:r>
            <w:r w:rsidR="00603776" w:rsidRPr="00603776">
              <w:rPr>
                <w:rFonts w:ascii="Times New Roman" w:hAnsi="Times New Roman"/>
                <w:sz w:val="24"/>
                <w:szCs w:val="24"/>
              </w:rPr>
              <w:t>https://consumer.healthday.com/2-2-icky-health-warning-images-on-sugary-sodas-could-cut-consumption-2656446362.html</w:t>
            </w:r>
            <w:r w:rsidR="00603776">
              <w:rPr>
                <w:rFonts w:ascii="Times New Roman" w:hAnsi="Times New Roman"/>
                <w:sz w:val="24"/>
                <w:szCs w:val="24"/>
              </w:rPr>
              <w:t>. February 2</w:t>
            </w:r>
            <w:r w:rsidR="00603776" w:rsidRPr="00603776">
              <w:rPr>
                <w:rFonts w:ascii="Times New Roman" w:hAnsi="Times New Roman"/>
                <w:sz w:val="24"/>
                <w:szCs w:val="24"/>
                <w:vertAlign w:val="superscript"/>
              </w:rPr>
              <w:t>nd</w:t>
            </w:r>
            <w:r w:rsidR="00603776">
              <w:rPr>
                <w:rFonts w:ascii="Times New Roman" w:hAnsi="Times New Roman"/>
                <w:sz w:val="24"/>
                <w:szCs w:val="24"/>
              </w:rPr>
              <w:t xml:space="preserve">, 2022. </w:t>
            </w:r>
          </w:p>
          <w:p w14:paraId="563A9F10" w14:textId="04DC28CE" w:rsidR="00995DB2" w:rsidRDefault="00603776" w:rsidP="00613177">
            <w:pPr>
              <w:tabs>
                <w:tab w:val="left" w:pos="1670"/>
              </w:tabs>
              <w:rPr>
                <w:rFonts w:ascii="Times New Roman" w:hAnsi="Times New Roman"/>
                <w:sz w:val="24"/>
                <w:szCs w:val="24"/>
              </w:rPr>
            </w:pPr>
            <w:r>
              <w:rPr>
                <w:rFonts w:ascii="Times New Roman" w:hAnsi="Times New Roman"/>
                <w:i/>
                <w:iCs/>
                <w:sz w:val="24"/>
                <w:szCs w:val="24"/>
              </w:rPr>
              <w:t>Note: this same story</w:t>
            </w:r>
            <w:r w:rsidR="00FE3722">
              <w:rPr>
                <w:rFonts w:ascii="Times New Roman" w:hAnsi="Times New Roman"/>
                <w:i/>
                <w:iCs/>
                <w:sz w:val="24"/>
                <w:szCs w:val="24"/>
              </w:rPr>
              <w:t xml:space="preserve"> or a version of it</w:t>
            </w:r>
            <w:r>
              <w:rPr>
                <w:rFonts w:ascii="Times New Roman" w:hAnsi="Times New Roman"/>
                <w:i/>
                <w:iCs/>
                <w:sz w:val="24"/>
                <w:szCs w:val="24"/>
              </w:rPr>
              <w:t xml:space="preserve"> also appeared in UK Daily News, </w:t>
            </w:r>
            <w:r w:rsidR="00C11372">
              <w:rPr>
                <w:rFonts w:ascii="Times New Roman" w:hAnsi="Times New Roman"/>
                <w:i/>
                <w:iCs/>
                <w:sz w:val="24"/>
                <w:szCs w:val="24"/>
              </w:rPr>
              <w:t xml:space="preserve">Science Daily.com, Medical News, Times news, </w:t>
            </w:r>
            <w:r w:rsidR="00FE3722">
              <w:rPr>
                <w:rFonts w:ascii="Times New Roman" w:hAnsi="Times New Roman"/>
                <w:i/>
                <w:iCs/>
                <w:sz w:val="24"/>
                <w:szCs w:val="24"/>
              </w:rPr>
              <w:t xml:space="preserve">and Open Access News. Our press release was also featured on the home page of </w:t>
            </w:r>
            <w:proofErr w:type="spellStart"/>
            <w:r w:rsidR="00FE3722">
              <w:rPr>
                <w:rFonts w:ascii="Times New Roman" w:hAnsi="Times New Roman"/>
                <w:i/>
                <w:iCs/>
                <w:sz w:val="24"/>
                <w:szCs w:val="24"/>
              </w:rPr>
              <w:t>Plos</w:t>
            </w:r>
            <w:proofErr w:type="spellEnd"/>
            <w:r w:rsidR="00FE3722">
              <w:rPr>
                <w:rFonts w:ascii="Times New Roman" w:hAnsi="Times New Roman"/>
                <w:i/>
                <w:iCs/>
                <w:sz w:val="24"/>
                <w:szCs w:val="24"/>
              </w:rPr>
              <w:t xml:space="preserve"> Medicine.  </w:t>
            </w:r>
            <w:r>
              <w:rPr>
                <w:rFonts w:ascii="Times New Roman" w:hAnsi="Times New Roman"/>
                <w:sz w:val="24"/>
                <w:szCs w:val="24"/>
              </w:rPr>
              <w:br/>
            </w:r>
            <w:r w:rsidR="00C848D3">
              <w:rPr>
                <w:rFonts w:ascii="Times New Roman" w:hAnsi="Times New Roman"/>
                <w:sz w:val="24"/>
                <w:szCs w:val="24"/>
              </w:rPr>
              <w:t xml:space="preserve"> </w:t>
            </w:r>
          </w:p>
        </w:tc>
      </w:tr>
      <w:tr w:rsidR="00696BB6" w14:paraId="2CBB8178" w14:textId="77777777" w:rsidTr="00BC469A">
        <w:tc>
          <w:tcPr>
            <w:tcW w:w="1615" w:type="dxa"/>
          </w:tcPr>
          <w:p w14:paraId="6840FAC7" w14:textId="35826A7C" w:rsidR="00696BB6" w:rsidRPr="00033E60" w:rsidRDefault="00696BB6" w:rsidP="00613177">
            <w:pPr>
              <w:tabs>
                <w:tab w:val="left" w:pos="1670"/>
              </w:tabs>
              <w:rPr>
                <w:rFonts w:ascii="Times New Roman" w:hAnsi="Times New Roman"/>
                <w:sz w:val="24"/>
                <w:szCs w:val="24"/>
              </w:rPr>
            </w:pPr>
            <w:r w:rsidRPr="00033E60">
              <w:rPr>
                <w:rFonts w:ascii="Times New Roman" w:hAnsi="Times New Roman"/>
                <w:sz w:val="24"/>
                <w:szCs w:val="24"/>
              </w:rPr>
              <w:t>2021</w:t>
            </w:r>
          </w:p>
        </w:tc>
        <w:tc>
          <w:tcPr>
            <w:tcW w:w="9175" w:type="dxa"/>
          </w:tcPr>
          <w:p w14:paraId="1FE1991C" w14:textId="037A9396" w:rsidR="00696BB6" w:rsidRPr="00033E60" w:rsidRDefault="00DE43E0" w:rsidP="00613177">
            <w:pPr>
              <w:tabs>
                <w:tab w:val="left" w:pos="1670"/>
              </w:tabs>
              <w:rPr>
                <w:rFonts w:ascii="Times New Roman" w:hAnsi="Times New Roman"/>
                <w:sz w:val="24"/>
                <w:szCs w:val="24"/>
              </w:rPr>
            </w:pPr>
            <w:r w:rsidRPr="00033E60">
              <w:rPr>
                <w:rFonts w:ascii="Times New Roman" w:hAnsi="Times New Roman"/>
                <w:sz w:val="24"/>
                <w:szCs w:val="24"/>
              </w:rPr>
              <w:t xml:space="preserve">Newspaper. </w:t>
            </w:r>
            <w:r w:rsidR="002011BC" w:rsidRPr="00033E60">
              <w:rPr>
                <w:rFonts w:ascii="Times New Roman" w:hAnsi="Times New Roman"/>
                <w:sz w:val="24"/>
                <w:szCs w:val="24"/>
              </w:rPr>
              <w:t>The Telegraph, UK.</w:t>
            </w:r>
            <w:r w:rsidR="00A64DB3" w:rsidRPr="00033E60">
              <w:rPr>
                <w:rFonts w:ascii="Times New Roman" w:hAnsi="Times New Roman"/>
                <w:sz w:val="24"/>
                <w:szCs w:val="24"/>
              </w:rPr>
              <w:t xml:space="preserve"> </w:t>
            </w:r>
            <w:r w:rsidR="00C33D45" w:rsidRPr="00033E60">
              <w:rPr>
                <w:rFonts w:ascii="Times New Roman" w:hAnsi="Times New Roman"/>
                <w:sz w:val="24"/>
                <w:szCs w:val="24"/>
              </w:rPr>
              <w:t xml:space="preserve">Helen Chandler-Wilde. </w:t>
            </w:r>
            <w:r w:rsidR="00995DB2">
              <w:rPr>
                <w:rFonts w:ascii="Times New Roman" w:hAnsi="Times New Roman"/>
                <w:sz w:val="24"/>
                <w:szCs w:val="24"/>
              </w:rPr>
              <w:br/>
            </w:r>
            <w:r w:rsidR="00E14C0E" w:rsidRPr="00033E60">
              <w:rPr>
                <w:rFonts w:ascii="Times New Roman" w:hAnsi="Times New Roman"/>
                <w:sz w:val="24"/>
                <w:szCs w:val="24"/>
              </w:rPr>
              <w:t>https://www.telegraph.co.uk/health-fitness/nutrition/diet/avoid-gaining-weight-working-home/</w:t>
            </w:r>
            <w:r w:rsidR="002011BC" w:rsidRPr="00033E60">
              <w:rPr>
                <w:rFonts w:ascii="Times New Roman" w:hAnsi="Times New Roman"/>
                <w:sz w:val="24"/>
                <w:szCs w:val="24"/>
              </w:rPr>
              <w:t xml:space="preserve">. </w:t>
            </w:r>
            <w:r w:rsidR="00033E60" w:rsidRPr="00033E60">
              <w:rPr>
                <w:rFonts w:ascii="Times New Roman" w:hAnsi="Times New Roman"/>
                <w:sz w:val="24"/>
                <w:szCs w:val="24"/>
              </w:rPr>
              <w:t>July 14, 2021</w:t>
            </w:r>
            <w:r w:rsidR="007F1B3A" w:rsidRPr="00033E60">
              <w:rPr>
                <w:rFonts w:ascii="Times New Roman" w:hAnsi="Times New Roman"/>
                <w:sz w:val="24"/>
                <w:szCs w:val="24"/>
              </w:rPr>
              <w:t xml:space="preserve">. </w:t>
            </w:r>
            <w:r w:rsidR="00BC469A" w:rsidRPr="00033E60">
              <w:rPr>
                <w:rFonts w:ascii="Times New Roman" w:hAnsi="Times New Roman"/>
                <w:sz w:val="24"/>
                <w:szCs w:val="24"/>
              </w:rPr>
              <w:br/>
            </w:r>
          </w:p>
        </w:tc>
      </w:tr>
      <w:tr w:rsidR="00696BB6" w14:paraId="389AD34B" w14:textId="77777777" w:rsidTr="00BC469A">
        <w:tc>
          <w:tcPr>
            <w:tcW w:w="1615" w:type="dxa"/>
          </w:tcPr>
          <w:p w14:paraId="30629836" w14:textId="6010BF63" w:rsidR="00696BB6" w:rsidRDefault="002011BC" w:rsidP="00613177">
            <w:pPr>
              <w:tabs>
                <w:tab w:val="left" w:pos="1670"/>
              </w:tabs>
              <w:rPr>
                <w:rFonts w:ascii="Times New Roman" w:hAnsi="Times New Roman"/>
                <w:sz w:val="24"/>
                <w:szCs w:val="24"/>
              </w:rPr>
            </w:pPr>
            <w:r>
              <w:rPr>
                <w:rFonts w:ascii="Times New Roman" w:hAnsi="Times New Roman"/>
                <w:sz w:val="24"/>
                <w:szCs w:val="24"/>
              </w:rPr>
              <w:t>202</w:t>
            </w:r>
            <w:r w:rsidR="003B1386">
              <w:rPr>
                <w:rFonts w:ascii="Times New Roman" w:hAnsi="Times New Roman"/>
                <w:sz w:val="24"/>
                <w:szCs w:val="24"/>
              </w:rPr>
              <w:t>1</w:t>
            </w:r>
          </w:p>
        </w:tc>
        <w:tc>
          <w:tcPr>
            <w:tcW w:w="9175" w:type="dxa"/>
          </w:tcPr>
          <w:p w14:paraId="51760B42" w14:textId="5AF465D7" w:rsidR="00696BB6" w:rsidRDefault="00DE43E0" w:rsidP="00613177">
            <w:pPr>
              <w:tabs>
                <w:tab w:val="left" w:pos="1670"/>
              </w:tabs>
              <w:rPr>
                <w:rFonts w:ascii="Times New Roman" w:hAnsi="Times New Roman"/>
                <w:sz w:val="24"/>
                <w:szCs w:val="24"/>
              </w:rPr>
            </w:pPr>
            <w:r>
              <w:rPr>
                <w:rFonts w:ascii="Times New Roman" w:hAnsi="Times New Roman"/>
                <w:sz w:val="24"/>
                <w:szCs w:val="24"/>
              </w:rPr>
              <w:t>Podcast. American Trends, US. Larry Rifkin. “</w:t>
            </w:r>
            <w:r w:rsidR="00DB31DA">
              <w:rPr>
                <w:rFonts w:ascii="Times New Roman" w:hAnsi="Times New Roman"/>
                <w:sz w:val="24"/>
                <w:szCs w:val="24"/>
              </w:rPr>
              <w:t>Is Sugar the Next Tobacco?”</w:t>
            </w:r>
            <w:r w:rsidR="003B1386">
              <w:rPr>
                <w:rFonts w:ascii="Times New Roman" w:hAnsi="Times New Roman"/>
                <w:sz w:val="24"/>
                <w:szCs w:val="24"/>
              </w:rPr>
              <w:t xml:space="preserve"> </w:t>
            </w:r>
            <w:r w:rsidR="003B1386" w:rsidRPr="003B1386">
              <w:rPr>
                <w:rFonts w:ascii="Times New Roman" w:hAnsi="Times New Roman"/>
                <w:sz w:val="24"/>
                <w:szCs w:val="24"/>
              </w:rPr>
              <w:t>https://www.rifkinradio.com/podcast/ep-426-is-sugar-the-next-tobacco/</w:t>
            </w:r>
            <w:r w:rsidR="00BC469A">
              <w:rPr>
                <w:rFonts w:ascii="Times New Roman" w:hAnsi="Times New Roman"/>
                <w:sz w:val="24"/>
                <w:szCs w:val="24"/>
              </w:rPr>
              <w:br/>
            </w:r>
          </w:p>
        </w:tc>
      </w:tr>
      <w:tr w:rsidR="00696BB6" w14:paraId="1E673084" w14:textId="77777777" w:rsidTr="00BC469A">
        <w:tc>
          <w:tcPr>
            <w:tcW w:w="1615" w:type="dxa"/>
          </w:tcPr>
          <w:p w14:paraId="26A8C8CD" w14:textId="0716880B" w:rsidR="00696BB6" w:rsidRDefault="003B1386" w:rsidP="00613177">
            <w:pPr>
              <w:tabs>
                <w:tab w:val="left" w:pos="1670"/>
              </w:tabs>
              <w:rPr>
                <w:rFonts w:ascii="Times New Roman" w:hAnsi="Times New Roman"/>
                <w:sz w:val="24"/>
                <w:szCs w:val="24"/>
              </w:rPr>
            </w:pPr>
            <w:r>
              <w:rPr>
                <w:rFonts w:ascii="Times New Roman" w:hAnsi="Times New Roman"/>
                <w:sz w:val="24"/>
                <w:szCs w:val="24"/>
              </w:rPr>
              <w:t>2020</w:t>
            </w:r>
          </w:p>
        </w:tc>
        <w:tc>
          <w:tcPr>
            <w:tcW w:w="9175" w:type="dxa"/>
          </w:tcPr>
          <w:p w14:paraId="342C312C" w14:textId="0117D86A" w:rsidR="00696BB6" w:rsidRDefault="003B1386" w:rsidP="00613177">
            <w:pPr>
              <w:tabs>
                <w:tab w:val="left" w:pos="1670"/>
              </w:tabs>
              <w:rPr>
                <w:rFonts w:ascii="Times New Roman" w:hAnsi="Times New Roman"/>
                <w:sz w:val="24"/>
                <w:szCs w:val="24"/>
              </w:rPr>
            </w:pPr>
            <w:r>
              <w:rPr>
                <w:rFonts w:ascii="Times New Roman" w:hAnsi="Times New Roman"/>
                <w:sz w:val="24"/>
                <w:szCs w:val="24"/>
              </w:rPr>
              <w:t>Newspaper. The New York Times, US.</w:t>
            </w:r>
            <w:r w:rsidR="003621DE">
              <w:rPr>
                <w:rFonts w:ascii="Times New Roman" w:hAnsi="Times New Roman"/>
                <w:sz w:val="24"/>
                <w:szCs w:val="24"/>
              </w:rPr>
              <w:t xml:space="preserve"> Andrew Jacobs.</w:t>
            </w:r>
            <w:r>
              <w:rPr>
                <w:rFonts w:ascii="Times New Roman" w:hAnsi="Times New Roman"/>
                <w:sz w:val="24"/>
                <w:szCs w:val="24"/>
              </w:rPr>
              <w:t xml:space="preserve"> </w:t>
            </w:r>
            <w:r w:rsidR="0096299E">
              <w:rPr>
                <w:rFonts w:ascii="Times New Roman" w:hAnsi="Times New Roman"/>
                <w:sz w:val="24"/>
                <w:szCs w:val="24"/>
              </w:rPr>
              <w:t>“Sugary drink consumption plunges in Chile after new food law.” February</w:t>
            </w:r>
            <w:r w:rsidR="00A64DB3">
              <w:rPr>
                <w:rFonts w:ascii="Times New Roman" w:hAnsi="Times New Roman"/>
                <w:sz w:val="24"/>
                <w:szCs w:val="24"/>
              </w:rPr>
              <w:t xml:space="preserve"> 11, 2020.</w:t>
            </w:r>
            <w:r w:rsidR="0096299E">
              <w:rPr>
                <w:rFonts w:ascii="Times New Roman" w:hAnsi="Times New Roman"/>
                <w:sz w:val="24"/>
                <w:szCs w:val="24"/>
              </w:rPr>
              <w:t xml:space="preserve"> </w:t>
            </w:r>
            <w:hyperlink r:id="rId33" w:history="1">
              <w:r w:rsidR="00BC469A" w:rsidRPr="002531E3">
                <w:rPr>
                  <w:rStyle w:val="Hyperlink"/>
                  <w:rFonts w:ascii="Times New Roman" w:hAnsi="Times New Roman"/>
                  <w:sz w:val="24"/>
                  <w:szCs w:val="24"/>
                </w:rPr>
                <w:t>https://www.nytimes.com/2020/02/11/health/chile-soda-warning-label.html</w:t>
              </w:r>
            </w:hyperlink>
            <w:r w:rsidR="00BC469A">
              <w:rPr>
                <w:rFonts w:ascii="Times New Roman" w:hAnsi="Times New Roman"/>
                <w:sz w:val="24"/>
                <w:szCs w:val="24"/>
              </w:rPr>
              <w:br/>
            </w:r>
          </w:p>
        </w:tc>
      </w:tr>
      <w:tr w:rsidR="003B1386" w14:paraId="7C6C0DCD" w14:textId="77777777" w:rsidTr="00BC469A">
        <w:tc>
          <w:tcPr>
            <w:tcW w:w="1615" w:type="dxa"/>
          </w:tcPr>
          <w:p w14:paraId="78DDD587" w14:textId="2615C88D" w:rsidR="003B1386" w:rsidRDefault="003B1386" w:rsidP="00613177">
            <w:pPr>
              <w:tabs>
                <w:tab w:val="left" w:pos="1670"/>
              </w:tabs>
              <w:rPr>
                <w:rFonts w:ascii="Times New Roman" w:hAnsi="Times New Roman"/>
                <w:sz w:val="24"/>
                <w:szCs w:val="24"/>
              </w:rPr>
            </w:pPr>
            <w:r>
              <w:rPr>
                <w:rFonts w:ascii="Times New Roman" w:hAnsi="Times New Roman"/>
                <w:sz w:val="24"/>
                <w:szCs w:val="24"/>
              </w:rPr>
              <w:t>202</w:t>
            </w:r>
            <w:r w:rsidR="00FE3722">
              <w:rPr>
                <w:rFonts w:ascii="Times New Roman" w:hAnsi="Times New Roman"/>
                <w:sz w:val="24"/>
                <w:szCs w:val="24"/>
              </w:rPr>
              <w:t>0</w:t>
            </w:r>
          </w:p>
        </w:tc>
        <w:tc>
          <w:tcPr>
            <w:tcW w:w="9175" w:type="dxa"/>
          </w:tcPr>
          <w:p w14:paraId="4B3D06CA" w14:textId="67F1F920" w:rsidR="00C927F7" w:rsidRPr="003621DE" w:rsidRDefault="00B20C92" w:rsidP="00C927F7">
            <w:pPr>
              <w:pStyle w:val="Heading1"/>
              <w:shd w:val="clear" w:color="auto" w:fill="FFFFFF"/>
              <w:spacing w:before="0" w:beforeAutospacing="0" w:after="0" w:afterAutospacing="0"/>
              <w:textAlignment w:val="baseline"/>
              <w:outlineLvl w:val="0"/>
              <w:rPr>
                <w:b w:val="0"/>
                <w:bCs w:val="0"/>
                <w:color w:val="121212"/>
                <w:sz w:val="24"/>
                <w:szCs w:val="24"/>
              </w:rPr>
            </w:pPr>
            <w:r w:rsidRPr="003621DE">
              <w:rPr>
                <w:b w:val="0"/>
                <w:bCs w:val="0"/>
                <w:sz w:val="24"/>
                <w:szCs w:val="24"/>
              </w:rPr>
              <w:t xml:space="preserve">Newspaper. The Guardian, UK. </w:t>
            </w:r>
            <w:r w:rsidR="00C927F7" w:rsidRPr="003621DE">
              <w:rPr>
                <w:b w:val="0"/>
                <w:bCs w:val="0"/>
                <w:sz w:val="24"/>
                <w:szCs w:val="24"/>
              </w:rPr>
              <w:t xml:space="preserve">Sarah </w:t>
            </w:r>
            <w:proofErr w:type="spellStart"/>
            <w:r w:rsidR="003621DE" w:rsidRPr="003621DE">
              <w:rPr>
                <w:b w:val="0"/>
                <w:bCs w:val="0"/>
                <w:sz w:val="24"/>
                <w:szCs w:val="24"/>
              </w:rPr>
              <w:t>Bosely</w:t>
            </w:r>
            <w:proofErr w:type="spellEnd"/>
            <w:r w:rsidR="003621DE" w:rsidRPr="003621DE">
              <w:rPr>
                <w:b w:val="0"/>
                <w:bCs w:val="0"/>
                <w:sz w:val="24"/>
                <w:szCs w:val="24"/>
              </w:rPr>
              <w:t xml:space="preserve">. </w:t>
            </w:r>
            <w:r w:rsidR="00C927F7" w:rsidRPr="003621DE">
              <w:rPr>
                <w:sz w:val="24"/>
                <w:szCs w:val="24"/>
              </w:rPr>
              <w:t>“</w:t>
            </w:r>
            <w:r w:rsidR="00C927F7" w:rsidRPr="003621DE">
              <w:rPr>
                <w:b w:val="0"/>
                <w:bCs w:val="0"/>
                <w:color w:val="121212"/>
                <w:sz w:val="24"/>
                <w:szCs w:val="24"/>
              </w:rPr>
              <w:t>Chile's drastic anti-obesity measures cut sugary drink sales by 23%.”</w:t>
            </w:r>
            <w:r w:rsidR="007F1B3A">
              <w:rPr>
                <w:b w:val="0"/>
                <w:bCs w:val="0"/>
                <w:color w:val="121212"/>
                <w:sz w:val="24"/>
                <w:szCs w:val="24"/>
              </w:rPr>
              <w:t xml:space="preserve"> </w:t>
            </w:r>
            <w:r w:rsidR="007F1B3A" w:rsidRPr="003621DE">
              <w:rPr>
                <w:b w:val="0"/>
                <w:bCs w:val="0"/>
                <w:sz w:val="24"/>
                <w:szCs w:val="24"/>
              </w:rPr>
              <w:t>February 11, 2020.</w:t>
            </w:r>
            <w:r w:rsidR="007F1B3A">
              <w:rPr>
                <w:b w:val="0"/>
                <w:bCs w:val="0"/>
                <w:sz w:val="24"/>
                <w:szCs w:val="24"/>
              </w:rPr>
              <w:t xml:space="preserve"> </w:t>
            </w:r>
          </w:p>
          <w:p w14:paraId="71559CC4" w14:textId="7F3A408E" w:rsidR="003B1386" w:rsidRDefault="00B20C92" w:rsidP="00613177">
            <w:pPr>
              <w:tabs>
                <w:tab w:val="left" w:pos="1670"/>
              </w:tabs>
              <w:rPr>
                <w:rFonts w:ascii="Times New Roman" w:hAnsi="Times New Roman"/>
                <w:sz w:val="24"/>
                <w:szCs w:val="24"/>
              </w:rPr>
            </w:pPr>
            <w:r w:rsidRPr="003621DE">
              <w:rPr>
                <w:rFonts w:ascii="Times New Roman" w:hAnsi="Times New Roman"/>
                <w:sz w:val="24"/>
                <w:szCs w:val="24"/>
              </w:rPr>
              <w:t xml:space="preserve"> https://www.theguardian.com/world/2020/feb/11/chiles-drastic-anti-obesity-measures-cut-sugary-drink-sales-by-23</w:t>
            </w:r>
          </w:p>
        </w:tc>
      </w:tr>
    </w:tbl>
    <w:p w14:paraId="6D807102" w14:textId="77777777" w:rsidR="00696BB6" w:rsidRDefault="00696BB6" w:rsidP="00613177">
      <w:pPr>
        <w:tabs>
          <w:tab w:val="left" w:pos="1670"/>
        </w:tabs>
        <w:rPr>
          <w:rFonts w:ascii="Times New Roman" w:hAnsi="Times New Roman" w:cs="Times New Roman"/>
          <w:sz w:val="24"/>
          <w:szCs w:val="24"/>
        </w:rPr>
      </w:pPr>
    </w:p>
    <w:sectPr w:rsidR="00696BB6" w:rsidSect="00DD7346">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A771" w14:textId="77777777" w:rsidR="009171CD" w:rsidRDefault="009171CD">
      <w:pPr>
        <w:spacing w:after="0" w:line="240" w:lineRule="auto"/>
      </w:pPr>
      <w:r>
        <w:separator/>
      </w:r>
    </w:p>
  </w:endnote>
  <w:endnote w:type="continuationSeparator" w:id="0">
    <w:p w14:paraId="2A400B0F" w14:textId="77777777" w:rsidR="009171CD" w:rsidRDefault="009171CD">
      <w:pPr>
        <w:spacing w:after="0" w:line="240" w:lineRule="auto"/>
      </w:pPr>
      <w:r>
        <w:continuationSeparator/>
      </w:r>
    </w:p>
  </w:endnote>
  <w:endnote w:type="continuationNotice" w:id="1">
    <w:p w14:paraId="54E2EC61" w14:textId="77777777" w:rsidR="009171CD" w:rsidRDefault="00917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17581"/>
      <w:docPartObj>
        <w:docPartGallery w:val="Page Numbers (Bottom of Page)"/>
        <w:docPartUnique/>
      </w:docPartObj>
    </w:sdtPr>
    <w:sdtEndPr>
      <w:rPr>
        <w:noProof/>
      </w:rPr>
    </w:sdtEndPr>
    <w:sdtContent>
      <w:p w14:paraId="59851596" w14:textId="6A48D0D7" w:rsidR="00485181" w:rsidRDefault="004851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7B360C" w14:textId="77777777" w:rsidR="00D77587" w:rsidRDefault="00D7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EE26" w14:textId="77777777" w:rsidR="009171CD" w:rsidRDefault="009171CD">
      <w:pPr>
        <w:spacing w:after="0" w:line="240" w:lineRule="auto"/>
      </w:pPr>
      <w:r>
        <w:separator/>
      </w:r>
    </w:p>
  </w:footnote>
  <w:footnote w:type="continuationSeparator" w:id="0">
    <w:p w14:paraId="5369172B" w14:textId="77777777" w:rsidR="009171CD" w:rsidRDefault="009171CD">
      <w:pPr>
        <w:spacing w:after="0" w:line="240" w:lineRule="auto"/>
      </w:pPr>
      <w:r>
        <w:continuationSeparator/>
      </w:r>
    </w:p>
  </w:footnote>
  <w:footnote w:type="continuationNotice" w:id="1">
    <w:p w14:paraId="0E8C62D5" w14:textId="77777777" w:rsidR="009171CD" w:rsidRDefault="009171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7E2"/>
    <w:multiLevelType w:val="hybridMultilevel"/>
    <w:tmpl w:val="3872E5E0"/>
    <w:lvl w:ilvl="0" w:tplc="6E82C90A">
      <w:start w:val="20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7143"/>
    <w:multiLevelType w:val="hybridMultilevel"/>
    <w:tmpl w:val="E01AF660"/>
    <w:lvl w:ilvl="0" w:tplc="ACDE2E7E">
      <w:start w:val="2020"/>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5E22"/>
    <w:multiLevelType w:val="multilevel"/>
    <w:tmpl w:val="1BE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D54E2"/>
    <w:multiLevelType w:val="hybridMultilevel"/>
    <w:tmpl w:val="82CA2778"/>
    <w:lvl w:ilvl="0" w:tplc="B1B88D1E">
      <w:start w:val="1"/>
      <w:numFmt w:val="decimal"/>
      <w:lvlText w:val="%1."/>
      <w:lvlJc w:val="left"/>
      <w:pPr>
        <w:ind w:left="360" w:hanging="360"/>
      </w:pPr>
      <w:rPr>
        <w:rFonts w:ascii="Times New Roman" w:eastAsiaTheme="minorEastAsia" w:hAnsi="Times New Roman" w:cs="Times New Roman"/>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D09DB"/>
    <w:multiLevelType w:val="hybridMultilevel"/>
    <w:tmpl w:val="258E363A"/>
    <w:lvl w:ilvl="0" w:tplc="9C807B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D089A"/>
    <w:multiLevelType w:val="hybridMultilevel"/>
    <w:tmpl w:val="FCB2D40C"/>
    <w:lvl w:ilvl="0" w:tplc="69E4B1E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642C12"/>
    <w:multiLevelType w:val="hybridMultilevel"/>
    <w:tmpl w:val="D6F4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C5A87"/>
    <w:multiLevelType w:val="hybridMultilevel"/>
    <w:tmpl w:val="08C4C32A"/>
    <w:lvl w:ilvl="0" w:tplc="B3CADF24">
      <w:start w:val="1"/>
      <w:numFmt w:val="decimal"/>
      <w:lvlText w:val="%1."/>
      <w:lvlJc w:val="left"/>
      <w:pPr>
        <w:ind w:left="720" w:hanging="360"/>
      </w:pPr>
      <w:rPr>
        <w:rFonts w:ascii="Segoe UI" w:hAnsi="Segoe UI" w:cs="Segoe U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D1750"/>
    <w:multiLevelType w:val="hybridMultilevel"/>
    <w:tmpl w:val="A588D84E"/>
    <w:lvl w:ilvl="0" w:tplc="C5F861C8">
      <w:start w:val="1"/>
      <w:numFmt w:val="decimal"/>
      <w:lvlText w:val="%1."/>
      <w:lvlJc w:val="left"/>
      <w:pPr>
        <w:ind w:left="540" w:hanging="360"/>
      </w:pPr>
      <w:rPr>
        <w:rFonts w:ascii="Times New Roman" w:eastAsiaTheme="minorEastAsia" w:hAnsi="Times New Roman" w:cs="Times New Roman"/>
        <w:b w:val="0"/>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2F1B78"/>
    <w:multiLevelType w:val="hybridMultilevel"/>
    <w:tmpl w:val="BDC487E2"/>
    <w:lvl w:ilvl="0" w:tplc="8F3430F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DF5FD8"/>
    <w:multiLevelType w:val="hybridMultilevel"/>
    <w:tmpl w:val="6EF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F2630"/>
    <w:multiLevelType w:val="hybridMultilevel"/>
    <w:tmpl w:val="B7B67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94376"/>
    <w:multiLevelType w:val="hybridMultilevel"/>
    <w:tmpl w:val="861ECF08"/>
    <w:lvl w:ilvl="0" w:tplc="84066EC8">
      <w:numFmt w:val="bullet"/>
      <w:lvlText w:val=""/>
      <w:lvlJc w:val="left"/>
      <w:pPr>
        <w:ind w:left="720" w:hanging="360"/>
      </w:pPr>
      <w:rPr>
        <w:rFonts w:ascii="Symbol" w:eastAsiaTheme="minorHAnsi"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E4EAB"/>
    <w:multiLevelType w:val="hybridMultilevel"/>
    <w:tmpl w:val="2852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75923"/>
    <w:multiLevelType w:val="hybridMultilevel"/>
    <w:tmpl w:val="3392DBCE"/>
    <w:lvl w:ilvl="0" w:tplc="311A07B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807D5"/>
    <w:multiLevelType w:val="hybridMultilevel"/>
    <w:tmpl w:val="FA785178"/>
    <w:lvl w:ilvl="0" w:tplc="C5F861C8">
      <w:start w:val="1"/>
      <w:numFmt w:val="decimal"/>
      <w:lvlText w:val="%1."/>
      <w:lvlJc w:val="left"/>
      <w:pPr>
        <w:ind w:left="540" w:hanging="360"/>
      </w:pPr>
      <w:rPr>
        <w:rFonts w:ascii="Times New Roman" w:eastAsiaTheme="minorEastAsia" w:hAnsi="Times New Roman" w:cs="Times New Roman"/>
        <w:b w:val="0"/>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F593F"/>
    <w:multiLevelType w:val="hybridMultilevel"/>
    <w:tmpl w:val="2C68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81554"/>
    <w:multiLevelType w:val="hybridMultilevel"/>
    <w:tmpl w:val="DE9CA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66212"/>
    <w:multiLevelType w:val="hybridMultilevel"/>
    <w:tmpl w:val="F1B677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39D1B61"/>
    <w:multiLevelType w:val="hybridMultilevel"/>
    <w:tmpl w:val="A3D228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8D74FD"/>
    <w:multiLevelType w:val="multilevel"/>
    <w:tmpl w:val="B02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92EE2"/>
    <w:multiLevelType w:val="hybridMultilevel"/>
    <w:tmpl w:val="3D64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4076"/>
    <w:multiLevelType w:val="hybridMultilevel"/>
    <w:tmpl w:val="E01AF660"/>
    <w:lvl w:ilvl="0" w:tplc="ACDE2E7E">
      <w:start w:val="2020"/>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904C0"/>
    <w:multiLevelType w:val="hybridMultilevel"/>
    <w:tmpl w:val="A94A08EA"/>
    <w:lvl w:ilvl="0" w:tplc="819A5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FB041D"/>
    <w:multiLevelType w:val="hybridMultilevel"/>
    <w:tmpl w:val="100291F6"/>
    <w:lvl w:ilvl="0" w:tplc="C5F861C8">
      <w:start w:val="1"/>
      <w:numFmt w:val="decimal"/>
      <w:lvlText w:val="%1."/>
      <w:lvlJc w:val="left"/>
      <w:pPr>
        <w:ind w:left="540" w:hanging="360"/>
      </w:pPr>
      <w:rPr>
        <w:rFonts w:ascii="Times New Roman" w:eastAsiaTheme="minorEastAsia" w:hAnsi="Times New Roman" w:cs="Times New Roman"/>
        <w:b w:val="0"/>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0616BA"/>
    <w:multiLevelType w:val="hybridMultilevel"/>
    <w:tmpl w:val="E01AF660"/>
    <w:lvl w:ilvl="0" w:tplc="ACDE2E7E">
      <w:start w:val="2020"/>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E4903"/>
    <w:multiLevelType w:val="hybridMultilevel"/>
    <w:tmpl w:val="7770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37A36"/>
    <w:multiLevelType w:val="hybridMultilevel"/>
    <w:tmpl w:val="81CE2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283A69"/>
    <w:multiLevelType w:val="hybridMultilevel"/>
    <w:tmpl w:val="7EE6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1539E"/>
    <w:multiLevelType w:val="hybridMultilevel"/>
    <w:tmpl w:val="1D828A4C"/>
    <w:lvl w:ilvl="0" w:tplc="2A462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E6FAC"/>
    <w:multiLevelType w:val="hybridMultilevel"/>
    <w:tmpl w:val="DF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9609D"/>
    <w:multiLevelType w:val="hybridMultilevel"/>
    <w:tmpl w:val="8F90FF9C"/>
    <w:lvl w:ilvl="0" w:tplc="DBB8BE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42643"/>
    <w:multiLevelType w:val="hybridMultilevel"/>
    <w:tmpl w:val="25301F4C"/>
    <w:lvl w:ilvl="0" w:tplc="2432E81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5E7A18"/>
    <w:multiLevelType w:val="hybridMultilevel"/>
    <w:tmpl w:val="08D4F040"/>
    <w:lvl w:ilvl="0" w:tplc="156E7620">
      <w:start w:val="2002"/>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025D1"/>
    <w:multiLevelType w:val="hybridMultilevel"/>
    <w:tmpl w:val="385A371A"/>
    <w:lvl w:ilvl="0" w:tplc="CBCCCE42">
      <w:start w:val="1"/>
      <w:numFmt w:val="decimal"/>
      <w:lvlText w:val="%1."/>
      <w:lvlJc w:val="left"/>
      <w:pPr>
        <w:ind w:left="360" w:hanging="360"/>
      </w:pPr>
      <w:rPr>
        <w:rFonts w:ascii="Times New Roman" w:eastAsiaTheme="minorEastAsia" w:hAnsi="Times New Roman" w:cs="Times New Roman"/>
        <w:b w:val="0"/>
        <w:color w:val="auto"/>
      </w:rPr>
    </w:lvl>
    <w:lvl w:ilvl="1" w:tplc="61C66086">
      <w:start w:val="1"/>
      <w:numFmt w:val="lowerLetter"/>
      <w:lvlText w:val="%2."/>
      <w:lvlJc w:val="left"/>
      <w:pPr>
        <w:ind w:left="1080" w:hanging="360"/>
      </w:pPr>
    </w:lvl>
    <w:lvl w:ilvl="2" w:tplc="92B486B0">
      <w:start w:val="1"/>
      <w:numFmt w:val="lowerRoman"/>
      <w:lvlText w:val="%3."/>
      <w:lvlJc w:val="right"/>
      <w:pPr>
        <w:ind w:left="1800" w:hanging="180"/>
      </w:pPr>
    </w:lvl>
    <w:lvl w:ilvl="3" w:tplc="957AD6BC">
      <w:start w:val="1"/>
      <w:numFmt w:val="decimal"/>
      <w:lvlText w:val="%4."/>
      <w:lvlJc w:val="left"/>
      <w:pPr>
        <w:ind w:left="2520" w:hanging="360"/>
      </w:pPr>
    </w:lvl>
    <w:lvl w:ilvl="4" w:tplc="A4386FB2">
      <w:start w:val="1"/>
      <w:numFmt w:val="lowerLetter"/>
      <w:lvlText w:val="%5."/>
      <w:lvlJc w:val="left"/>
      <w:pPr>
        <w:ind w:left="3240" w:hanging="360"/>
      </w:pPr>
    </w:lvl>
    <w:lvl w:ilvl="5" w:tplc="9992EDB6">
      <w:start w:val="1"/>
      <w:numFmt w:val="lowerRoman"/>
      <w:lvlText w:val="%6."/>
      <w:lvlJc w:val="right"/>
      <w:pPr>
        <w:ind w:left="3960" w:hanging="180"/>
      </w:pPr>
    </w:lvl>
    <w:lvl w:ilvl="6" w:tplc="EF2CF272">
      <w:start w:val="1"/>
      <w:numFmt w:val="decimal"/>
      <w:lvlText w:val="%7."/>
      <w:lvlJc w:val="left"/>
      <w:pPr>
        <w:ind w:left="4680" w:hanging="360"/>
      </w:pPr>
    </w:lvl>
    <w:lvl w:ilvl="7" w:tplc="85E05518">
      <w:start w:val="1"/>
      <w:numFmt w:val="lowerLetter"/>
      <w:lvlText w:val="%8."/>
      <w:lvlJc w:val="left"/>
      <w:pPr>
        <w:ind w:left="5400" w:hanging="360"/>
      </w:pPr>
    </w:lvl>
    <w:lvl w:ilvl="8" w:tplc="E294C888">
      <w:start w:val="1"/>
      <w:numFmt w:val="lowerRoman"/>
      <w:lvlText w:val="%9."/>
      <w:lvlJc w:val="right"/>
      <w:pPr>
        <w:ind w:left="6120" w:hanging="180"/>
      </w:pPr>
    </w:lvl>
  </w:abstractNum>
  <w:abstractNum w:abstractNumId="35" w15:restartNumberingAfterBreak="0">
    <w:nsid w:val="77D74CB0"/>
    <w:multiLevelType w:val="hybridMultilevel"/>
    <w:tmpl w:val="9774C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22065"/>
    <w:multiLevelType w:val="hybridMultilevel"/>
    <w:tmpl w:val="D7684B32"/>
    <w:lvl w:ilvl="0" w:tplc="D2465F5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131D0"/>
    <w:multiLevelType w:val="hybridMultilevel"/>
    <w:tmpl w:val="DB12F6CE"/>
    <w:lvl w:ilvl="0" w:tplc="DCB81198">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D512E4"/>
    <w:multiLevelType w:val="hybridMultilevel"/>
    <w:tmpl w:val="3B360C62"/>
    <w:lvl w:ilvl="0" w:tplc="692C4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56A90"/>
    <w:multiLevelType w:val="hybridMultilevel"/>
    <w:tmpl w:val="E01AF660"/>
    <w:lvl w:ilvl="0" w:tplc="ACDE2E7E">
      <w:start w:val="2020"/>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7"/>
  </w:num>
  <w:num w:numId="3">
    <w:abstractNumId w:val="4"/>
  </w:num>
  <w:num w:numId="4">
    <w:abstractNumId w:val="32"/>
  </w:num>
  <w:num w:numId="5">
    <w:abstractNumId w:val="10"/>
  </w:num>
  <w:num w:numId="6">
    <w:abstractNumId w:val="13"/>
  </w:num>
  <w:num w:numId="7">
    <w:abstractNumId w:val="18"/>
  </w:num>
  <w:num w:numId="8">
    <w:abstractNumId w:val="30"/>
  </w:num>
  <w:num w:numId="9">
    <w:abstractNumId w:val="24"/>
  </w:num>
  <w:num w:numId="10">
    <w:abstractNumId w:val="29"/>
  </w:num>
  <w:num w:numId="11">
    <w:abstractNumId w:val="38"/>
  </w:num>
  <w:num w:numId="12">
    <w:abstractNumId w:val="11"/>
  </w:num>
  <w:num w:numId="13">
    <w:abstractNumId w:val="31"/>
  </w:num>
  <w:num w:numId="14">
    <w:abstractNumId w:val="36"/>
  </w:num>
  <w:num w:numId="15">
    <w:abstractNumId w:val="34"/>
  </w:num>
  <w:num w:numId="16">
    <w:abstractNumId w:val="0"/>
  </w:num>
  <w:num w:numId="17">
    <w:abstractNumId w:val="3"/>
  </w:num>
  <w:num w:numId="18">
    <w:abstractNumId w:val="17"/>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23"/>
  </w:num>
  <w:num w:numId="24">
    <w:abstractNumId w:val="27"/>
  </w:num>
  <w:num w:numId="25">
    <w:abstractNumId w:val="19"/>
  </w:num>
  <w:num w:numId="26">
    <w:abstractNumId w:val="8"/>
  </w:num>
  <w:num w:numId="27">
    <w:abstractNumId w:val="20"/>
  </w:num>
  <w:num w:numId="28">
    <w:abstractNumId w:val="2"/>
  </w:num>
  <w:num w:numId="29">
    <w:abstractNumId w:val="33"/>
  </w:num>
  <w:num w:numId="30">
    <w:abstractNumId w:val="39"/>
  </w:num>
  <w:num w:numId="31">
    <w:abstractNumId w:val="22"/>
  </w:num>
  <w:num w:numId="32">
    <w:abstractNumId w:val="25"/>
  </w:num>
  <w:num w:numId="33">
    <w:abstractNumId w:val="1"/>
  </w:num>
  <w:num w:numId="34">
    <w:abstractNumId w:val="26"/>
  </w:num>
  <w:num w:numId="35">
    <w:abstractNumId w:val="28"/>
  </w:num>
  <w:num w:numId="36">
    <w:abstractNumId w:val="9"/>
  </w:num>
  <w:num w:numId="37">
    <w:abstractNumId w:val="7"/>
  </w:num>
  <w:num w:numId="38">
    <w:abstractNumId w:val="21"/>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46"/>
    <w:rsid w:val="0000637B"/>
    <w:rsid w:val="00007C0D"/>
    <w:rsid w:val="000103E5"/>
    <w:rsid w:val="0001240C"/>
    <w:rsid w:val="00013920"/>
    <w:rsid w:val="00014608"/>
    <w:rsid w:val="000155F1"/>
    <w:rsid w:val="00017417"/>
    <w:rsid w:val="00017C08"/>
    <w:rsid w:val="000212B8"/>
    <w:rsid w:val="00021C1E"/>
    <w:rsid w:val="00023AC0"/>
    <w:rsid w:val="00024766"/>
    <w:rsid w:val="00026819"/>
    <w:rsid w:val="0002701F"/>
    <w:rsid w:val="00030278"/>
    <w:rsid w:val="00030AE0"/>
    <w:rsid w:val="00032992"/>
    <w:rsid w:val="000338B8"/>
    <w:rsid w:val="00033A88"/>
    <w:rsid w:val="00033E60"/>
    <w:rsid w:val="000354A3"/>
    <w:rsid w:val="000369C7"/>
    <w:rsid w:val="00040A95"/>
    <w:rsid w:val="00041E70"/>
    <w:rsid w:val="0004228C"/>
    <w:rsid w:val="0004613D"/>
    <w:rsid w:val="0004671D"/>
    <w:rsid w:val="00050D3A"/>
    <w:rsid w:val="00055397"/>
    <w:rsid w:val="000563B7"/>
    <w:rsid w:val="00057EA5"/>
    <w:rsid w:val="0006038E"/>
    <w:rsid w:val="00060648"/>
    <w:rsid w:val="00060FD5"/>
    <w:rsid w:val="0006512A"/>
    <w:rsid w:val="000654D4"/>
    <w:rsid w:val="000705E7"/>
    <w:rsid w:val="0007361A"/>
    <w:rsid w:val="000764BF"/>
    <w:rsid w:val="000767C6"/>
    <w:rsid w:val="00080BCF"/>
    <w:rsid w:val="00082297"/>
    <w:rsid w:val="000903EF"/>
    <w:rsid w:val="0009207B"/>
    <w:rsid w:val="000920FE"/>
    <w:rsid w:val="000A293E"/>
    <w:rsid w:val="000B2A17"/>
    <w:rsid w:val="000B44B9"/>
    <w:rsid w:val="000B7131"/>
    <w:rsid w:val="000C03F9"/>
    <w:rsid w:val="000C331F"/>
    <w:rsid w:val="000C67EF"/>
    <w:rsid w:val="000C72F6"/>
    <w:rsid w:val="000D1462"/>
    <w:rsid w:val="000D17BF"/>
    <w:rsid w:val="000D1CD7"/>
    <w:rsid w:val="000E2164"/>
    <w:rsid w:val="000E2FC5"/>
    <w:rsid w:val="000E4BBE"/>
    <w:rsid w:val="000F14E7"/>
    <w:rsid w:val="000F2DB3"/>
    <w:rsid w:val="000F2F2B"/>
    <w:rsid w:val="000F434F"/>
    <w:rsid w:val="000F78E9"/>
    <w:rsid w:val="00101BA8"/>
    <w:rsid w:val="00101EC4"/>
    <w:rsid w:val="00102597"/>
    <w:rsid w:val="00104371"/>
    <w:rsid w:val="00112AE7"/>
    <w:rsid w:val="00113337"/>
    <w:rsid w:val="001220DE"/>
    <w:rsid w:val="0012420B"/>
    <w:rsid w:val="00124990"/>
    <w:rsid w:val="00124DDD"/>
    <w:rsid w:val="00125C80"/>
    <w:rsid w:val="00125DE9"/>
    <w:rsid w:val="00126CB9"/>
    <w:rsid w:val="00126CE8"/>
    <w:rsid w:val="00131BDA"/>
    <w:rsid w:val="00131EED"/>
    <w:rsid w:val="001345DB"/>
    <w:rsid w:val="001362B7"/>
    <w:rsid w:val="00137B99"/>
    <w:rsid w:val="00144405"/>
    <w:rsid w:val="0014455F"/>
    <w:rsid w:val="00144F12"/>
    <w:rsid w:val="00147F67"/>
    <w:rsid w:val="001529AF"/>
    <w:rsid w:val="00152BBE"/>
    <w:rsid w:val="00153191"/>
    <w:rsid w:val="001552DE"/>
    <w:rsid w:val="00160473"/>
    <w:rsid w:val="00161C7D"/>
    <w:rsid w:val="001622C4"/>
    <w:rsid w:val="00164209"/>
    <w:rsid w:val="00165BF9"/>
    <w:rsid w:val="00166378"/>
    <w:rsid w:val="001663DF"/>
    <w:rsid w:val="00167582"/>
    <w:rsid w:val="00167AB1"/>
    <w:rsid w:val="00167B52"/>
    <w:rsid w:val="00170258"/>
    <w:rsid w:val="0017071F"/>
    <w:rsid w:val="001709F2"/>
    <w:rsid w:val="00171B63"/>
    <w:rsid w:val="00172D0F"/>
    <w:rsid w:val="00173A1A"/>
    <w:rsid w:val="00174E1C"/>
    <w:rsid w:val="00175C70"/>
    <w:rsid w:val="00176664"/>
    <w:rsid w:val="001767A6"/>
    <w:rsid w:val="001816E5"/>
    <w:rsid w:val="00181D63"/>
    <w:rsid w:val="00182902"/>
    <w:rsid w:val="0018562D"/>
    <w:rsid w:val="0018597C"/>
    <w:rsid w:val="001867A6"/>
    <w:rsid w:val="00194624"/>
    <w:rsid w:val="001A0E49"/>
    <w:rsid w:val="001A752F"/>
    <w:rsid w:val="001A7B33"/>
    <w:rsid w:val="001B1E07"/>
    <w:rsid w:val="001B5043"/>
    <w:rsid w:val="001B64AE"/>
    <w:rsid w:val="001C0824"/>
    <w:rsid w:val="001C73A0"/>
    <w:rsid w:val="001D0AD6"/>
    <w:rsid w:val="001D292E"/>
    <w:rsid w:val="001D4F9C"/>
    <w:rsid w:val="001D6136"/>
    <w:rsid w:val="001E04A1"/>
    <w:rsid w:val="001E386D"/>
    <w:rsid w:val="001E5DCF"/>
    <w:rsid w:val="001E67F3"/>
    <w:rsid w:val="001F22B4"/>
    <w:rsid w:val="001F3EB7"/>
    <w:rsid w:val="001F7241"/>
    <w:rsid w:val="002011BC"/>
    <w:rsid w:val="00202A62"/>
    <w:rsid w:val="00202D61"/>
    <w:rsid w:val="00202DCE"/>
    <w:rsid w:val="00203A50"/>
    <w:rsid w:val="00205DD9"/>
    <w:rsid w:val="00210EBA"/>
    <w:rsid w:val="002110ED"/>
    <w:rsid w:val="00211CA2"/>
    <w:rsid w:val="0022459C"/>
    <w:rsid w:val="00224AB0"/>
    <w:rsid w:val="00225232"/>
    <w:rsid w:val="00225D08"/>
    <w:rsid w:val="0023030B"/>
    <w:rsid w:val="0023260A"/>
    <w:rsid w:val="002344C6"/>
    <w:rsid w:val="00234971"/>
    <w:rsid w:val="002355B8"/>
    <w:rsid w:val="00235806"/>
    <w:rsid w:val="002408A9"/>
    <w:rsid w:val="00243378"/>
    <w:rsid w:val="0024491C"/>
    <w:rsid w:val="002610A0"/>
    <w:rsid w:val="00261B5C"/>
    <w:rsid w:val="00261E6A"/>
    <w:rsid w:val="0026533C"/>
    <w:rsid w:val="00271244"/>
    <w:rsid w:val="00271792"/>
    <w:rsid w:val="00271FAC"/>
    <w:rsid w:val="00273F22"/>
    <w:rsid w:val="00276B84"/>
    <w:rsid w:val="002830F2"/>
    <w:rsid w:val="00285321"/>
    <w:rsid w:val="002910BF"/>
    <w:rsid w:val="00293F47"/>
    <w:rsid w:val="00294C52"/>
    <w:rsid w:val="00294CB1"/>
    <w:rsid w:val="00295114"/>
    <w:rsid w:val="002A1494"/>
    <w:rsid w:val="002A4158"/>
    <w:rsid w:val="002A684F"/>
    <w:rsid w:val="002A7150"/>
    <w:rsid w:val="002A76C5"/>
    <w:rsid w:val="002B0890"/>
    <w:rsid w:val="002B1589"/>
    <w:rsid w:val="002B1E3E"/>
    <w:rsid w:val="002B2660"/>
    <w:rsid w:val="002B2E79"/>
    <w:rsid w:val="002B30CE"/>
    <w:rsid w:val="002B5C19"/>
    <w:rsid w:val="002B5F04"/>
    <w:rsid w:val="002C1BEE"/>
    <w:rsid w:val="002C2618"/>
    <w:rsid w:val="002C4128"/>
    <w:rsid w:val="002C6D7F"/>
    <w:rsid w:val="002D4163"/>
    <w:rsid w:val="002D52D3"/>
    <w:rsid w:val="002D5E69"/>
    <w:rsid w:val="002E012A"/>
    <w:rsid w:val="002E06C8"/>
    <w:rsid w:val="002E7AE2"/>
    <w:rsid w:val="002F31DD"/>
    <w:rsid w:val="002F4B71"/>
    <w:rsid w:val="00301C68"/>
    <w:rsid w:val="00303775"/>
    <w:rsid w:val="003114F8"/>
    <w:rsid w:val="003127A1"/>
    <w:rsid w:val="003135EF"/>
    <w:rsid w:val="003157F2"/>
    <w:rsid w:val="00317AE6"/>
    <w:rsid w:val="00321235"/>
    <w:rsid w:val="0032536E"/>
    <w:rsid w:val="003266AB"/>
    <w:rsid w:val="00326E8D"/>
    <w:rsid w:val="0033261B"/>
    <w:rsid w:val="0033293E"/>
    <w:rsid w:val="00333987"/>
    <w:rsid w:val="00335F9B"/>
    <w:rsid w:val="00340596"/>
    <w:rsid w:val="0034077A"/>
    <w:rsid w:val="00347DA1"/>
    <w:rsid w:val="003506DF"/>
    <w:rsid w:val="00351CF6"/>
    <w:rsid w:val="00356B8A"/>
    <w:rsid w:val="003621DE"/>
    <w:rsid w:val="00362F0C"/>
    <w:rsid w:val="0036347E"/>
    <w:rsid w:val="00363933"/>
    <w:rsid w:val="00364FAC"/>
    <w:rsid w:val="0036526F"/>
    <w:rsid w:val="0037146E"/>
    <w:rsid w:val="003727B8"/>
    <w:rsid w:val="003744E8"/>
    <w:rsid w:val="00376958"/>
    <w:rsid w:val="00381BC3"/>
    <w:rsid w:val="00385A41"/>
    <w:rsid w:val="00386951"/>
    <w:rsid w:val="00387193"/>
    <w:rsid w:val="00391905"/>
    <w:rsid w:val="0039325A"/>
    <w:rsid w:val="00394DAD"/>
    <w:rsid w:val="003954B3"/>
    <w:rsid w:val="00397ABD"/>
    <w:rsid w:val="003A175F"/>
    <w:rsid w:val="003A4965"/>
    <w:rsid w:val="003B1386"/>
    <w:rsid w:val="003B2234"/>
    <w:rsid w:val="003B4287"/>
    <w:rsid w:val="003B44C4"/>
    <w:rsid w:val="003B4C87"/>
    <w:rsid w:val="003B527B"/>
    <w:rsid w:val="003B784D"/>
    <w:rsid w:val="003B7D54"/>
    <w:rsid w:val="003C180F"/>
    <w:rsid w:val="003C24F1"/>
    <w:rsid w:val="003C3978"/>
    <w:rsid w:val="003C4D8F"/>
    <w:rsid w:val="003D0051"/>
    <w:rsid w:val="003D1051"/>
    <w:rsid w:val="003D228C"/>
    <w:rsid w:val="003D287E"/>
    <w:rsid w:val="003D70E9"/>
    <w:rsid w:val="003E1AA7"/>
    <w:rsid w:val="003E3A9E"/>
    <w:rsid w:val="003E4A7A"/>
    <w:rsid w:val="003E7404"/>
    <w:rsid w:val="003F07F5"/>
    <w:rsid w:val="003F4402"/>
    <w:rsid w:val="003F4784"/>
    <w:rsid w:val="003F4D84"/>
    <w:rsid w:val="00401E92"/>
    <w:rsid w:val="004028A4"/>
    <w:rsid w:val="00403465"/>
    <w:rsid w:val="00403DEF"/>
    <w:rsid w:val="00407319"/>
    <w:rsid w:val="00411F9A"/>
    <w:rsid w:val="0041517A"/>
    <w:rsid w:val="00420E57"/>
    <w:rsid w:val="00423BD2"/>
    <w:rsid w:val="00427707"/>
    <w:rsid w:val="00427B41"/>
    <w:rsid w:val="00430D36"/>
    <w:rsid w:val="0043122A"/>
    <w:rsid w:val="00435302"/>
    <w:rsid w:val="004420E9"/>
    <w:rsid w:val="00445A64"/>
    <w:rsid w:val="00445E8F"/>
    <w:rsid w:val="00450C9C"/>
    <w:rsid w:val="00451CEF"/>
    <w:rsid w:val="0045666C"/>
    <w:rsid w:val="00456FF1"/>
    <w:rsid w:val="00460CD9"/>
    <w:rsid w:val="004653F2"/>
    <w:rsid w:val="00465593"/>
    <w:rsid w:val="004759AC"/>
    <w:rsid w:val="00477907"/>
    <w:rsid w:val="004803F7"/>
    <w:rsid w:val="0048082F"/>
    <w:rsid w:val="00481258"/>
    <w:rsid w:val="00485181"/>
    <w:rsid w:val="00486261"/>
    <w:rsid w:val="00487B6B"/>
    <w:rsid w:val="00491B13"/>
    <w:rsid w:val="0049358E"/>
    <w:rsid w:val="0049460F"/>
    <w:rsid w:val="00494DDA"/>
    <w:rsid w:val="004954C0"/>
    <w:rsid w:val="00495D6D"/>
    <w:rsid w:val="00496A36"/>
    <w:rsid w:val="00497786"/>
    <w:rsid w:val="004A1E95"/>
    <w:rsid w:val="004A2464"/>
    <w:rsid w:val="004A2862"/>
    <w:rsid w:val="004A4F8F"/>
    <w:rsid w:val="004B058B"/>
    <w:rsid w:val="004B352B"/>
    <w:rsid w:val="004B3D4A"/>
    <w:rsid w:val="004B73DF"/>
    <w:rsid w:val="004C3D48"/>
    <w:rsid w:val="004C4CCC"/>
    <w:rsid w:val="004C59E7"/>
    <w:rsid w:val="004C6803"/>
    <w:rsid w:val="004D0EAF"/>
    <w:rsid w:val="004D186D"/>
    <w:rsid w:val="004D2B3E"/>
    <w:rsid w:val="004D33A4"/>
    <w:rsid w:val="004D3D5C"/>
    <w:rsid w:val="004D505C"/>
    <w:rsid w:val="004D596F"/>
    <w:rsid w:val="004E4A67"/>
    <w:rsid w:val="004E55BF"/>
    <w:rsid w:val="004E56B1"/>
    <w:rsid w:val="004E7DA9"/>
    <w:rsid w:val="004F0E4E"/>
    <w:rsid w:val="004F67BC"/>
    <w:rsid w:val="0050502A"/>
    <w:rsid w:val="00505232"/>
    <w:rsid w:val="00507F82"/>
    <w:rsid w:val="005109E7"/>
    <w:rsid w:val="00513C0C"/>
    <w:rsid w:val="00514235"/>
    <w:rsid w:val="00517BA4"/>
    <w:rsid w:val="005213BB"/>
    <w:rsid w:val="00524514"/>
    <w:rsid w:val="005253D0"/>
    <w:rsid w:val="0053351B"/>
    <w:rsid w:val="00534A27"/>
    <w:rsid w:val="00541698"/>
    <w:rsid w:val="005420F6"/>
    <w:rsid w:val="00542B14"/>
    <w:rsid w:val="00543802"/>
    <w:rsid w:val="00544169"/>
    <w:rsid w:val="0054702A"/>
    <w:rsid w:val="0054770F"/>
    <w:rsid w:val="005500D4"/>
    <w:rsid w:val="00553F64"/>
    <w:rsid w:val="00554610"/>
    <w:rsid w:val="00554EF9"/>
    <w:rsid w:val="005550C0"/>
    <w:rsid w:val="0055706B"/>
    <w:rsid w:val="005606C8"/>
    <w:rsid w:val="005661EA"/>
    <w:rsid w:val="0057180F"/>
    <w:rsid w:val="005718EC"/>
    <w:rsid w:val="005724E3"/>
    <w:rsid w:val="005728DD"/>
    <w:rsid w:val="00575C77"/>
    <w:rsid w:val="00576164"/>
    <w:rsid w:val="005808B6"/>
    <w:rsid w:val="00580C70"/>
    <w:rsid w:val="005821C1"/>
    <w:rsid w:val="00582DBA"/>
    <w:rsid w:val="0058687E"/>
    <w:rsid w:val="00587553"/>
    <w:rsid w:val="00590E32"/>
    <w:rsid w:val="005913DD"/>
    <w:rsid w:val="00592DA4"/>
    <w:rsid w:val="00593707"/>
    <w:rsid w:val="00595D3E"/>
    <w:rsid w:val="00597412"/>
    <w:rsid w:val="005A009C"/>
    <w:rsid w:val="005A4C84"/>
    <w:rsid w:val="005A4EC8"/>
    <w:rsid w:val="005A52D3"/>
    <w:rsid w:val="005A5DA2"/>
    <w:rsid w:val="005B2C44"/>
    <w:rsid w:val="005B3AA9"/>
    <w:rsid w:val="005B6496"/>
    <w:rsid w:val="005B6ABD"/>
    <w:rsid w:val="005B714D"/>
    <w:rsid w:val="005C09D1"/>
    <w:rsid w:val="005C2EC3"/>
    <w:rsid w:val="005C30C4"/>
    <w:rsid w:val="005C4479"/>
    <w:rsid w:val="005C5CAC"/>
    <w:rsid w:val="005C69EF"/>
    <w:rsid w:val="005D00C1"/>
    <w:rsid w:val="005D1D81"/>
    <w:rsid w:val="005D6723"/>
    <w:rsid w:val="005D7230"/>
    <w:rsid w:val="005D7F48"/>
    <w:rsid w:val="005E0683"/>
    <w:rsid w:val="005E2439"/>
    <w:rsid w:val="005E2B96"/>
    <w:rsid w:val="005F2D6D"/>
    <w:rsid w:val="005F36C2"/>
    <w:rsid w:val="005F747F"/>
    <w:rsid w:val="00603776"/>
    <w:rsid w:val="00605EE4"/>
    <w:rsid w:val="0061049F"/>
    <w:rsid w:val="0061067C"/>
    <w:rsid w:val="0061120E"/>
    <w:rsid w:val="00613177"/>
    <w:rsid w:val="00613474"/>
    <w:rsid w:val="00617467"/>
    <w:rsid w:val="0062302E"/>
    <w:rsid w:val="006237E3"/>
    <w:rsid w:val="00624595"/>
    <w:rsid w:val="00624A3A"/>
    <w:rsid w:val="0062595A"/>
    <w:rsid w:val="00630426"/>
    <w:rsid w:val="00635040"/>
    <w:rsid w:val="00635606"/>
    <w:rsid w:val="00635921"/>
    <w:rsid w:val="00640869"/>
    <w:rsid w:val="006408DE"/>
    <w:rsid w:val="006463EC"/>
    <w:rsid w:val="00646C7D"/>
    <w:rsid w:val="00646EB4"/>
    <w:rsid w:val="00647007"/>
    <w:rsid w:val="006503CC"/>
    <w:rsid w:val="00651458"/>
    <w:rsid w:val="00652A78"/>
    <w:rsid w:val="006538AD"/>
    <w:rsid w:val="00657E45"/>
    <w:rsid w:val="0066048C"/>
    <w:rsid w:val="00660C38"/>
    <w:rsid w:val="00671C99"/>
    <w:rsid w:val="006807B3"/>
    <w:rsid w:val="0068089B"/>
    <w:rsid w:val="00680CF2"/>
    <w:rsid w:val="0068328A"/>
    <w:rsid w:val="00683436"/>
    <w:rsid w:val="006934A9"/>
    <w:rsid w:val="006936BE"/>
    <w:rsid w:val="00696BB6"/>
    <w:rsid w:val="00697567"/>
    <w:rsid w:val="0069771D"/>
    <w:rsid w:val="006A00E4"/>
    <w:rsid w:val="006A15E8"/>
    <w:rsid w:val="006A37E3"/>
    <w:rsid w:val="006A3F62"/>
    <w:rsid w:val="006A51DD"/>
    <w:rsid w:val="006B2726"/>
    <w:rsid w:val="006B6F3B"/>
    <w:rsid w:val="006B7A6E"/>
    <w:rsid w:val="006C0859"/>
    <w:rsid w:val="006C38CC"/>
    <w:rsid w:val="006C41EE"/>
    <w:rsid w:val="006C47E6"/>
    <w:rsid w:val="006C561C"/>
    <w:rsid w:val="006C7632"/>
    <w:rsid w:val="006C7866"/>
    <w:rsid w:val="006D0E1F"/>
    <w:rsid w:val="006D1C4A"/>
    <w:rsid w:val="006D2793"/>
    <w:rsid w:val="006D4794"/>
    <w:rsid w:val="006D55A6"/>
    <w:rsid w:val="006D6841"/>
    <w:rsid w:val="006D71D7"/>
    <w:rsid w:val="006D7537"/>
    <w:rsid w:val="006E0D54"/>
    <w:rsid w:val="006E17A6"/>
    <w:rsid w:val="006E1916"/>
    <w:rsid w:val="006F0752"/>
    <w:rsid w:val="006F4632"/>
    <w:rsid w:val="006F539B"/>
    <w:rsid w:val="006F5AFD"/>
    <w:rsid w:val="006F792B"/>
    <w:rsid w:val="00703C1E"/>
    <w:rsid w:val="00705DED"/>
    <w:rsid w:val="00706322"/>
    <w:rsid w:val="00706FCD"/>
    <w:rsid w:val="007112DC"/>
    <w:rsid w:val="007117A1"/>
    <w:rsid w:val="00711ED3"/>
    <w:rsid w:val="00712BDC"/>
    <w:rsid w:val="0071470E"/>
    <w:rsid w:val="00716B61"/>
    <w:rsid w:val="00724B36"/>
    <w:rsid w:val="00724B37"/>
    <w:rsid w:val="00726029"/>
    <w:rsid w:val="00731931"/>
    <w:rsid w:val="00731EC5"/>
    <w:rsid w:val="00733016"/>
    <w:rsid w:val="0073407F"/>
    <w:rsid w:val="007353E5"/>
    <w:rsid w:val="007360F7"/>
    <w:rsid w:val="007363F4"/>
    <w:rsid w:val="00740786"/>
    <w:rsid w:val="00741A72"/>
    <w:rsid w:val="007449B7"/>
    <w:rsid w:val="0074746A"/>
    <w:rsid w:val="00747CB7"/>
    <w:rsid w:val="00750A36"/>
    <w:rsid w:val="007517A9"/>
    <w:rsid w:val="007538EA"/>
    <w:rsid w:val="00754AF0"/>
    <w:rsid w:val="0076130A"/>
    <w:rsid w:val="007650D2"/>
    <w:rsid w:val="007667E5"/>
    <w:rsid w:val="0077273E"/>
    <w:rsid w:val="00773C68"/>
    <w:rsid w:val="00773F11"/>
    <w:rsid w:val="00775F19"/>
    <w:rsid w:val="007766F0"/>
    <w:rsid w:val="00780401"/>
    <w:rsid w:val="007831D3"/>
    <w:rsid w:val="007831EE"/>
    <w:rsid w:val="007833C5"/>
    <w:rsid w:val="0079064F"/>
    <w:rsid w:val="007934A6"/>
    <w:rsid w:val="00795C6C"/>
    <w:rsid w:val="00796ACD"/>
    <w:rsid w:val="007A071C"/>
    <w:rsid w:val="007A0CB5"/>
    <w:rsid w:val="007A31B7"/>
    <w:rsid w:val="007A5BD6"/>
    <w:rsid w:val="007A6633"/>
    <w:rsid w:val="007A6E45"/>
    <w:rsid w:val="007B14BD"/>
    <w:rsid w:val="007B239E"/>
    <w:rsid w:val="007B2721"/>
    <w:rsid w:val="007B4062"/>
    <w:rsid w:val="007B52BD"/>
    <w:rsid w:val="007B64F8"/>
    <w:rsid w:val="007B65C7"/>
    <w:rsid w:val="007C0B0D"/>
    <w:rsid w:val="007C0E8C"/>
    <w:rsid w:val="007C26C0"/>
    <w:rsid w:val="007D0D30"/>
    <w:rsid w:val="007D12FA"/>
    <w:rsid w:val="007D3EB7"/>
    <w:rsid w:val="007D70C8"/>
    <w:rsid w:val="007D7C2D"/>
    <w:rsid w:val="007E157B"/>
    <w:rsid w:val="007E1EEC"/>
    <w:rsid w:val="007E472F"/>
    <w:rsid w:val="007E5D73"/>
    <w:rsid w:val="007E7812"/>
    <w:rsid w:val="007F0AAF"/>
    <w:rsid w:val="007F1668"/>
    <w:rsid w:val="007F1B3A"/>
    <w:rsid w:val="007F202E"/>
    <w:rsid w:val="007F363E"/>
    <w:rsid w:val="007F4F71"/>
    <w:rsid w:val="007F633C"/>
    <w:rsid w:val="008031CA"/>
    <w:rsid w:val="00803AA8"/>
    <w:rsid w:val="008104F7"/>
    <w:rsid w:val="00810FE1"/>
    <w:rsid w:val="008110E3"/>
    <w:rsid w:val="008141F3"/>
    <w:rsid w:val="0081629D"/>
    <w:rsid w:val="00820D66"/>
    <w:rsid w:val="00821788"/>
    <w:rsid w:val="00821D8A"/>
    <w:rsid w:val="0082208F"/>
    <w:rsid w:val="00822D49"/>
    <w:rsid w:val="008235F8"/>
    <w:rsid w:val="00831D87"/>
    <w:rsid w:val="00834458"/>
    <w:rsid w:val="008365FA"/>
    <w:rsid w:val="00837AD9"/>
    <w:rsid w:val="0084335B"/>
    <w:rsid w:val="008434CD"/>
    <w:rsid w:val="00843CC4"/>
    <w:rsid w:val="00844367"/>
    <w:rsid w:val="00844FBD"/>
    <w:rsid w:val="00852F7B"/>
    <w:rsid w:val="00853C0E"/>
    <w:rsid w:val="00855717"/>
    <w:rsid w:val="00860EA0"/>
    <w:rsid w:val="008648E3"/>
    <w:rsid w:val="0087411F"/>
    <w:rsid w:val="00875671"/>
    <w:rsid w:val="00877391"/>
    <w:rsid w:val="008774AE"/>
    <w:rsid w:val="00882277"/>
    <w:rsid w:val="00885BC2"/>
    <w:rsid w:val="008873F1"/>
    <w:rsid w:val="00893DD5"/>
    <w:rsid w:val="0089449E"/>
    <w:rsid w:val="00895005"/>
    <w:rsid w:val="00895CAB"/>
    <w:rsid w:val="00896326"/>
    <w:rsid w:val="008A064B"/>
    <w:rsid w:val="008A39B9"/>
    <w:rsid w:val="008A3BA1"/>
    <w:rsid w:val="008B787F"/>
    <w:rsid w:val="008B7B6F"/>
    <w:rsid w:val="008B7D0A"/>
    <w:rsid w:val="008C0296"/>
    <w:rsid w:val="008C4DB5"/>
    <w:rsid w:val="008C5701"/>
    <w:rsid w:val="008C762A"/>
    <w:rsid w:val="008D08EB"/>
    <w:rsid w:val="008D44E0"/>
    <w:rsid w:val="008D51D1"/>
    <w:rsid w:val="008D6BE0"/>
    <w:rsid w:val="008D7521"/>
    <w:rsid w:val="008D7CD3"/>
    <w:rsid w:val="008D7DC2"/>
    <w:rsid w:val="008E26B8"/>
    <w:rsid w:val="008E3819"/>
    <w:rsid w:val="008E4907"/>
    <w:rsid w:val="008E5496"/>
    <w:rsid w:val="008F1024"/>
    <w:rsid w:val="008F179A"/>
    <w:rsid w:val="008F4E46"/>
    <w:rsid w:val="008F6312"/>
    <w:rsid w:val="008F6744"/>
    <w:rsid w:val="009003C5"/>
    <w:rsid w:val="009012C7"/>
    <w:rsid w:val="009079BD"/>
    <w:rsid w:val="00910AE6"/>
    <w:rsid w:val="009146FD"/>
    <w:rsid w:val="0091533B"/>
    <w:rsid w:val="009171CD"/>
    <w:rsid w:val="00921B68"/>
    <w:rsid w:val="009230B9"/>
    <w:rsid w:val="00924577"/>
    <w:rsid w:val="00924A8D"/>
    <w:rsid w:val="00925121"/>
    <w:rsid w:val="00925B33"/>
    <w:rsid w:val="00926F86"/>
    <w:rsid w:val="00932B72"/>
    <w:rsid w:val="00932C1F"/>
    <w:rsid w:val="0093586E"/>
    <w:rsid w:val="00935A72"/>
    <w:rsid w:val="00935C76"/>
    <w:rsid w:val="009364B5"/>
    <w:rsid w:val="00937217"/>
    <w:rsid w:val="0094281D"/>
    <w:rsid w:val="00945AC4"/>
    <w:rsid w:val="009460B1"/>
    <w:rsid w:val="00950F2B"/>
    <w:rsid w:val="009515E9"/>
    <w:rsid w:val="00952272"/>
    <w:rsid w:val="009525FA"/>
    <w:rsid w:val="009545E0"/>
    <w:rsid w:val="009568BD"/>
    <w:rsid w:val="0096140A"/>
    <w:rsid w:val="00961F40"/>
    <w:rsid w:val="00962082"/>
    <w:rsid w:val="0096299E"/>
    <w:rsid w:val="00966FD8"/>
    <w:rsid w:val="009671B7"/>
    <w:rsid w:val="00970B84"/>
    <w:rsid w:val="00971405"/>
    <w:rsid w:val="00971516"/>
    <w:rsid w:val="00972E54"/>
    <w:rsid w:val="009739E1"/>
    <w:rsid w:val="009739E8"/>
    <w:rsid w:val="00973F19"/>
    <w:rsid w:val="0097572D"/>
    <w:rsid w:val="00976E67"/>
    <w:rsid w:val="00977CF6"/>
    <w:rsid w:val="00990012"/>
    <w:rsid w:val="00990373"/>
    <w:rsid w:val="00991ACD"/>
    <w:rsid w:val="00992C71"/>
    <w:rsid w:val="00995DB2"/>
    <w:rsid w:val="00996234"/>
    <w:rsid w:val="009A02D0"/>
    <w:rsid w:val="009A362E"/>
    <w:rsid w:val="009A3A01"/>
    <w:rsid w:val="009A4CEC"/>
    <w:rsid w:val="009B1D5C"/>
    <w:rsid w:val="009B3FF4"/>
    <w:rsid w:val="009B6D27"/>
    <w:rsid w:val="009B7F4F"/>
    <w:rsid w:val="009C114A"/>
    <w:rsid w:val="009C24EC"/>
    <w:rsid w:val="009C3C02"/>
    <w:rsid w:val="009C435B"/>
    <w:rsid w:val="009C48B8"/>
    <w:rsid w:val="009C67B4"/>
    <w:rsid w:val="009C7483"/>
    <w:rsid w:val="009D0557"/>
    <w:rsid w:val="009D297B"/>
    <w:rsid w:val="009D2B1B"/>
    <w:rsid w:val="009D42B6"/>
    <w:rsid w:val="009D4BD7"/>
    <w:rsid w:val="009D5EDC"/>
    <w:rsid w:val="009D798A"/>
    <w:rsid w:val="009E1F3E"/>
    <w:rsid w:val="009E4EDA"/>
    <w:rsid w:val="009E6C8B"/>
    <w:rsid w:val="009F60F1"/>
    <w:rsid w:val="009F7EBF"/>
    <w:rsid w:val="00A05DF3"/>
    <w:rsid w:val="00A12E75"/>
    <w:rsid w:val="00A12F83"/>
    <w:rsid w:val="00A1474A"/>
    <w:rsid w:val="00A17405"/>
    <w:rsid w:val="00A20051"/>
    <w:rsid w:val="00A21717"/>
    <w:rsid w:val="00A220C5"/>
    <w:rsid w:val="00A24C8E"/>
    <w:rsid w:val="00A25811"/>
    <w:rsid w:val="00A26AB7"/>
    <w:rsid w:val="00A30208"/>
    <w:rsid w:val="00A30752"/>
    <w:rsid w:val="00A314D7"/>
    <w:rsid w:val="00A32BBE"/>
    <w:rsid w:val="00A33878"/>
    <w:rsid w:val="00A36E25"/>
    <w:rsid w:val="00A37134"/>
    <w:rsid w:val="00A378A3"/>
    <w:rsid w:val="00A52471"/>
    <w:rsid w:val="00A52506"/>
    <w:rsid w:val="00A56AB3"/>
    <w:rsid w:val="00A60AD1"/>
    <w:rsid w:val="00A60E53"/>
    <w:rsid w:val="00A62C8F"/>
    <w:rsid w:val="00A64DB3"/>
    <w:rsid w:val="00A7016A"/>
    <w:rsid w:val="00A71048"/>
    <w:rsid w:val="00A7563D"/>
    <w:rsid w:val="00A82EDD"/>
    <w:rsid w:val="00A8731D"/>
    <w:rsid w:val="00A8777F"/>
    <w:rsid w:val="00A909A5"/>
    <w:rsid w:val="00A9414F"/>
    <w:rsid w:val="00AA0DFB"/>
    <w:rsid w:val="00AA17F9"/>
    <w:rsid w:val="00AA18F6"/>
    <w:rsid w:val="00AA46F7"/>
    <w:rsid w:val="00AA483E"/>
    <w:rsid w:val="00AA68D9"/>
    <w:rsid w:val="00AA6B21"/>
    <w:rsid w:val="00AA76B3"/>
    <w:rsid w:val="00AB598E"/>
    <w:rsid w:val="00AC29F6"/>
    <w:rsid w:val="00AC48E9"/>
    <w:rsid w:val="00AC4AC8"/>
    <w:rsid w:val="00AC6BBD"/>
    <w:rsid w:val="00AC7594"/>
    <w:rsid w:val="00AD0044"/>
    <w:rsid w:val="00AD1A82"/>
    <w:rsid w:val="00AD394E"/>
    <w:rsid w:val="00AD3F6B"/>
    <w:rsid w:val="00AD4FDF"/>
    <w:rsid w:val="00AD6B84"/>
    <w:rsid w:val="00AD6D8A"/>
    <w:rsid w:val="00AE328F"/>
    <w:rsid w:val="00AE35E7"/>
    <w:rsid w:val="00AE5427"/>
    <w:rsid w:val="00AE55B2"/>
    <w:rsid w:val="00AE59E6"/>
    <w:rsid w:val="00AF2F10"/>
    <w:rsid w:val="00AF358E"/>
    <w:rsid w:val="00AF5A26"/>
    <w:rsid w:val="00AF5E46"/>
    <w:rsid w:val="00AF6556"/>
    <w:rsid w:val="00B00A02"/>
    <w:rsid w:val="00B032F5"/>
    <w:rsid w:val="00B0545C"/>
    <w:rsid w:val="00B05EA7"/>
    <w:rsid w:val="00B0772E"/>
    <w:rsid w:val="00B14478"/>
    <w:rsid w:val="00B15B15"/>
    <w:rsid w:val="00B20A8D"/>
    <w:rsid w:val="00B20C92"/>
    <w:rsid w:val="00B21043"/>
    <w:rsid w:val="00B25A25"/>
    <w:rsid w:val="00B36319"/>
    <w:rsid w:val="00B40F5A"/>
    <w:rsid w:val="00B42108"/>
    <w:rsid w:val="00B44DD0"/>
    <w:rsid w:val="00B46C8B"/>
    <w:rsid w:val="00B478B4"/>
    <w:rsid w:val="00B53BA3"/>
    <w:rsid w:val="00B53F0A"/>
    <w:rsid w:val="00B60CDF"/>
    <w:rsid w:val="00B627AD"/>
    <w:rsid w:val="00B63F8F"/>
    <w:rsid w:val="00B64368"/>
    <w:rsid w:val="00B71CB7"/>
    <w:rsid w:val="00B72F34"/>
    <w:rsid w:val="00B73E13"/>
    <w:rsid w:val="00B7676E"/>
    <w:rsid w:val="00B77B5B"/>
    <w:rsid w:val="00B80160"/>
    <w:rsid w:val="00B80D59"/>
    <w:rsid w:val="00B81ABC"/>
    <w:rsid w:val="00B81DF4"/>
    <w:rsid w:val="00B829DC"/>
    <w:rsid w:val="00B87F5F"/>
    <w:rsid w:val="00B907B8"/>
    <w:rsid w:val="00B908B9"/>
    <w:rsid w:val="00B917F9"/>
    <w:rsid w:val="00B92A8E"/>
    <w:rsid w:val="00B933E2"/>
    <w:rsid w:val="00BA0511"/>
    <w:rsid w:val="00BA37A9"/>
    <w:rsid w:val="00BA470D"/>
    <w:rsid w:val="00BA49CB"/>
    <w:rsid w:val="00BB383E"/>
    <w:rsid w:val="00BB46A1"/>
    <w:rsid w:val="00BB6BF7"/>
    <w:rsid w:val="00BC469A"/>
    <w:rsid w:val="00BC4EC4"/>
    <w:rsid w:val="00BD0C71"/>
    <w:rsid w:val="00BD102F"/>
    <w:rsid w:val="00BD677E"/>
    <w:rsid w:val="00BE2335"/>
    <w:rsid w:val="00BE5392"/>
    <w:rsid w:val="00BE6116"/>
    <w:rsid w:val="00BE6E66"/>
    <w:rsid w:val="00BE6F74"/>
    <w:rsid w:val="00BF236C"/>
    <w:rsid w:val="00BF2F23"/>
    <w:rsid w:val="00BF2FC6"/>
    <w:rsid w:val="00BF36FF"/>
    <w:rsid w:val="00C037FA"/>
    <w:rsid w:val="00C04F55"/>
    <w:rsid w:val="00C10338"/>
    <w:rsid w:val="00C10ED4"/>
    <w:rsid w:val="00C11372"/>
    <w:rsid w:val="00C126DA"/>
    <w:rsid w:val="00C204D8"/>
    <w:rsid w:val="00C2101F"/>
    <w:rsid w:val="00C21BDE"/>
    <w:rsid w:val="00C22709"/>
    <w:rsid w:val="00C25D3A"/>
    <w:rsid w:val="00C25F36"/>
    <w:rsid w:val="00C3034C"/>
    <w:rsid w:val="00C31974"/>
    <w:rsid w:val="00C31A77"/>
    <w:rsid w:val="00C33D45"/>
    <w:rsid w:val="00C34EE2"/>
    <w:rsid w:val="00C35A47"/>
    <w:rsid w:val="00C36571"/>
    <w:rsid w:val="00C40E89"/>
    <w:rsid w:val="00C419C0"/>
    <w:rsid w:val="00C433BC"/>
    <w:rsid w:val="00C43B58"/>
    <w:rsid w:val="00C4582F"/>
    <w:rsid w:val="00C470DF"/>
    <w:rsid w:val="00C50062"/>
    <w:rsid w:val="00C519A4"/>
    <w:rsid w:val="00C52FDA"/>
    <w:rsid w:val="00C530F2"/>
    <w:rsid w:val="00C55AAB"/>
    <w:rsid w:val="00C57040"/>
    <w:rsid w:val="00C61EF3"/>
    <w:rsid w:val="00C636F3"/>
    <w:rsid w:val="00C65C3D"/>
    <w:rsid w:val="00C678A7"/>
    <w:rsid w:val="00C679BF"/>
    <w:rsid w:val="00C702E2"/>
    <w:rsid w:val="00C7291C"/>
    <w:rsid w:val="00C77513"/>
    <w:rsid w:val="00C818AF"/>
    <w:rsid w:val="00C827AD"/>
    <w:rsid w:val="00C848D3"/>
    <w:rsid w:val="00C84D81"/>
    <w:rsid w:val="00C87198"/>
    <w:rsid w:val="00C927F7"/>
    <w:rsid w:val="00C92AF3"/>
    <w:rsid w:val="00C9761A"/>
    <w:rsid w:val="00CA0165"/>
    <w:rsid w:val="00CA1713"/>
    <w:rsid w:val="00CA1E90"/>
    <w:rsid w:val="00CA22AC"/>
    <w:rsid w:val="00CA36FE"/>
    <w:rsid w:val="00CA3F52"/>
    <w:rsid w:val="00CB2407"/>
    <w:rsid w:val="00CB44B8"/>
    <w:rsid w:val="00CB54F5"/>
    <w:rsid w:val="00CB5C72"/>
    <w:rsid w:val="00CB7BEA"/>
    <w:rsid w:val="00CC0ADE"/>
    <w:rsid w:val="00CC2736"/>
    <w:rsid w:val="00CC51DD"/>
    <w:rsid w:val="00CC7C1E"/>
    <w:rsid w:val="00CD3529"/>
    <w:rsid w:val="00CE085B"/>
    <w:rsid w:val="00CE2E43"/>
    <w:rsid w:val="00CE3C12"/>
    <w:rsid w:val="00CF1128"/>
    <w:rsid w:val="00CF2BD0"/>
    <w:rsid w:val="00D02511"/>
    <w:rsid w:val="00D052D9"/>
    <w:rsid w:val="00D054C7"/>
    <w:rsid w:val="00D05E73"/>
    <w:rsid w:val="00D133C9"/>
    <w:rsid w:val="00D21961"/>
    <w:rsid w:val="00D21E30"/>
    <w:rsid w:val="00D23494"/>
    <w:rsid w:val="00D262BD"/>
    <w:rsid w:val="00D266EF"/>
    <w:rsid w:val="00D27815"/>
    <w:rsid w:val="00D35C19"/>
    <w:rsid w:val="00D36ABD"/>
    <w:rsid w:val="00D36BF8"/>
    <w:rsid w:val="00D36ED5"/>
    <w:rsid w:val="00D416A9"/>
    <w:rsid w:val="00D431D9"/>
    <w:rsid w:val="00D447FC"/>
    <w:rsid w:val="00D458CA"/>
    <w:rsid w:val="00D503E8"/>
    <w:rsid w:val="00D5065F"/>
    <w:rsid w:val="00D516CC"/>
    <w:rsid w:val="00D5619C"/>
    <w:rsid w:val="00D5733E"/>
    <w:rsid w:val="00D575FC"/>
    <w:rsid w:val="00D61AB1"/>
    <w:rsid w:val="00D63C99"/>
    <w:rsid w:val="00D65A75"/>
    <w:rsid w:val="00D67652"/>
    <w:rsid w:val="00D72CAF"/>
    <w:rsid w:val="00D76578"/>
    <w:rsid w:val="00D76829"/>
    <w:rsid w:val="00D77587"/>
    <w:rsid w:val="00D81658"/>
    <w:rsid w:val="00D81C53"/>
    <w:rsid w:val="00D82AC0"/>
    <w:rsid w:val="00D830B7"/>
    <w:rsid w:val="00D839D0"/>
    <w:rsid w:val="00D85101"/>
    <w:rsid w:val="00D85B8A"/>
    <w:rsid w:val="00D86BD5"/>
    <w:rsid w:val="00D92643"/>
    <w:rsid w:val="00D93CE7"/>
    <w:rsid w:val="00D949E9"/>
    <w:rsid w:val="00DA1B11"/>
    <w:rsid w:val="00DA27BD"/>
    <w:rsid w:val="00DA5F37"/>
    <w:rsid w:val="00DA62DB"/>
    <w:rsid w:val="00DA6865"/>
    <w:rsid w:val="00DA7787"/>
    <w:rsid w:val="00DA7822"/>
    <w:rsid w:val="00DB0659"/>
    <w:rsid w:val="00DB31DA"/>
    <w:rsid w:val="00DB4A5F"/>
    <w:rsid w:val="00DC1919"/>
    <w:rsid w:val="00DC28FB"/>
    <w:rsid w:val="00DC3378"/>
    <w:rsid w:val="00DC52DA"/>
    <w:rsid w:val="00DD1AC9"/>
    <w:rsid w:val="00DD2B6C"/>
    <w:rsid w:val="00DD2BC3"/>
    <w:rsid w:val="00DD3646"/>
    <w:rsid w:val="00DD6FBC"/>
    <w:rsid w:val="00DD7346"/>
    <w:rsid w:val="00DE0635"/>
    <w:rsid w:val="00DE43E0"/>
    <w:rsid w:val="00DF0422"/>
    <w:rsid w:val="00DF2ECB"/>
    <w:rsid w:val="00DF5AF9"/>
    <w:rsid w:val="00DF6448"/>
    <w:rsid w:val="00DF75EA"/>
    <w:rsid w:val="00DF7E73"/>
    <w:rsid w:val="00E04AC4"/>
    <w:rsid w:val="00E0511F"/>
    <w:rsid w:val="00E12C71"/>
    <w:rsid w:val="00E12F4E"/>
    <w:rsid w:val="00E12F88"/>
    <w:rsid w:val="00E14C0E"/>
    <w:rsid w:val="00E202B1"/>
    <w:rsid w:val="00E25760"/>
    <w:rsid w:val="00E26EFA"/>
    <w:rsid w:val="00E3534C"/>
    <w:rsid w:val="00E41029"/>
    <w:rsid w:val="00E41126"/>
    <w:rsid w:val="00E41F95"/>
    <w:rsid w:val="00E43357"/>
    <w:rsid w:val="00E437D6"/>
    <w:rsid w:val="00E44D91"/>
    <w:rsid w:val="00E47217"/>
    <w:rsid w:val="00E51EEC"/>
    <w:rsid w:val="00E57328"/>
    <w:rsid w:val="00E60F0A"/>
    <w:rsid w:val="00E62159"/>
    <w:rsid w:val="00E62F43"/>
    <w:rsid w:val="00E64043"/>
    <w:rsid w:val="00E648DF"/>
    <w:rsid w:val="00E64B64"/>
    <w:rsid w:val="00E7197B"/>
    <w:rsid w:val="00E72C9D"/>
    <w:rsid w:val="00E75625"/>
    <w:rsid w:val="00E7671B"/>
    <w:rsid w:val="00E83BFA"/>
    <w:rsid w:val="00E84527"/>
    <w:rsid w:val="00E8479C"/>
    <w:rsid w:val="00E87C28"/>
    <w:rsid w:val="00E90447"/>
    <w:rsid w:val="00E930A9"/>
    <w:rsid w:val="00E978A9"/>
    <w:rsid w:val="00E97DC2"/>
    <w:rsid w:val="00EA26D1"/>
    <w:rsid w:val="00EA30D1"/>
    <w:rsid w:val="00EA3209"/>
    <w:rsid w:val="00EA3A69"/>
    <w:rsid w:val="00EA4382"/>
    <w:rsid w:val="00EA59B1"/>
    <w:rsid w:val="00EB0C4B"/>
    <w:rsid w:val="00EB7A05"/>
    <w:rsid w:val="00EC2F2A"/>
    <w:rsid w:val="00EC5D0D"/>
    <w:rsid w:val="00ED2263"/>
    <w:rsid w:val="00EE23F2"/>
    <w:rsid w:val="00EE5CDA"/>
    <w:rsid w:val="00EE6FF0"/>
    <w:rsid w:val="00EE77E4"/>
    <w:rsid w:val="00EF0209"/>
    <w:rsid w:val="00EF08EA"/>
    <w:rsid w:val="00F00B18"/>
    <w:rsid w:val="00F0129F"/>
    <w:rsid w:val="00F02C3A"/>
    <w:rsid w:val="00F02CDF"/>
    <w:rsid w:val="00F046FC"/>
    <w:rsid w:val="00F11040"/>
    <w:rsid w:val="00F14D2A"/>
    <w:rsid w:val="00F164F3"/>
    <w:rsid w:val="00F16D2F"/>
    <w:rsid w:val="00F17252"/>
    <w:rsid w:val="00F20635"/>
    <w:rsid w:val="00F2113C"/>
    <w:rsid w:val="00F25631"/>
    <w:rsid w:val="00F26C97"/>
    <w:rsid w:val="00F32B02"/>
    <w:rsid w:val="00F34A83"/>
    <w:rsid w:val="00F37B72"/>
    <w:rsid w:val="00F420AA"/>
    <w:rsid w:val="00F47257"/>
    <w:rsid w:val="00F5244E"/>
    <w:rsid w:val="00F53A4E"/>
    <w:rsid w:val="00F54361"/>
    <w:rsid w:val="00F55A50"/>
    <w:rsid w:val="00F628E5"/>
    <w:rsid w:val="00F66EDC"/>
    <w:rsid w:val="00F70034"/>
    <w:rsid w:val="00F703D6"/>
    <w:rsid w:val="00F70B4F"/>
    <w:rsid w:val="00F72F7B"/>
    <w:rsid w:val="00F73681"/>
    <w:rsid w:val="00F80586"/>
    <w:rsid w:val="00F8243A"/>
    <w:rsid w:val="00F858AD"/>
    <w:rsid w:val="00F87D66"/>
    <w:rsid w:val="00F932DE"/>
    <w:rsid w:val="00F94914"/>
    <w:rsid w:val="00F9679A"/>
    <w:rsid w:val="00F971BD"/>
    <w:rsid w:val="00FA05E3"/>
    <w:rsid w:val="00FA1C26"/>
    <w:rsid w:val="00FA2F17"/>
    <w:rsid w:val="00FA5F52"/>
    <w:rsid w:val="00FA902B"/>
    <w:rsid w:val="00FC0923"/>
    <w:rsid w:val="00FC0AFC"/>
    <w:rsid w:val="00FC122B"/>
    <w:rsid w:val="00FC2AFE"/>
    <w:rsid w:val="00FC3D5E"/>
    <w:rsid w:val="00FC444B"/>
    <w:rsid w:val="00FC46A0"/>
    <w:rsid w:val="00FC4FDE"/>
    <w:rsid w:val="00FC7C96"/>
    <w:rsid w:val="00FC7FB1"/>
    <w:rsid w:val="00FD30DE"/>
    <w:rsid w:val="00FD31F3"/>
    <w:rsid w:val="00FD480B"/>
    <w:rsid w:val="00FD52C3"/>
    <w:rsid w:val="00FE2A82"/>
    <w:rsid w:val="00FE2DFE"/>
    <w:rsid w:val="00FE341A"/>
    <w:rsid w:val="00FE3722"/>
    <w:rsid w:val="00FE3AE4"/>
    <w:rsid w:val="00FE4E87"/>
    <w:rsid w:val="00FE585B"/>
    <w:rsid w:val="00FE5E6C"/>
    <w:rsid w:val="00FF0AC2"/>
    <w:rsid w:val="00FF1460"/>
    <w:rsid w:val="00FF54A0"/>
    <w:rsid w:val="03536BBE"/>
    <w:rsid w:val="035CBCDE"/>
    <w:rsid w:val="06050FFD"/>
    <w:rsid w:val="07ADF7E8"/>
    <w:rsid w:val="07FF540E"/>
    <w:rsid w:val="092B4317"/>
    <w:rsid w:val="09F82B8C"/>
    <w:rsid w:val="0AABEF69"/>
    <w:rsid w:val="0B333ADA"/>
    <w:rsid w:val="0B5B281D"/>
    <w:rsid w:val="0EB7BDF6"/>
    <w:rsid w:val="0F5BB80F"/>
    <w:rsid w:val="10577E05"/>
    <w:rsid w:val="12883C4D"/>
    <w:rsid w:val="1710F5C0"/>
    <w:rsid w:val="18240B03"/>
    <w:rsid w:val="1836CED9"/>
    <w:rsid w:val="1A0A75C6"/>
    <w:rsid w:val="1A3BDCD7"/>
    <w:rsid w:val="1A5D6782"/>
    <w:rsid w:val="1AD7C1C6"/>
    <w:rsid w:val="1BA9180B"/>
    <w:rsid w:val="1BF6A2A4"/>
    <w:rsid w:val="1C76E31F"/>
    <w:rsid w:val="1D0E3E50"/>
    <w:rsid w:val="1D1D80E9"/>
    <w:rsid w:val="1D53A239"/>
    <w:rsid w:val="1DBA3AF0"/>
    <w:rsid w:val="1E492001"/>
    <w:rsid w:val="1F79B5B9"/>
    <w:rsid w:val="1F9E8D1A"/>
    <w:rsid w:val="207FA151"/>
    <w:rsid w:val="222B5A25"/>
    <w:rsid w:val="24A6785B"/>
    <w:rsid w:val="267AE207"/>
    <w:rsid w:val="268A2F38"/>
    <w:rsid w:val="26B737D5"/>
    <w:rsid w:val="2864073F"/>
    <w:rsid w:val="28C9D672"/>
    <w:rsid w:val="28ED782D"/>
    <w:rsid w:val="2A14CEFF"/>
    <w:rsid w:val="2A322541"/>
    <w:rsid w:val="2A9A0F34"/>
    <w:rsid w:val="2AA5B8F3"/>
    <w:rsid w:val="2B879881"/>
    <w:rsid w:val="2C561280"/>
    <w:rsid w:val="2D7838BE"/>
    <w:rsid w:val="2EAD2538"/>
    <w:rsid w:val="2F2C9296"/>
    <w:rsid w:val="2FCE939A"/>
    <w:rsid w:val="2FE42B08"/>
    <w:rsid w:val="31B90BBF"/>
    <w:rsid w:val="3313661B"/>
    <w:rsid w:val="34D921EE"/>
    <w:rsid w:val="353F3B56"/>
    <w:rsid w:val="3599B709"/>
    <w:rsid w:val="38AD4208"/>
    <w:rsid w:val="3919CF95"/>
    <w:rsid w:val="395B7E55"/>
    <w:rsid w:val="39E01434"/>
    <w:rsid w:val="3EDA81E5"/>
    <w:rsid w:val="44819506"/>
    <w:rsid w:val="44B922A4"/>
    <w:rsid w:val="450CAF68"/>
    <w:rsid w:val="4514C5EB"/>
    <w:rsid w:val="453FB762"/>
    <w:rsid w:val="45B1FA4F"/>
    <w:rsid w:val="45D66F21"/>
    <w:rsid w:val="46DF889C"/>
    <w:rsid w:val="49CF0C12"/>
    <w:rsid w:val="4B3CC70C"/>
    <w:rsid w:val="4C9BC993"/>
    <w:rsid w:val="4DAC7F00"/>
    <w:rsid w:val="4E0C63B9"/>
    <w:rsid w:val="4EF8C84B"/>
    <w:rsid w:val="4FA61454"/>
    <w:rsid w:val="505E3A39"/>
    <w:rsid w:val="5193C6A4"/>
    <w:rsid w:val="54CDE58C"/>
    <w:rsid w:val="554CCF7B"/>
    <w:rsid w:val="55C1C6BC"/>
    <w:rsid w:val="56DD35A2"/>
    <w:rsid w:val="56FD23ED"/>
    <w:rsid w:val="5869F2FB"/>
    <w:rsid w:val="5BD7DC41"/>
    <w:rsid w:val="5C4ADBAE"/>
    <w:rsid w:val="5E5172AB"/>
    <w:rsid w:val="5E8B5F9A"/>
    <w:rsid w:val="5E8D1B4E"/>
    <w:rsid w:val="5EFA5F92"/>
    <w:rsid w:val="5FBEB6D7"/>
    <w:rsid w:val="621F18B4"/>
    <w:rsid w:val="65078369"/>
    <w:rsid w:val="65A27447"/>
    <w:rsid w:val="661E6F7F"/>
    <w:rsid w:val="66A97F58"/>
    <w:rsid w:val="66ED86F0"/>
    <w:rsid w:val="673E44A8"/>
    <w:rsid w:val="6885E3D4"/>
    <w:rsid w:val="6A8152AC"/>
    <w:rsid w:val="6B2C043C"/>
    <w:rsid w:val="6CE553EA"/>
    <w:rsid w:val="6D97F247"/>
    <w:rsid w:val="6E5AEC66"/>
    <w:rsid w:val="6E63A4FE"/>
    <w:rsid w:val="71A27395"/>
    <w:rsid w:val="7262E012"/>
    <w:rsid w:val="7539E9F0"/>
    <w:rsid w:val="788D43ED"/>
    <w:rsid w:val="798A2BC0"/>
    <w:rsid w:val="79E39567"/>
    <w:rsid w:val="7AAC845F"/>
    <w:rsid w:val="7B6228B7"/>
    <w:rsid w:val="7D87A6AE"/>
    <w:rsid w:val="7EAAA4E9"/>
    <w:rsid w:val="7F06907B"/>
    <w:rsid w:val="7F4B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B35C"/>
  <w15:chartTrackingRefBased/>
  <w15:docId w15:val="{9E3BBEA0-4309-4D1E-BD54-AC663E9F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F2"/>
  </w:style>
  <w:style w:type="paragraph" w:styleId="Heading1">
    <w:name w:val="heading 1"/>
    <w:basedOn w:val="Normal"/>
    <w:link w:val="Heading1Char"/>
    <w:uiPriority w:val="9"/>
    <w:qFormat/>
    <w:rsid w:val="00DD7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D7346"/>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346"/>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DD7346"/>
    <w:pPr>
      <w:keepNext/>
      <w:keepLines/>
      <w:spacing w:before="40" w:after="0" w:line="240" w:lineRule="auto"/>
      <w:outlineLvl w:val="1"/>
    </w:pPr>
    <w:rPr>
      <w:rFonts w:ascii="Cambria" w:eastAsia="Times New Roman" w:hAnsi="Cambria" w:cs="Times New Roman"/>
      <w:color w:val="365F91"/>
      <w:sz w:val="26"/>
      <w:szCs w:val="26"/>
    </w:rPr>
  </w:style>
  <w:style w:type="numbering" w:customStyle="1" w:styleId="NoList1">
    <w:name w:val="No List1"/>
    <w:next w:val="NoList"/>
    <w:uiPriority w:val="99"/>
    <w:semiHidden/>
    <w:unhideWhenUsed/>
    <w:rsid w:val="00DD7346"/>
  </w:style>
  <w:style w:type="character" w:styleId="Hyperlink">
    <w:name w:val="Hyperlink"/>
    <w:basedOn w:val="DefaultParagraphFont"/>
    <w:uiPriority w:val="99"/>
    <w:rsid w:val="00DD7346"/>
    <w:rPr>
      <w:color w:val="0000FF"/>
      <w:u w:val="single"/>
    </w:rPr>
  </w:style>
  <w:style w:type="character" w:customStyle="1" w:styleId="il">
    <w:name w:val="il"/>
    <w:basedOn w:val="DefaultParagraphFont"/>
    <w:rsid w:val="00DD7346"/>
  </w:style>
  <w:style w:type="character" w:customStyle="1" w:styleId="apple-converted-space">
    <w:name w:val="apple-converted-space"/>
    <w:basedOn w:val="DefaultParagraphFont"/>
    <w:rsid w:val="00DD7346"/>
  </w:style>
  <w:style w:type="paragraph" w:styleId="ListParagraph">
    <w:name w:val="List Paragraph"/>
    <w:basedOn w:val="Normal"/>
    <w:uiPriority w:val="34"/>
    <w:qFormat/>
    <w:rsid w:val="00DD734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D7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346"/>
    <w:rPr>
      <w:b/>
      <w:bCs/>
    </w:rPr>
  </w:style>
  <w:style w:type="character" w:styleId="Emphasis">
    <w:name w:val="Emphasis"/>
    <w:basedOn w:val="DefaultParagraphFont"/>
    <w:uiPriority w:val="20"/>
    <w:qFormat/>
    <w:rsid w:val="00DD7346"/>
    <w:rPr>
      <w:i/>
      <w:iCs/>
    </w:rPr>
  </w:style>
  <w:style w:type="character" w:customStyle="1" w:styleId="apple-style-span">
    <w:name w:val="apple-style-span"/>
    <w:basedOn w:val="DefaultParagraphFont"/>
    <w:rsid w:val="00DD7346"/>
  </w:style>
  <w:style w:type="paragraph" w:customStyle="1" w:styleId="Default">
    <w:name w:val="Default"/>
    <w:rsid w:val="00DD7346"/>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NoSpacing">
    <w:name w:val="No Spacing"/>
    <w:link w:val="NoSpacingChar"/>
    <w:uiPriority w:val="1"/>
    <w:qFormat/>
    <w:rsid w:val="00DD7346"/>
    <w:pPr>
      <w:spacing w:after="0" w:line="240" w:lineRule="auto"/>
    </w:pPr>
    <w:rPr>
      <w:rFonts w:ascii="Calibri" w:hAnsi="Calibri" w:cs="Times New Roman"/>
    </w:rPr>
  </w:style>
  <w:style w:type="paragraph" w:customStyle="1" w:styleId="PlainText1">
    <w:name w:val="Plain Text1"/>
    <w:basedOn w:val="Normal"/>
    <w:next w:val="PlainText"/>
    <w:link w:val="PlainTextChar"/>
    <w:uiPriority w:val="99"/>
    <w:unhideWhenUsed/>
    <w:rsid w:val="00DD7346"/>
    <w:pPr>
      <w:spacing w:after="0" w:line="240" w:lineRule="auto"/>
    </w:pPr>
    <w:rPr>
      <w:rFonts w:ascii="Calibri" w:hAnsi="Calibri"/>
      <w:szCs w:val="21"/>
    </w:rPr>
  </w:style>
  <w:style w:type="character" w:customStyle="1" w:styleId="PlainTextChar">
    <w:name w:val="Plain Text Char"/>
    <w:basedOn w:val="DefaultParagraphFont"/>
    <w:link w:val="PlainText1"/>
    <w:uiPriority w:val="99"/>
    <w:rsid w:val="00DD7346"/>
    <w:rPr>
      <w:rFonts w:ascii="Calibri" w:hAnsi="Calibri"/>
      <w:szCs w:val="21"/>
    </w:rPr>
  </w:style>
  <w:style w:type="character" w:styleId="CommentReference">
    <w:name w:val="annotation reference"/>
    <w:basedOn w:val="DefaultParagraphFont"/>
    <w:uiPriority w:val="99"/>
    <w:semiHidden/>
    <w:unhideWhenUsed/>
    <w:rsid w:val="00DD7346"/>
    <w:rPr>
      <w:sz w:val="16"/>
      <w:szCs w:val="16"/>
    </w:rPr>
  </w:style>
  <w:style w:type="paragraph" w:customStyle="1" w:styleId="CommentText1">
    <w:name w:val="Comment Text1"/>
    <w:basedOn w:val="Normal"/>
    <w:next w:val="CommentText"/>
    <w:link w:val="CommentTextChar"/>
    <w:uiPriority w:val="99"/>
    <w:unhideWhenUsed/>
    <w:rsid w:val="00DD7346"/>
    <w:pPr>
      <w:spacing w:after="200" w:line="240" w:lineRule="auto"/>
    </w:pPr>
    <w:rPr>
      <w:sz w:val="20"/>
      <w:szCs w:val="20"/>
    </w:rPr>
  </w:style>
  <w:style w:type="character" w:customStyle="1" w:styleId="CommentTextChar">
    <w:name w:val="Comment Text Char"/>
    <w:basedOn w:val="DefaultParagraphFont"/>
    <w:link w:val="CommentText1"/>
    <w:uiPriority w:val="99"/>
    <w:rsid w:val="00DD7346"/>
    <w:rPr>
      <w:sz w:val="20"/>
      <w:szCs w:val="20"/>
    </w:rPr>
  </w:style>
  <w:style w:type="paragraph" w:styleId="BalloonText">
    <w:name w:val="Balloon Text"/>
    <w:basedOn w:val="Normal"/>
    <w:link w:val="BalloonTextChar"/>
    <w:uiPriority w:val="99"/>
    <w:semiHidden/>
    <w:unhideWhenUsed/>
    <w:rsid w:val="00DD734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D7346"/>
    <w:rPr>
      <w:rFonts w:ascii="Segoe UI" w:eastAsia="Times New Roman" w:hAnsi="Segoe UI" w:cs="Segoe UI"/>
      <w:sz w:val="18"/>
      <w:szCs w:val="18"/>
    </w:rPr>
  </w:style>
  <w:style w:type="paragraph" w:customStyle="1" w:styleId="DataField11pt-Single">
    <w:name w:val="Data Field 11pt-Single"/>
    <w:basedOn w:val="Normal"/>
    <w:link w:val="DataField11pt-SingleChar"/>
    <w:rsid w:val="00DD7346"/>
    <w:pPr>
      <w:autoSpaceDE w:val="0"/>
      <w:autoSpaceDN w:val="0"/>
      <w:spacing w:after="0" w:line="240" w:lineRule="auto"/>
    </w:pPr>
    <w:rPr>
      <w:rFonts w:eastAsia="Times New Roman"/>
      <w:szCs w:val="20"/>
    </w:rPr>
  </w:style>
  <w:style w:type="character" w:customStyle="1" w:styleId="DataField11pt-SingleChar">
    <w:name w:val="Data Field 11pt-Single Char"/>
    <w:link w:val="DataField11pt-Single"/>
    <w:rsid w:val="00DD7346"/>
    <w:rPr>
      <w:rFonts w:eastAsia="Times New Roman"/>
      <w:szCs w:val="20"/>
    </w:rPr>
  </w:style>
  <w:style w:type="character" w:customStyle="1" w:styleId="Heading2Char">
    <w:name w:val="Heading 2 Char"/>
    <w:basedOn w:val="DefaultParagraphFont"/>
    <w:link w:val="Heading2"/>
    <w:uiPriority w:val="9"/>
    <w:rsid w:val="00DD7346"/>
    <w:rPr>
      <w:rFonts w:ascii="Cambria" w:eastAsia="Times New Roman" w:hAnsi="Cambria" w:cs="Times New Roman"/>
      <w:color w:val="365F91"/>
      <w:sz w:val="26"/>
      <w:szCs w:val="26"/>
    </w:rPr>
  </w:style>
  <w:style w:type="paragraph" w:customStyle="1" w:styleId="CommentSubject1">
    <w:name w:val="Comment Subject1"/>
    <w:basedOn w:val="CommentText"/>
    <w:next w:val="CommentText"/>
    <w:uiPriority w:val="99"/>
    <w:semiHidden/>
    <w:unhideWhenUsed/>
    <w:rsid w:val="00DD73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D7346"/>
    <w:rPr>
      <w:rFonts w:ascii="Times New Roman" w:eastAsia="Times New Roman" w:hAnsi="Times New Roman" w:cs="Times New Roman"/>
      <w:b/>
      <w:bCs/>
      <w:sz w:val="20"/>
      <w:szCs w:val="20"/>
    </w:rPr>
  </w:style>
  <w:style w:type="character" w:customStyle="1" w:styleId="TimesNewRomanChar">
    <w:name w:val="Times New Roman Char"/>
    <w:basedOn w:val="DefaultParagraphFont"/>
    <w:link w:val="TimesNewRoman"/>
    <w:locked/>
    <w:rsid w:val="00DD7346"/>
    <w:rPr>
      <w:rFonts w:ascii="Times New Roman" w:hAnsi="Times New Roman" w:cs="Times New Roman"/>
      <w:sz w:val="24"/>
    </w:rPr>
  </w:style>
  <w:style w:type="paragraph" w:customStyle="1" w:styleId="TimesNewRoman">
    <w:name w:val="Times New Roman"/>
    <w:basedOn w:val="NoSpacing"/>
    <w:link w:val="TimesNewRomanChar"/>
    <w:qFormat/>
    <w:rsid w:val="00DD7346"/>
    <w:rPr>
      <w:rFonts w:ascii="Times New Roman" w:hAnsi="Times New Roman"/>
      <w:sz w:val="24"/>
    </w:rPr>
  </w:style>
  <w:style w:type="paragraph" w:styleId="Header">
    <w:name w:val="header"/>
    <w:basedOn w:val="Normal"/>
    <w:link w:val="HeaderChar"/>
    <w:uiPriority w:val="99"/>
    <w:unhideWhenUsed/>
    <w:rsid w:val="00DD734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D73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34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D7346"/>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DD7346"/>
    <w:rPr>
      <w:color w:val="800080"/>
      <w:u w:val="single"/>
    </w:rPr>
  </w:style>
  <w:style w:type="character" w:customStyle="1" w:styleId="slug-metadata-note">
    <w:name w:val="slug-metadata-note"/>
    <w:basedOn w:val="DefaultParagraphFont"/>
    <w:rsid w:val="00DD7346"/>
  </w:style>
  <w:style w:type="character" w:customStyle="1" w:styleId="slug-doi">
    <w:name w:val="slug-doi"/>
    <w:basedOn w:val="DefaultParagraphFont"/>
    <w:rsid w:val="00DD7346"/>
  </w:style>
  <w:style w:type="character" w:customStyle="1" w:styleId="UnresolvedMention1">
    <w:name w:val="Unresolved Mention1"/>
    <w:basedOn w:val="DefaultParagraphFont"/>
    <w:uiPriority w:val="99"/>
    <w:semiHidden/>
    <w:unhideWhenUsed/>
    <w:rsid w:val="00DD7346"/>
    <w:rPr>
      <w:color w:val="808080"/>
      <w:shd w:val="clear" w:color="auto" w:fill="E6E6E6"/>
    </w:rPr>
  </w:style>
  <w:style w:type="character" w:customStyle="1" w:styleId="NoSpacingChar">
    <w:name w:val="No Spacing Char"/>
    <w:basedOn w:val="DefaultParagraphFont"/>
    <w:link w:val="NoSpacing"/>
    <w:uiPriority w:val="1"/>
    <w:rsid w:val="00DD7346"/>
    <w:rPr>
      <w:rFonts w:ascii="Calibri" w:hAnsi="Calibri" w:cs="Times New Roman"/>
    </w:rPr>
  </w:style>
  <w:style w:type="table" w:styleId="TableGrid">
    <w:name w:val="Table Grid"/>
    <w:basedOn w:val="TableNormal"/>
    <w:uiPriority w:val="59"/>
    <w:rsid w:val="00DD734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D7346"/>
    <w:rPr>
      <w:color w:val="605E5C"/>
      <w:shd w:val="clear" w:color="auto" w:fill="E1DFDD"/>
    </w:rPr>
  </w:style>
  <w:style w:type="paragraph" w:customStyle="1" w:styleId="xmsonormal">
    <w:name w:val="x_msonormal"/>
    <w:basedOn w:val="Normal"/>
    <w:rsid w:val="00DD7346"/>
    <w:pPr>
      <w:spacing w:after="0" w:line="240" w:lineRule="auto"/>
    </w:pPr>
    <w:rPr>
      <w:rFonts w:ascii="Calibri" w:hAnsi="Calibri" w:cs="Calibri"/>
    </w:rPr>
  </w:style>
  <w:style w:type="paragraph" w:styleId="PlainText">
    <w:name w:val="Plain Text"/>
    <w:basedOn w:val="Normal"/>
    <w:link w:val="PlainTextChar1"/>
    <w:uiPriority w:val="99"/>
    <w:unhideWhenUsed/>
    <w:rsid w:val="00DD7346"/>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rsid w:val="00DD7346"/>
    <w:rPr>
      <w:rFonts w:ascii="Consolas" w:hAnsi="Consolas"/>
      <w:sz w:val="21"/>
      <w:szCs w:val="21"/>
    </w:rPr>
  </w:style>
  <w:style w:type="paragraph" w:styleId="CommentText">
    <w:name w:val="annotation text"/>
    <w:basedOn w:val="Normal"/>
    <w:link w:val="CommentTextChar1"/>
    <w:uiPriority w:val="99"/>
    <w:unhideWhenUsed/>
    <w:rsid w:val="00DD7346"/>
    <w:pPr>
      <w:spacing w:line="240" w:lineRule="auto"/>
    </w:pPr>
    <w:rPr>
      <w:sz w:val="20"/>
      <w:szCs w:val="20"/>
    </w:rPr>
  </w:style>
  <w:style w:type="character" w:customStyle="1" w:styleId="CommentTextChar1">
    <w:name w:val="Comment Text Char1"/>
    <w:basedOn w:val="DefaultParagraphFont"/>
    <w:link w:val="CommentText"/>
    <w:uiPriority w:val="99"/>
    <w:rsid w:val="00DD7346"/>
    <w:rPr>
      <w:sz w:val="20"/>
      <w:szCs w:val="20"/>
    </w:rPr>
  </w:style>
  <w:style w:type="character" w:customStyle="1" w:styleId="Heading2Char1">
    <w:name w:val="Heading 2 Char1"/>
    <w:basedOn w:val="DefaultParagraphFont"/>
    <w:uiPriority w:val="9"/>
    <w:semiHidden/>
    <w:rsid w:val="00DD7346"/>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DD7346"/>
    <w:rPr>
      <w:rFonts w:ascii="Times New Roman" w:eastAsia="Times New Roman" w:hAnsi="Times New Roman" w:cs="Times New Roman"/>
      <w:b/>
      <w:bCs/>
    </w:rPr>
  </w:style>
  <w:style w:type="character" w:customStyle="1" w:styleId="CommentSubjectChar1">
    <w:name w:val="Comment Subject Char1"/>
    <w:basedOn w:val="CommentTextChar1"/>
    <w:uiPriority w:val="99"/>
    <w:semiHidden/>
    <w:rsid w:val="00DD7346"/>
    <w:rPr>
      <w:b/>
      <w:bCs/>
      <w:sz w:val="20"/>
      <w:szCs w:val="20"/>
    </w:rPr>
  </w:style>
  <w:style w:type="character" w:styleId="FollowedHyperlink">
    <w:name w:val="FollowedHyperlink"/>
    <w:basedOn w:val="DefaultParagraphFont"/>
    <w:uiPriority w:val="99"/>
    <w:semiHidden/>
    <w:unhideWhenUsed/>
    <w:rsid w:val="00DD7346"/>
    <w:rPr>
      <w:color w:val="954F72" w:themeColor="followedHyperlink"/>
      <w:u w:val="single"/>
    </w:rPr>
  </w:style>
  <w:style w:type="numbering" w:customStyle="1" w:styleId="NoList2">
    <w:name w:val="No List2"/>
    <w:next w:val="NoList"/>
    <w:uiPriority w:val="99"/>
    <w:semiHidden/>
    <w:unhideWhenUsed/>
    <w:rsid w:val="00DD7346"/>
  </w:style>
  <w:style w:type="table" w:customStyle="1" w:styleId="TableGrid1">
    <w:name w:val="Table Grid1"/>
    <w:basedOn w:val="TableNormal"/>
    <w:next w:val="TableGrid"/>
    <w:uiPriority w:val="59"/>
    <w:rsid w:val="00DD734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citation-ids-label">
    <w:name w:val="fm-citation-ids-label"/>
    <w:basedOn w:val="DefaultParagraphFont"/>
    <w:rsid w:val="0094281D"/>
  </w:style>
  <w:style w:type="character" w:styleId="UnresolvedMention">
    <w:name w:val="Unresolved Mention"/>
    <w:basedOn w:val="DefaultParagraphFont"/>
    <w:uiPriority w:val="99"/>
    <w:semiHidden/>
    <w:unhideWhenUsed/>
    <w:rsid w:val="0094281D"/>
    <w:rPr>
      <w:color w:val="605E5C"/>
      <w:shd w:val="clear" w:color="auto" w:fill="E1DFDD"/>
    </w:rPr>
  </w:style>
  <w:style w:type="character" w:customStyle="1" w:styleId="normaltextrun">
    <w:name w:val="normaltextrun"/>
    <w:basedOn w:val="DefaultParagraphFont"/>
    <w:rsid w:val="00E72C9D"/>
  </w:style>
  <w:style w:type="character" w:customStyle="1" w:styleId="identifier">
    <w:name w:val="identifier"/>
    <w:basedOn w:val="DefaultParagraphFont"/>
    <w:rsid w:val="007112DC"/>
  </w:style>
  <w:style w:type="character" w:customStyle="1" w:styleId="id-label">
    <w:name w:val="id-label"/>
    <w:basedOn w:val="DefaultParagraphFont"/>
    <w:rsid w:val="007112DC"/>
  </w:style>
  <w:style w:type="character" w:customStyle="1" w:styleId="cf01">
    <w:name w:val="cf01"/>
    <w:basedOn w:val="DefaultParagraphFont"/>
    <w:rsid w:val="0050502A"/>
    <w:rPr>
      <w:rFonts w:ascii="Segoe UI" w:hAnsi="Segoe UI" w:cs="Segoe UI" w:hint="default"/>
      <w:sz w:val="18"/>
      <w:szCs w:val="18"/>
    </w:rPr>
  </w:style>
  <w:style w:type="paragraph" w:customStyle="1" w:styleId="pf0">
    <w:name w:val="pf0"/>
    <w:basedOn w:val="Normal"/>
    <w:rsid w:val="00397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EE6FF0"/>
  </w:style>
  <w:style w:type="character" w:customStyle="1" w:styleId="cf11">
    <w:name w:val="cf11"/>
    <w:basedOn w:val="DefaultParagraphFont"/>
    <w:rsid w:val="007766F0"/>
    <w:rPr>
      <w:rFonts w:ascii="Segoe UI" w:hAnsi="Segoe UI" w:cs="Segoe UI" w:hint="default"/>
      <w:i/>
      <w:iCs/>
      <w:sz w:val="18"/>
      <w:szCs w:val="18"/>
    </w:rPr>
  </w:style>
  <w:style w:type="character" w:customStyle="1" w:styleId="gmail-apple-converted-space">
    <w:name w:val="gmail-apple-converted-space"/>
    <w:basedOn w:val="DefaultParagraphFont"/>
    <w:rsid w:val="001529AF"/>
  </w:style>
  <w:style w:type="character" w:styleId="Mention">
    <w:name w:val="Mention"/>
    <w:basedOn w:val="DefaultParagraphFont"/>
    <w:uiPriority w:val="99"/>
    <w:unhideWhenUsed/>
    <w:rsid w:val="009C24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253">
      <w:bodyDiv w:val="1"/>
      <w:marLeft w:val="0"/>
      <w:marRight w:val="0"/>
      <w:marTop w:val="0"/>
      <w:marBottom w:val="0"/>
      <w:divBdr>
        <w:top w:val="none" w:sz="0" w:space="0" w:color="auto"/>
        <w:left w:val="none" w:sz="0" w:space="0" w:color="auto"/>
        <w:bottom w:val="none" w:sz="0" w:space="0" w:color="auto"/>
        <w:right w:val="none" w:sz="0" w:space="0" w:color="auto"/>
      </w:divBdr>
    </w:div>
    <w:div w:id="75444694">
      <w:bodyDiv w:val="1"/>
      <w:marLeft w:val="0"/>
      <w:marRight w:val="0"/>
      <w:marTop w:val="0"/>
      <w:marBottom w:val="0"/>
      <w:divBdr>
        <w:top w:val="none" w:sz="0" w:space="0" w:color="auto"/>
        <w:left w:val="none" w:sz="0" w:space="0" w:color="auto"/>
        <w:bottom w:val="none" w:sz="0" w:space="0" w:color="auto"/>
        <w:right w:val="none" w:sz="0" w:space="0" w:color="auto"/>
      </w:divBdr>
    </w:div>
    <w:div w:id="103382014">
      <w:bodyDiv w:val="1"/>
      <w:marLeft w:val="0"/>
      <w:marRight w:val="0"/>
      <w:marTop w:val="0"/>
      <w:marBottom w:val="0"/>
      <w:divBdr>
        <w:top w:val="none" w:sz="0" w:space="0" w:color="auto"/>
        <w:left w:val="none" w:sz="0" w:space="0" w:color="auto"/>
        <w:bottom w:val="none" w:sz="0" w:space="0" w:color="auto"/>
        <w:right w:val="none" w:sz="0" w:space="0" w:color="auto"/>
      </w:divBdr>
    </w:div>
    <w:div w:id="105003858">
      <w:bodyDiv w:val="1"/>
      <w:marLeft w:val="0"/>
      <w:marRight w:val="0"/>
      <w:marTop w:val="0"/>
      <w:marBottom w:val="0"/>
      <w:divBdr>
        <w:top w:val="none" w:sz="0" w:space="0" w:color="auto"/>
        <w:left w:val="none" w:sz="0" w:space="0" w:color="auto"/>
        <w:bottom w:val="none" w:sz="0" w:space="0" w:color="auto"/>
        <w:right w:val="none" w:sz="0" w:space="0" w:color="auto"/>
      </w:divBdr>
    </w:div>
    <w:div w:id="115102666">
      <w:bodyDiv w:val="1"/>
      <w:marLeft w:val="0"/>
      <w:marRight w:val="0"/>
      <w:marTop w:val="0"/>
      <w:marBottom w:val="0"/>
      <w:divBdr>
        <w:top w:val="none" w:sz="0" w:space="0" w:color="auto"/>
        <w:left w:val="none" w:sz="0" w:space="0" w:color="auto"/>
        <w:bottom w:val="none" w:sz="0" w:space="0" w:color="auto"/>
        <w:right w:val="none" w:sz="0" w:space="0" w:color="auto"/>
      </w:divBdr>
    </w:div>
    <w:div w:id="141046380">
      <w:bodyDiv w:val="1"/>
      <w:marLeft w:val="0"/>
      <w:marRight w:val="0"/>
      <w:marTop w:val="0"/>
      <w:marBottom w:val="0"/>
      <w:divBdr>
        <w:top w:val="none" w:sz="0" w:space="0" w:color="auto"/>
        <w:left w:val="none" w:sz="0" w:space="0" w:color="auto"/>
        <w:bottom w:val="none" w:sz="0" w:space="0" w:color="auto"/>
        <w:right w:val="none" w:sz="0" w:space="0" w:color="auto"/>
      </w:divBdr>
    </w:div>
    <w:div w:id="196281089">
      <w:bodyDiv w:val="1"/>
      <w:marLeft w:val="0"/>
      <w:marRight w:val="0"/>
      <w:marTop w:val="0"/>
      <w:marBottom w:val="0"/>
      <w:divBdr>
        <w:top w:val="none" w:sz="0" w:space="0" w:color="auto"/>
        <w:left w:val="none" w:sz="0" w:space="0" w:color="auto"/>
        <w:bottom w:val="none" w:sz="0" w:space="0" w:color="auto"/>
        <w:right w:val="none" w:sz="0" w:space="0" w:color="auto"/>
      </w:divBdr>
    </w:div>
    <w:div w:id="296303819">
      <w:bodyDiv w:val="1"/>
      <w:marLeft w:val="0"/>
      <w:marRight w:val="0"/>
      <w:marTop w:val="0"/>
      <w:marBottom w:val="0"/>
      <w:divBdr>
        <w:top w:val="none" w:sz="0" w:space="0" w:color="auto"/>
        <w:left w:val="none" w:sz="0" w:space="0" w:color="auto"/>
        <w:bottom w:val="none" w:sz="0" w:space="0" w:color="auto"/>
        <w:right w:val="none" w:sz="0" w:space="0" w:color="auto"/>
      </w:divBdr>
    </w:div>
    <w:div w:id="321547444">
      <w:bodyDiv w:val="1"/>
      <w:marLeft w:val="0"/>
      <w:marRight w:val="0"/>
      <w:marTop w:val="0"/>
      <w:marBottom w:val="0"/>
      <w:divBdr>
        <w:top w:val="none" w:sz="0" w:space="0" w:color="auto"/>
        <w:left w:val="none" w:sz="0" w:space="0" w:color="auto"/>
        <w:bottom w:val="none" w:sz="0" w:space="0" w:color="auto"/>
        <w:right w:val="none" w:sz="0" w:space="0" w:color="auto"/>
      </w:divBdr>
    </w:div>
    <w:div w:id="333649962">
      <w:bodyDiv w:val="1"/>
      <w:marLeft w:val="0"/>
      <w:marRight w:val="0"/>
      <w:marTop w:val="0"/>
      <w:marBottom w:val="0"/>
      <w:divBdr>
        <w:top w:val="none" w:sz="0" w:space="0" w:color="auto"/>
        <w:left w:val="none" w:sz="0" w:space="0" w:color="auto"/>
        <w:bottom w:val="none" w:sz="0" w:space="0" w:color="auto"/>
        <w:right w:val="none" w:sz="0" w:space="0" w:color="auto"/>
      </w:divBdr>
    </w:div>
    <w:div w:id="376706341">
      <w:bodyDiv w:val="1"/>
      <w:marLeft w:val="0"/>
      <w:marRight w:val="0"/>
      <w:marTop w:val="0"/>
      <w:marBottom w:val="0"/>
      <w:divBdr>
        <w:top w:val="none" w:sz="0" w:space="0" w:color="auto"/>
        <w:left w:val="none" w:sz="0" w:space="0" w:color="auto"/>
        <w:bottom w:val="none" w:sz="0" w:space="0" w:color="auto"/>
        <w:right w:val="none" w:sz="0" w:space="0" w:color="auto"/>
      </w:divBdr>
    </w:div>
    <w:div w:id="380402324">
      <w:bodyDiv w:val="1"/>
      <w:marLeft w:val="0"/>
      <w:marRight w:val="0"/>
      <w:marTop w:val="0"/>
      <w:marBottom w:val="0"/>
      <w:divBdr>
        <w:top w:val="none" w:sz="0" w:space="0" w:color="auto"/>
        <w:left w:val="none" w:sz="0" w:space="0" w:color="auto"/>
        <w:bottom w:val="none" w:sz="0" w:space="0" w:color="auto"/>
        <w:right w:val="none" w:sz="0" w:space="0" w:color="auto"/>
      </w:divBdr>
    </w:div>
    <w:div w:id="395397815">
      <w:bodyDiv w:val="1"/>
      <w:marLeft w:val="0"/>
      <w:marRight w:val="0"/>
      <w:marTop w:val="0"/>
      <w:marBottom w:val="0"/>
      <w:divBdr>
        <w:top w:val="none" w:sz="0" w:space="0" w:color="auto"/>
        <w:left w:val="none" w:sz="0" w:space="0" w:color="auto"/>
        <w:bottom w:val="none" w:sz="0" w:space="0" w:color="auto"/>
        <w:right w:val="none" w:sz="0" w:space="0" w:color="auto"/>
      </w:divBdr>
    </w:div>
    <w:div w:id="510684544">
      <w:bodyDiv w:val="1"/>
      <w:marLeft w:val="0"/>
      <w:marRight w:val="0"/>
      <w:marTop w:val="0"/>
      <w:marBottom w:val="0"/>
      <w:divBdr>
        <w:top w:val="none" w:sz="0" w:space="0" w:color="auto"/>
        <w:left w:val="none" w:sz="0" w:space="0" w:color="auto"/>
        <w:bottom w:val="none" w:sz="0" w:space="0" w:color="auto"/>
        <w:right w:val="none" w:sz="0" w:space="0" w:color="auto"/>
      </w:divBdr>
    </w:div>
    <w:div w:id="542256393">
      <w:bodyDiv w:val="1"/>
      <w:marLeft w:val="0"/>
      <w:marRight w:val="0"/>
      <w:marTop w:val="0"/>
      <w:marBottom w:val="0"/>
      <w:divBdr>
        <w:top w:val="none" w:sz="0" w:space="0" w:color="auto"/>
        <w:left w:val="none" w:sz="0" w:space="0" w:color="auto"/>
        <w:bottom w:val="none" w:sz="0" w:space="0" w:color="auto"/>
        <w:right w:val="none" w:sz="0" w:space="0" w:color="auto"/>
      </w:divBdr>
    </w:div>
    <w:div w:id="577329399">
      <w:bodyDiv w:val="1"/>
      <w:marLeft w:val="0"/>
      <w:marRight w:val="0"/>
      <w:marTop w:val="0"/>
      <w:marBottom w:val="0"/>
      <w:divBdr>
        <w:top w:val="none" w:sz="0" w:space="0" w:color="auto"/>
        <w:left w:val="none" w:sz="0" w:space="0" w:color="auto"/>
        <w:bottom w:val="none" w:sz="0" w:space="0" w:color="auto"/>
        <w:right w:val="none" w:sz="0" w:space="0" w:color="auto"/>
      </w:divBdr>
    </w:div>
    <w:div w:id="618151533">
      <w:bodyDiv w:val="1"/>
      <w:marLeft w:val="0"/>
      <w:marRight w:val="0"/>
      <w:marTop w:val="0"/>
      <w:marBottom w:val="0"/>
      <w:divBdr>
        <w:top w:val="none" w:sz="0" w:space="0" w:color="auto"/>
        <w:left w:val="none" w:sz="0" w:space="0" w:color="auto"/>
        <w:bottom w:val="none" w:sz="0" w:space="0" w:color="auto"/>
        <w:right w:val="none" w:sz="0" w:space="0" w:color="auto"/>
      </w:divBdr>
    </w:div>
    <w:div w:id="685405832">
      <w:bodyDiv w:val="1"/>
      <w:marLeft w:val="0"/>
      <w:marRight w:val="0"/>
      <w:marTop w:val="0"/>
      <w:marBottom w:val="0"/>
      <w:divBdr>
        <w:top w:val="none" w:sz="0" w:space="0" w:color="auto"/>
        <w:left w:val="none" w:sz="0" w:space="0" w:color="auto"/>
        <w:bottom w:val="none" w:sz="0" w:space="0" w:color="auto"/>
        <w:right w:val="none" w:sz="0" w:space="0" w:color="auto"/>
      </w:divBdr>
    </w:div>
    <w:div w:id="721831730">
      <w:bodyDiv w:val="1"/>
      <w:marLeft w:val="0"/>
      <w:marRight w:val="0"/>
      <w:marTop w:val="0"/>
      <w:marBottom w:val="0"/>
      <w:divBdr>
        <w:top w:val="none" w:sz="0" w:space="0" w:color="auto"/>
        <w:left w:val="none" w:sz="0" w:space="0" w:color="auto"/>
        <w:bottom w:val="none" w:sz="0" w:space="0" w:color="auto"/>
        <w:right w:val="none" w:sz="0" w:space="0" w:color="auto"/>
      </w:divBdr>
      <w:divsChild>
        <w:div w:id="910238957">
          <w:marLeft w:val="0"/>
          <w:marRight w:val="0"/>
          <w:marTop w:val="100"/>
          <w:marBottom w:val="100"/>
          <w:divBdr>
            <w:top w:val="none" w:sz="0" w:space="0" w:color="auto"/>
            <w:left w:val="none" w:sz="0" w:space="0" w:color="auto"/>
            <w:bottom w:val="none" w:sz="0" w:space="0" w:color="auto"/>
            <w:right w:val="none" w:sz="0" w:space="0" w:color="auto"/>
          </w:divBdr>
          <w:divsChild>
            <w:div w:id="17245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5669">
      <w:bodyDiv w:val="1"/>
      <w:marLeft w:val="0"/>
      <w:marRight w:val="0"/>
      <w:marTop w:val="0"/>
      <w:marBottom w:val="0"/>
      <w:divBdr>
        <w:top w:val="none" w:sz="0" w:space="0" w:color="auto"/>
        <w:left w:val="none" w:sz="0" w:space="0" w:color="auto"/>
        <w:bottom w:val="none" w:sz="0" w:space="0" w:color="auto"/>
        <w:right w:val="none" w:sz="0" w:space="0" w:color="auto"/>
      </w:divBdr>
    </w:div>
    <w:div w:id="737367097">
      <w:bodyDiv w:val="1"/>
      <w:marLeft w:val="0"/>
      <w:marRight w:val="0"/>
      <w:marTop w:val="0"/>
      <w:marBottom w:val="0"/>
      <w:divBdr>
        <w:top w:val="none" w:sz="0" w:space="0" w:color="auto"/>
        <w:left w:val="none" w:sz="0" w:space="0" w:color="auto"/>
        <w:bottom w:val="none" w:sz="0" w:space="0" w:color="auto"/>
        <w:right w:val="none" w:sz="0" w:space="0" w:color="auto"/>
      </w:divBdr>
    </w:div>
    <w:div w:id="754128559">
      <w:bodyDiv w:val="1"/>
      <w:marLeft w:val="0"/>
      <w:marRight w:val="0"/>
      <w:marTop w:val="0"/>
      <w:marBottom w:val="0"/>
      <w:divBdr>
        <w:top w:val="none" w:sz="0" w:space="0" w:color="auto"/>
        <w:left w:val="none" w:sz="0" w:space="0" w:color="auto"/>
        <w:bottom w:val="none" w:sz="0" w:space="0" w:color="auto"/>
        <w:right w:val="none" w:sz="0" w:space="0" w:color="auto"/>
      </w:divBdr>
    </w:div>
    <w:div w:id="769742178">
      <w:bodyDiv w:val="1"/>
      <w:marLeft w:val="0"/>
      <w:marRight w:val="0"/>
      <w:marTop w:val="0"/>
      <w:marBottom w:val="0"/>
      <w:divBdr>
        <w:top w:val="none" w:sz="0" w:space="0" w:color="auto"/>
        <w:left w:val="none" w:sz="0" w:space="0" w:color="auto"/>
        <w:bottom w:val="none" w:sz="0" w:space="0" w:color="auto"/>
        <w:right w:val="none" w:sz="0" w:space="0" w:color="auto"/>
      </w:divBdr>
    </w:div>
    <w:div w:id="787355156">
      <w:bodyDiv w:val="1"/>
      <w:marLeft w:val="0"/>
      <w:marRight w:val="0"/>
      <w:marTop w:val="0"/>
      <w:marBottom w:val="0"/>
      <w:divBdr>
        <w:top w:val="none" w:sz="0" w:space="0" w:color="auto"/>
        <w:left w:val="none" w:sz="0" w:space="0" w:color="auto"/>
        <w:bottom w:val="none" w:sz="0" w:space="0" w:color="auto"/>
        <w:right w:val="none" w:sz="0" w:space="0" w:color="auto"/>
      </w:divBdr>
    </w:div>
    <w:div w:id="830293656">
      <w:bodyDiv w:val="1"/>
      <w:marLeft w:val="0"/>
      <w:marRight w:val="0"/>
      <w:marTop w:val="0"/>
      <w:marBottom w:val="0"/>
      <w:divBdr>
        <w:top w:val="none" w:sz="0" w:space="0" w:color="auto"/>
        <w:left w:val="none" w:sz="0" w:space="0" w:color="auto"/>
        <w:bottom w:val="none" w:sz="0" w:space="0" w:color="auto"/>
        <w:right w:val="none" w:sz="0" w:space="0" w:color="auto"/>
      </w:divBdr>
    </w:div>
    <w:div w:id="867253296">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00404702">
      <w:bodyDiv w:val="1"/>
      <w:marLeft w:val="0"/>
      <w:marRight w:val="0"/>
      <w:marTop w:val="0"/>
      <w:marBottom w:val="0"/>
      <w:divBdr>
        <w:top w:val="none" w:sz="0" w:space="0" w:color="auto"/>
        <w:left w:val="none" w:sz="0" w:space="0" w:color="auto"/>
        <w:bottom w:val="none" w:sz="0" w:space="0" w:color="auto"/>
        <w:right w:val="none" w:sz="0" w:space="0" w:color="auto"/>
      </w:divBdr>
    </w:div>
    <w:div w:id="902908171">
      <w:bodyDiv w:val="1"/>
      <w:marLeft w:val="0"/>
      <w:marRight w:val="0"/>
      <w:marTop w:val="0"/>
      <w:marBottom w:val="0"/>
      <w:divBdr>
        <w:top w:val="none" w:sz="0" w:space="0" w:color="auto"/>
        <w:left w:val="none" w:sz="0" w:space="0" w:color="auto"/>
        <w:bottom w:val="none" w:sz="0" w:space="0" w:color="auto"/>
        <w:right w:val="none" w:sz="0" w:space="0" w:color="auto"/>
      </w:divBdr>
    </w:div>
    <w:div w:id="918751780">
      <w:bodyDiv w:val="1"/>
      <w:marLeft w:val="0"/>
      <w:marRight w:val="0"/>
      <w:marTop w:val="0"/>
      <w:marBottom w:val="0"/>
      <w:divBdr>
        <w:top w:val="none" w:sz="0" w:space="0" w:color="auto"/>
        <w:left w:val="none" w:sz="0" w:space="0" w:color="auto"/>
        <w:bottom w:val="none" w:sz="0" w:space="0" w:color="auto"/>
        <w:right w:val="none" w:sz="0" w:space="0" w:color="auto"/>
      </w:divBdr>
    </w:div>
    <w:div w:id="919367471">
      <w:bodyDiv w:val="1"/>
      <w:marLeft w:val="0"/>
      <w:marRight w:val="0"/>
      <w:marTop w:val="0"/>
      <w:marBottom w:val="0"/>
      <w:divBdr>
        <w:top w:val="none" w:sz="0" w:space="0" w:color="auto"/>
        <w:left w:val="none" w:sz="0" w:space="0" w:color="auto"/>
        <w:bottom w:val="none" w:sz="0" w:space="0" w:color="auto"/>
        <w:right w:val="none" w:sz="0" w:space="0" w:color="auto"/>
      </w:divBdr>
    </w:div>
    <w:div w:id="924649567">
      <w:bodyDiv w:val="1"/>
      <w:marLeft w:val="0"/>
      <w:marRight w:val="0"/>
      <w:marTop w:val="0"/>
      <w:marBottom w:val="0"/>
      <w:divBdr>
        <w:top w:val="none" w:sz="0" w:space="0" w:color="auto"/>
        <w:left w:val="none" w:sz="0" w:space="0" w:color="auto"/>
        <w:bottom w:val="none" w:sz="0" w:space="0" w:color="auto"/>
        <w:right w:val="none" w:sz="0" w:space="0" w:color="auto"/>
      </w:divBdr>
    </w:div>
    <w:div w:id="944994384">
      <w:bodyDiv w:val="1"/>
      <w:marLeft w:val="0"/>
      <w:marRight w:val="0"/>
      <w:marTop w:val="0"/>
      <w:marBottom w:val="0"/>
      <w:divBdr>
        <w:top w:val="none" w:sz="0" w:space="0" w:color="auto"/>
        <w:left w:val="none" w:sz="0" w:space="0" w:color="auto"/>
        <w:bottom w:val="none" w:sz="0" w:space="0" w:color="auto"/>
        <w:right w:val="none" w:sz="0" w:space="0" w:color="auto"/>
      </w:divBdr>
    </w:div>
    <w:div w:id="948699623">
      <w:bodyDiv w:val="1"/>
      <w:marLeft w:val="0"/>
      <w:marRight w:val="0"/>
      <w:marTop w:val="0"/>
      <w:marBottom w:val="0"/>
      <w:divBdr>
        <w:top w:val="none" w:sz="0" w:space="0" w:color="auto"/>
        <w:left w:val="none" w:sz="0" w:space="0" w:color="auto"/>
        <w:bottom w:val="none" w:sz="0" w:space="0" w:color="auto"/>
        <w:right w:val="none" w:sz="0" w:space="0" w:color="auto"/>
      </w:divBdr>
    </w:div>
    <w:div w:id="990405025">
      <w:bodyDiv w:val="1"/>
      <w:marLeft w:val="0"/>
      <w:marRight w:val="0"/>
      <w:marTop w:val="0"/>
      <w:marBottom w:val="0"/>
      <w:divBdr>
        <w:top w:val="none" w:sz="0" w:space="0" w:color="auto"/>
        <w:left w:val="none" w:sz="0" w:space="0" w:color="auto"/>
        <w:bottom w:val="none" w:sz="0" w:space="0" w:color="auto"/>
        <w:right w:val="none" w:sz="0" w:space="0" w:color="auto"/>
      </w:divBdr>
    </w:div>
    <w:div w:id="1041397177">
      <w:bodyDiv w:val="1"/>
      <w:marLeft w:val="0"/>
      <w:marRight w:val="0"/>
      <w:marTop w:val="0"/>
      <w:marBottom w:val="0"/>
      <w:divBdr>
        <w:top w:val="none" w:sz="0" w:space="0" w:color="auto"/>
        <w:left w:val="none" w:sz="0" w:space="0" w:color="auto"/>
        <w:bottom w:val="none" w:sz="0" w:space="0" w:color="auto"/>
        <w:right w:val="none" w:sz="0" w:space="0" w:color="auto"/>
      </w:divBdr>
    </w:div>
    <w:div w:id="1093354172">
      <w:bodyDiv w:val="1"/>
      <w:marLeft w:val="0"/>
      <w:marRight w:val="0"/>
      <w:marTop w:val="0"/>
      <w:marBottom w:val="0"/>
      <w:divBdr>
        <w:top w:val="none" w:sz="0" w:space="0" w:color="auto"/>
        <w:left w:val="none" w:sz="0" w:space="0" w:color="auto"/>
        <w:bottom w:val="none" w:sz="0" w:space="0" w:color="auto"/>
        <w:right w:val="none" w:sz="0" w:space="0" w:color="auto"/>
      </w:divBdr>
    </w:div>
    <w:div w:id="1099909419">
      <w:bodyDiv w:val="1"/>
      <w:marLeft w:val="0"/>
      <w:marRight w:val="0"/>
      <w:marTop w:val="0"/>
      <w:marBottom w:val="0"/>
      <w:divBdr>
        <w:top w:val="none" w:sz="0" w:space="0" w:color="auto"/>
        <w:left w:val="none" w:sz="0" w:space="0" w:color="auto"/>
        <w:bottom w:val="none" w:sz="0" w:space="0" w:color="auto"/>
        <w:right w:val="none" w:sz="0" w:space="0" w:color="auto"/>
      </w:divBdr>
    </w:div>
    <w:div w:id="1112700999">
      <w:bodyDiv w:val="1"/>
      <w:marLeft w:val="0"/>
      <w:marRight w:val="0"/>
      <w:marTop w:val="0"/>
      <w:marBottom w:val="0"/>
      <w:divBdr>
        <w:top w:val="none" w:sz="0" w:space="0" w:color="auto"/>
        <w:left w:val="none" w:sz="0" w:space="0" w:color="auto"/>
        <w:bottom w:val="none" w:sz="0" w:space="0" w:color="auto"/>
        <w:right w:val="none" w:sz="0" w:space="0" w:color="auto"/>
      </w:divBdr>
    </w:div>
    <w:div w:id="1152019760">
      <w:bodyDiv w:val="1"/>
      <w:marLeft w:val="0"/>
      <w:marRight w:val="0"/>
      <w:marTop w:val="0"/>
      <w:marBottom w:val="0"/>
      <w:divBdr>
        <w:top w:val="none" w:sz="0" w:space="0" w:color="auto"/>
        <w:left w:val="none" w:sz="0" w:space="0" w:color="auto"/>
        <w:bottom w:val="none" w:sz="0" w:space="0" w:color="auto"/>
        <w:right w:val="none" w:sz="0" w:space="0" w:color="auto"/>
      </w:divBdr>
    </w:div>
    <w:div w:id="1271233637">
      <w:bodyDiv w:val="1"/>
      <w:marLeft w:val="0"/>
      <w:marRight w:val="0"/>
      <w:marTop w:val="0"/>
      <w:marBottom w:val="0"/>
      <w:divBdr>
        <w:top w:val="none" w:sz="0" w:space="0" w:color="auto"/>
        <w:left w:val="none" w:sz="0" w:space="0" w:color="auto"/>
        <w:bottom w:val="none" w:sz="0" w:space="0" w:color="auto"/>
        <w:right w:val="none" w:sz="0" w:space="0" w:color="auto"/>
      </w:divBdr>
    </w:div>
    <w:div w:id="1305887989">
      <w:bodyDiv w:val="1"/>
      <w:marLeft w:val="0"/>
      <w:marRight w:val="0"/>
      <w:marTop w:val="0"/>
      <w:marBottom w:val="0"/>
      <w:divBdr>
        <w:top w:val="none" w:sz="0" w:space="0" w:color="auto"/>
        <w:left w:val="none" w:sz="0" w:space="0" w:color="auto"/>
        <w:bottom w:val="none" w:sz="0" w:space="0" w:color="auto"/>
        <w:right w:val="none" w:sz="0" w:space="0" w:color="auto"/>
      </w:divBdr>
    </w:div>
    <w:div w:id="1320620471">
      <w:bodyDiv w:val="1"/>
      <w:marLeft w:val="0"/>
      <w:marRight w:val="0"/>
      <w:marTop w:val="0"/>
      <w:marBottom w:val="0"/>
      <w:divBdr>
        <w:top w:val="none" w:sz="0" w:space="0" w:color="auto"/>
        <w:left w:val="none" w:sz="0" w:space="0" w:color="auto"/>
        <w:bottom w:val="none" w:sz="0" w:space="0" w:color="auto"/>
        <w:right w:val="none" w:sz="0" w:space="0" w:color="auto"/>
      </w:divBdr>
    </w:div>
    <w:div w:id="1359743124">
      <w:bodyDiv w:val="1"/>
      <w:marLeft w:val="0"/>
      <w:marRight w:val="0"/>
      <w:marTop w:val="0"/>
      <w:marBottom w:val="0"/>
      <w:divBdr>
        <w:top w:val="none" w:sz="0" w:space="0" w:color="auto"/>
        <w:left w:val="none" w:sz="0" w:space="0" w:color="auto"/>
        <w:bottom w:val="none" w:sz="0" w:space="0" w:color="auto"/>
        <w:right w:val="none" w:sz="0" w:space="0" w:color="auto"/>
      </w:divBdr>
    </w:div>
    <w:div w:id="1543790978">
      <w:bodyDiv w:val="1"/>
      <w:marLeft w:val="0"/>
      <w:marRight w:val="0"/>
      <w:marTop w:val="0"/>
      <w:marBottom w:val="0"/>
      <w:divBdr>
        <w:top w:val="none" w:sz="0" w:space="0" w:color="auto"/>
        <w:left w:val="none" w:sz="0" w:space="0" w:color="auto"/>
        <w:bottom w:val="none" w:sz="0" w:space="0" w:color="auto"/>
        <w:right w:val="none" w:sz="0" w:space="0" w:color="auto"/>
      </w:divBdr>
    </w:div>
    <w:div w:id="1575124001">
      <w:bodyDiv w:val="1"/>
      <w:marLeft w:val="0"/>
      <w:marRight w:val="0"/>
      <w:marTop w:val="0"/>
      <w:marBottom w:val="0"/>
      <w:divBdr>
        <w:top w:val="none" w:sz="0" w:space="0" w:color="auto"/>
        <w:left w:val="none" w:sz="0" w:space="0" w:color="auto"/>
        <w:bottom w:val="none" w:sz="0" w:space="0" w:color="auto"/>
        <w:right w:val="none" w:sz="0" w:space="0" w:color="auto"/>
      </w:divBdr>
    </w:div>
    <w:div w:id="1665275679">
      <w:bodyDiv w:val="1"/>
      <w:marLeft w:val="0"/>
      <w:marRight w:val="0"/>
      <w:marTop w:val="0"/>
      <w:marBottom w:val="0"/>
      <w:divBdr>
        <w:top w:val="none" w:sz="0" w:space="0" w:color="auto"/>
        <w:left w:val="none" w:sz="0" w:space="0" w:color="auto"/>
        <w:bottom w:val="none" w:sz="0" w:space="0" w:color="auto"/>
        <w:right w:val="none" w:sz="0" w:space="0" w:color="auto"/>
      </w:divBdr>
    </w:div>
    <w:div w:id="1668631870">
      <w:bodyDiv w:val="1"/>
      <w:marLeft w:val="0"/>
      <w:marRight w:val="0"/>
      <w:marTop w:val="0"/>
      <w:marBottom w:val="0"/>
      <w:divBdr>
        <w:top w:val="none" w:sz="0" w:space="0" w:color="auto"/>
        <w:left w:val="none" w:sz="0" w:space="0" w:color="auto"/>
        <w:bottom w:val="none" w:sz="0" w:space="0" w:color="auto"/>
        <w:right w:val="none" w:sz="0" w:space="0" w:color="auto"/>
      </w:divBdr>
    </w:div>
    <w:div w:id="1764840501">
      <w:bodyDiv w:val="1"/>
      <w:marLeft w:val="0"/>
      <w:marRight w:val="0"/>
      <w:marTop w:val="0"/>
      <w:marBottom w:val="0"/>
      <w:divBdr>
        <w:top w:val="none" w:sz="0" w:space="0" w:color="auto"/>
        <w:left w:val="none" w:sz="0" w:space="0" w:color="auto"/>
        <w:bottom w:val="none" w:sz="0" w:space="0" w:color="auto"/>
        <w:right w:val="none" w:sz="0" w:space="0" w:color="auto"/>
      </w:divBdr>
    </w:div>
    <w:div w:id="1820882170">
      <w:bodyDiv w:val="1"/>
      <w:marLeft w:val="0"/>
      <w:marRight w:val="0"/>
      <w:marTop w:val="0"/>
      <w:marBottom w:val="0"/>
      <w:divBdr>
        <w:top w:val="none" w:sz="0" w:space="0" w:color="auto"/>
        <w:left w:val="none" w:sz="0" w:space="0" w:color="auto"/>
        <w:bottom w:val="none" w:sz="0" w:space="0" w:color="auto"/>
        <w:right w:val="none" w:sz="0" w:space="0" w:color="auto"/>
      </w:divBdr>
    </w:div>
    <w:div w:id="1942641409">
      <w:bodyDiv w:val="1"/>
      <w:marLeft w:val="0"/>
      <w:marRight w:val="0"/>
      <w:marTop w:val="0"/>
      <w:marBottom w:val="0"/>
      <w:divBdr>
        <w:top w:val="none" w:sz="0" w:space="0" w:color="auto"/>
        <w:left w:val="none" w:sz="0" w:space="0" w:color="auto"/>
        <w:bottom w:val="none" w:sz="0" w:space="0" w:color="auto"/>
        <w:right w:val="none" w:sz="0" w:space="0" w:color="auto"/>
      </w:divBdr>
      <w:divsChild>
        <w:div w:id="1466848568">
          <w:marLeft w:val="0"/>
          <w:marRight w:val="0"/>
          <w:marTop w:val="100"/>
          <w:marBottom w:val="100"/>
          <w:divBdr>
            <w:top w:val="none" w:sz="0" w:space="0" w:color="auto"/>
            <w:left w:val="none" w:sz="0" w:space="0" w:color="auto"/>
            <w:bottom w:val="none" w:sz="0" w:space="0" w:color="auto"/>
            <w:right w:val="none" w:sz="0" w:space="0" w:color="auto"/>
          </w:divBdr>
          <w:divsChild>
            <w:div w:id="4678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8111">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974">
      <w:bodyDiv w:val="1"/>
      <w:marLeft w:val="0"/>
      <w:marRight w:val="0"/>
      <w:marTop w:val="0"/>
      <w:marBottom w:val="0"/>
      <w:divBdr>
        <w:top w:val="none" w:sz="0" w:space="0" w:color="auto"/>
        <w:left w:val="none" w:sz="0" w:space="0" w:color="auto"/>
        <w:bottom w:val="none" w:sz="0" w:space="0" w:color="auto"/>
        <w:right w:val="none" w:sz="0" w:space="0" w:color="auto"/>
      </w:divBdr>
    </w:div>
    <w:div w:id="2041978263">
      <w:bodyDiv w:val="1"/>
      <w:marLeft w:val="0"/>
      <w:marRight w:val="0"/>
      <w:marTop w:val="0"/>
      <w:marBottom w:val="0"/>
      <w:divBdr>
        <w:top w:val="none" w:sz="0" w:space="0" w:color="auto"/>
        <w:left w:val="none" w:sz="0" w:space="0" w:color="auto"/>
        <w:bottom w:val="none" w:sz="0" w:space="0" w:color="auto"/>
        <w:right w:val="none" w:sz="0" w:space="0" w:color="auto"/>
      </w:divBdr>
    </w:div>
    <w:div w:id="21104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nu13082799" TargetMode="External"/><Relationship Id="rId18" Type="http://schemas.openxmlformats.org/officeDocument/2006/relationships/hyperlink" Target="https://doi.org/10.1371/journal.pmed.1002597" TargetMode="External"/><Relationship Id="rId26" Type="http://schemas.openxmlformats.org/officeDocument/2006/relationships/hyperlink" Target="http://dx.doi.org/10.3945/ajcn.116.147173" TargetMode="External"/><Relationship Id="rId3" Type="http://schemas.openxmlformats.org/officeDocument/2006/relationships/customXml" Target="../customXml/item3.xml"/><Relationship Id="rId21" Type="http://schemas.openxmlformats.org/officeDocument/2006/relationships/hyperlink" Target="https://doi.org/10.1186/s12937-018-0347-9"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i.org/10.1016/S2542-5196(21)00172-8" TargetMode="External"/><Relationship Id="rId17" Type="http://schemas.openxmlformats.org/officeDocument/2006/relationships/hyperlink" Target="https://www.ncbi.nlm.nih.gov/pmc/articles/PMC6298818/" TargetMode="External"/><Relationship Id="rId25" Type="http://schemas.openxmlformats.org/officeDocument/2006/relationships/hyperlink" Target="http://dx.doi.org/10.3390/nu9050480" TargetMode="External"/><Relationship Id="rId33" Type="http://schemas.openxmlformats.org/officeDocument/2006/relationships/hyperlink" Target="https://www.nytimes.com/2020/02/11/health/chile-soda-warning-label.html" TargetMode="External"/><Relationship Id="rId2" Type="http://schemas.openxmlformats.org/officeDocument/2006/relationships/customXml" Target="../customXml/item2.xml"/><Relationship Id="rId16" Type="http://schemas.openxmlformats.org/officeDocument/2006/relationships/hyperlink" Target="https://www.ncbi.nlm.nih.gov/pmc/articles/PMC6265687/" TargetMode="External"/><Relationship Id="rId20" Type="http://schemas.openxmlformats.org/officeDocument/2006/relationships/hyperlink" Target="https://www.ncbi.nlm.nih.gov/pmc/articles/PMC6054884/" TargetMode="External"/><Relationship Id="rId29" Type="http://schemas.openxmlformats.org/officeDocument/2006/relationships/hyperlink" Target="http://www.ncbi.nlm.nih.gov/pmc/articles/PMC39875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jand.2021.08.101" TargetMode="External"/><Relationship Id="rId24" Type="http://schemas.openxmlformats.org/officeDocument/2006/relationships/hyperlink" Target="http://dx.doi.org/10.1016/j.appet.2017.07.006" TargetMode="External"/><Relationship Id="rId32" Type="http://schemas.openxmlformats.org/officeDocument/2006/relationships/hyperlink" Target="https://www.cbs17.com/news/graphic-warning-labels-cut-down-on-sugary-drink-purchases-unc-study-says/" TargetMode="External"/><Relationship Id="rId5" Type="http://schemas.openxmlformats.org/officeDocument/2006/relationships/numbering" Target="numbering.xml"/><Relationship Id="rId15" Type="http://schemas.openxmlformats.org/officeDocument/2006/relationships/hyperlink" Target="http://dx.doi.org/10.1016/j.jand.2018.06.006" TargetMode="External"/><Relationship Id="rId23" Type="http://schemas.openxmlformats.org/officeDocument/2006/relationships/hyperlink" Target="https://www.ncbi.nlm.nih.gov/pmc/articles/PMC6280926/" TargetMode="External"/><Relationship Id="rId28" Type="http://schemas.openxmlformats.org/officeDocument/2006/relationships/hyperlink" Target="https://www.ncbi.nlm.nih.gov/pmc/articles/PMC510501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534/g3.118.300547" TargetMode="External"/><Relationship Id="rId31" Type="http://schemas.openxmlformats.org/officeDocument/2006/relationships/hyperlink" Target="http://globalfoodresearchprogram.web.unc.edu/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appet.2021.105234" TargetMode="External"/><Relationship Id="rId22" Type="http://schemas.openxmlformats.org/officeDocument/2006/relationships/hyperlink" Target="https://www.ncbi.nlm.nih.gov/pmc/articles/PMC6251618/" TargetMode="External"/><Relationship Id="rId27" Type="http://schemas.openxmlformats.org/officeDocument/2006/relationships/hyperlink" Target="http://dx.doi.org/10.1177/0890334417703063" TargetMode="External"/><Relationship Id="rId30" Type="http://schemas.openxmlformats.org/officeDocument/2006/relationships/hyperlink" Target="https://www.vitalstrategies.org/wp-content/uploads/Whats-in-Our-Food-guide-to-introducing-front-of-package-labels.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7e51f7-532f-4a6b-8284-0c0a204ba919">
      <UserInfo>
        <DisplayName>Aquilina, Kathryn H.</DisplayName>
        <AccountId>13</AccountId>
        <AccountType/>
      </UserInfo>
      <UserInfo>
        <DisplayName>Higgins, Isabella Carolyn Aida</DisplayName>
        <AccountId>14</AccountId>
        <AccountType/>
      </UserInfo>
      <UserInfo>
        <DisplayName>Groner, Lexie</DisplayName>
        <AccountId>22</AccountId>
        <AccountType/>
      </UserInfo>
      <UserInfo>
        <DisplayName>Anderson, Chris</DisplayName>
        <AccountId>24</AccountId>
        <AccountType/>
      </UserInfo>
      <UserInfo>
        <DisplayName>Prestemon, Carmen Elise</DisplayName>
        <AccountId>10</AccountId>
        <AccountType/>
      </UserInfo>
      <UserInfo>
        <DisplayName>Taillie, Lindsey Smith</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B9C9F7A5F114AAB2B23DED0F08D8B" ma:contentTypeVersion="12" ma:contentTypeDescription="Create a new document." ma:contentTypeScope="" ma:versionID="da66e813a3b02612baff7c2f968d4b33">
  <xsd:schema xmlns:xsd="http://www.w3.org/2001/XMLSchema" xmlns:xs="http://www.w3.org/2001/XMLSchema" xmlns:p="http://schemas.microsoft.com/office/2006/metadata/properties" xmlns:ns2="b79d19d6-bbdc-409c-94c4-8067c98184d4" xmlns:ns3="aa7e51f7-532f-4a6b-8284-0c0a204ba919" targetNamespace="http://schemas.microsoft.com/office/2006/metadata/properties" ma:root="true" ma:fieldsID="63e2fce8c1844cf121d8117666fb6885" ns2:_="" ns3:_="">
    <xsd:import namespace="b79d19d6-bbdc-409c-94c4-8067c98184d4"/>
    <xsd:import namespace="aa7e51f7-532f-4a6b-8284-0c0a204ba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d19d6-bbdc-409c-94c4-8067c9818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7e51f7-532f-4a6b-8284-0c0a204ba9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04358-083D-4E1B-B3E0-AA85982C56A2}">
  <ds:schemaRefs>
    <ds:schemaRef ds:uri="http://schemas.openxmlformats.org/officeDocument/2006/bibliography"/>
  </ds:schemaRefs>
</ds:datastoreItem>
</file>

<file path=customXml/itemProps2.xml><?xml version="1.0" encoding="utf-8"?>
<ds:datastoreItem xmlns:ds="http://schemas.openxmlformats.org/officeDocument/2006/customXml" ds:itemID="{2D118FFD-41B8-46CB-8207-D84C7FDD493F}">
  <ds:schemaRefs>
    <ds:schemaRef ds:uri="http://schemas.microsoft.com/office/2006/metadata/properties"/>
    <ds:schemaRef ds:uri="http://schemas.microsoft.com/office/infopath/2007/PartnerControls"/>
    <ds:schemaRef ds:uri="aa7e51f7-532f-4a6b-8284-0c0a204ba919"/>
  </ds:schemaRefs>
</ds:datastoreItem>
</file>

<file path=customXml/itemProps3.xml><?xml version="1.0" encoding="utf-8"?>
<ds:datastoreItem xmlns:ds="http://schemas.openxmlformats.org/officeDocument/2006/customXml" ds:itemID="{389C63B6-9894-4B39-836E-24A029687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d19d6-bbdc-409c-94c4-8067c98184d4"/>
    <ds:schemaRef ds:uri="aa7e51f7-532f-4a6b-8284-0c0a204ba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6099E-B9DA-4B88-A675-F92B1782F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33</Pages>
  <Words>13132</Words>
  <Characters>74857</Characters>
  <Application>Microsoft Office Word</Application>
  <DocSecurity>0</DocSecurity>
  <Lines>623</Lines>
  <Paragraphs>175</Paragraphs>
  <ScaleCrop>false</ScaleCrop>
  <Company>UNC Chapel Hill</Company>
  <LinksUpToDate>false</LinksUpToDate>
  <CharactersWithSpaces>87814</CharactersWithSpaces>
  <SharedDoc>false</SharedDoc>
  <HLinks>
    <vt:vector size="138" baseType="variant">
      <vt:variant>
        <vt:i4>6553711</vt:i4>
      </vt:variant>
      <vt:variant>
        <vt:i4>68</vt:i4>
      </vt:variant>
      <vt:variant>
        <vt:i4>0</vt:i4>
      </vt:variant>
      <vt:variant>
        <vt:i4>5</vt:i4>
      </vt:variant>
      <vt:variant>
        <vt:lpwstr>https://www.nytimes.com/2020/02/11/health/chile-soda-warning-label.html</vt:lpwstr>
      </vt:variant>
      <vt:variant>
        <vt:lpwstr/>
      </vt:variant>
      <vt:variant>
        <vt:i4>1835084</vt:i4>
      </vt:variant>
      <vt:variant>
        <vt:i4>65</vt:i4>
      </vt:variant>
      <vt:variant>
        <vt:i4>0</vt:i4>
      </vt:variant>
      <vt:variant>
        <vt:i4>5</vt:i4>
      </vt:variant>
      <vt:variant>
        <vt:lpwstr>https://www.cbs17.com/news/graphic-warning-labels-cut-down-on-sugary-drink-purchases-unc-study-says/</vt:lpwstr>
      </vt:variant>
      <vt:variant>
        <vt:lpwstr/>
      </vt:variant>
      <vt:variant>
        <vt:i4>4128893</vt:i4>
      </vt:variant>
      <vt:variant>
        <vt:i4>62</vt:i4>
      </vt:variant>
      <vt:variant>
        <vt:i4>0</vt:i4>
      </vt:variant>
      <vt:variant>
        <vt:i4>5</vt:i4>
      </vt:variant>
      <vt:variant>
        <vt:lpwstr>http://globalfoodresearchprogram.web.unc.edu/resources/</vt:lpwstr>
      </vt:variant>
      <vt:variant>
        <vt:lpwstr/>
      </vt:variant>
      <vt:variant>
        <vt:i4>5439580</vt:i4>
      </vt:variant>
      <vt:variant>
        <vt:i4>59</vt:i4>
      </vt:variant>
      <vt:variant>
        <vt:i4>0</vt:i4>
      </vt:variant>
      <vt:variant>
        <vt:i4>5</vt:i4>
      </vt:variant>
      <vt:variant>
        <vt:lpwstr>https://www.vitalstrategies.org/wp-content/uploads/Whats-in-Our-Food-guide-to-introducing-front-of-package-labels.pdf</vt:lpwstr>
      </vt:variant>
      <vt:variant>
        <vt:lpwstr/>
      </vt:variant>
      <vt:variant>
        <vt:i4>983041</vt:i4>
      </vt:variant>
      <vt:variant>
        <vt:i4>56</vt:i4>
      </vt:variant>
      <vt:variant>
        <vt:i4>0</vt:i4>
      </vt:variant>
      <vt:variant>
        <vt:i4>5</vt:i4>
      </vt:variant>
      <vt:variant>
        <vt:lpwstr>http://www.ncbi.nlm.nih.gov/pmc/articles/PMC3987573/</vt:lpwstr>
      </vt:variant>
      <vt:variant>
        <vt:lpwstr/>
      </vt:variant>
      <vt:variant>
        <vt:i4>1507399</vt:i4>
      </vt:variant>
      <vt:variant>
        <vt:i4>53</vt:i4>
      </vt:variant>
      <vt:variant>
        <vt:i4>0</vt:i4>
      </vt:variant>
      <vt:variant>
        <vt:i4>5</vt:i4>
      </vt:variant>
      <vt:variant>
        <vt:lpwstr>https://www.ncbi.nlm.nih.gov/pmc/articles/PMC5105016/</vt:lpwstr>
      </vt:variant>
      <vt:variant>
        <vt:lpwstr/>
      </vt:variant>
      <vt:variant>
        <vt:i4>7274592</vt:i4>
      </vt:variant>
      <vt:variant>
        <vt:i4>50</vt:i4>
      </vt:variant>
      <vt:variant>
        <vt:i4>0</vt:i4>
      </vt:variant>
      <vt:variant>
        <vt:i4>5</vt:i4>
      </vt:variant>
      <vt:variant>
        <vt:lpwstr>http://dx.doi.org/10.1177/0890334417703063</vt:lpwstr>
      </vt:variant>
      <vt:variant>
        <vt:lpwstr/>
      </vt:variant>
      <vt:variant>
        <vt:i4>5701713</vt:i4>
      </vt:variant>
      <vt:variant>
        <vt:i4>47</vt:i4>
      </vt:variant>
      <vt:variant>
        <vt:i4>0</vt:i4>
      </vt:variant>
      <vt:variant>
        <vt:i4>5</vt:i4>
      </vt:variant>
      <vt:variant>
        <vt:lpwstr>http://dx.doi.org/10.3945/ajcn.116.147173</vt:lpwstr>
      </vt:variant>
      <vt:variant>
        <vt:lpwstr/>
      </vt:variant>
      <vt:variant>
        <vt:i4>2424894</vt:i4>
      </vt:variant>
      <vt:variant>
        <vt:i4>44</vt:i4>
      </vt:variant>
      <vt:variant>
        <vt:i4>0</vt:i4>
      </vt:variant>
      <vt:variant>
        <vt:i4>5</vt:i4>
      </vt:variant>
      <vt:variant>
        <vt:lpwstr>http://dx.doi.org/10.3390/nu9050480</vt:lpwstr>
      </vt:variant>
      <vt:variant>
        <vt:lpwstr/>
      </vt:variant>
      <vt:variant>
        <vt:i4>6160456</vt:i4>
      </vt:variant>
      <vt:variant>
        <vt:i4>41</vt:i4>
      </vt:variant>
      <vt:variant>
        <vt:i4>0</vt:i4>
      </vt:variant>
      <vt:variant>
        <vt:i4>5</vt:i4>
      </vt:variant>
      <vt:variant>
        <vt:lpwstr>http://dx.doi.org/10.1016/j.appet.2017.07.006</vt:lpwstr>
      </vt:variant>
      <vt:variant>
        <vt:lpwstr/>
      </vt:variant>
      <vt:variant>
        <vt:i4>1376322</vt:i4>
      </vt:variant>
      <vt:variant>
        <vt:i4>38</vt:i4>
      </vt:variant>
      <vt:variant>
        <vt:i4>0</vt:i4>
      </vt:variant>
      <vt:variant>
        <vt:i4>5</vt:i4>
      </vt:variant>
      <vt:variant>
        <vt:lpwstr>https://www.ncbi.nlm.nih.gov/pmc/articles/PMC6280926/</vt:lpwstr>
      </vt:variant>
      <vt:variant>
        <vt:lpwstr/>
      </vt:variant>
      <vt:variant>
        <vt:i4>1638464</vt:i4>
      </vt:variant>
      <vt:variant>
        <vt:i4>35</vt:i4>
      </vt:variant>
      <vt:variant>
        <vt:i4>0</vt:i4>
      </vt:variant>
      <vt:variant>
        <vt:i4>5</vt:i4>
      </vt:variant>
      <vt:variant>
        <vt:lpwstr>https://www.ncbi.nlm.nih.gov/pmc/articles/PMC6251618/</vt:lpwstr>
      </vt:variant>
      <vt:variant>
        <vt:lpwstr/>
      </vt:variant>
      <vt:variant>
        <vt:i4>327706</vt:i4>
      </vt:variant>
      <vt:variant>
        <vt:i4>32</vt:i4>
      </vt:variant>
      <vt:variant>
        <vt:i4>0</vt:i4>
      </vt:variant>
      <vt:variant>
        <vt:i4>5</vt:i4>
      </vt:variant>
      <vt:variant>
        <vt:lpwstr>https://doi.org/10.1186/s12937-018-0347-9</vt:lpwstr>
      </vt:variant>
      <vt:variant>
        <vt:lpwstr/>
      </vt:variant>
      <vt:variant>
        <vt:i4>1769550</vt:i4>
      </vt:variant>
      <vt:variant>
        <vt:i4>29</vt:i4>
      </vt:variant>
      <vt:variant>
        <vt:i4>0</vt:i4>
      </vt:variant>
      <vt:variant>
        <vt:i4>5</vt:i4>
      </vt:variant>
      <vt:variant>
        <vt:lpwstr>https://www.ncbi.nlm.nih.gov/pmc/articles/PMC6054884/</vt:lpwstr>
      </vt:variant>
      <vt:variant>
        <vt:lpwstr/>
      </vt:variant>
      <vt:variant>
        <vt:i4>1900552</vt:i4>
      </vt:variant>
      <vt:variant>
        <vt:i4>26</vt:i4>
      </vt:variant>
      <vt:variant>
        <vt:i4>0</vt:i4>
      </vt:variant>
      <vt:variant>
        <vt:i4>5</vt:i4>
      </vt:variant>
      <vt:variant>
        <vt:lpwstr>https://doi.org/10.1534/g3.118.300547</vt:lpwstr>
      </vt:variant>
      <vt:variant>
        <vt:lpwstr/>
      </vt:variant>
      <vt:variant>
        <vt:i4>4980805</vt:i4>
      </vt:variant>
      <vt:variant>
        <vt:i4>23</vt:i4>
      </vt:variant>
      <vt:variant>
        <vt:i4>0</vt:i4>
      </vt:variant>
      <vt:variant>
        <vt:i4>5</vt:i4>
      </vt:variant>
      <vt:variant>
        <vt:lpwstr>https://doi.org/10.1371/journal.pmed.1002597</vt:lpwstr>
      </vt:variant>
      <vt:variant>
        <vt:lpwstr/>
      </vt:variant>
      <vt:variant>
        <vt:i4>1769545</vt:i4>
      </vt:variant>
      <vt:variant>
        <vt:i4>20</vt:i4>
      </vt:variant>
      <vt:variant>
        <vt:i4>0</vt:i4>
      </vt:variant>
      <vt:variant>
        <vt:i4>5</vt:i4>
      </vt:variant>
      <vt:variant>
        <vt:lpwstr>https://www.ncbi.nlm.nih.gov/pmc/articles/PMC6298818/</vt:lpwstr>
      </vt:variant>
      <vt:variant>
        <vt:lpwstr/>
      </vt:variant>
      <vt:variant>
        <vt:i4>1376333</vt:i4>
      </vt:variant>
      <vt:variant>
        <vt:i4>17</vt:i4>
      </vt:variant>
      <vt:variant>
        <vt:i4>0</vt:i4>
      </vt:variant>
      <vt:variant>
        <vt:i4>5</vt:i4>
      </vt:variant>
      <vt:variant>
        <vt:lpwstr>https://www.ncbi.nlm.nih.gov/pmc/articles/PMC6265687/</vt:lpwstr>
      </vt:variant>
      <vt:variant>
        <vt:lpwstr/>
      </vt:variant>
      <vt:variant>
        <vt:i4>5505035</vt:i4>
      </vt:variant>
      <vt:variant>
        <vt:i4>14</vt:i4>
      </vt:variant>
      <vt:variant>
        <vt:i4>0</vt:i4>
      </vt:variant>
      <vt:variant>
        <vt:i4>5</vt:i4>
      </vt:variant>
      <vt:variant>
        <vt:lpwstr>http://dx.doi.org/10.1016/j.jand.2018.06.006</vt:lpwstr>
      </vt:variant>
      <vt:variant>
        <vt:lpwstr/>
      </vt:variant>
      <vt:variant>
        <vt:i4>3211391</vt:i4>
      </vt:variant>
      <vt:variant>
        <vt:i4>9</vt:i4>
      </vt:variant>
      <vt:variant>
        <vt:i4>0</vt:i4>
      </vt:variant>
      <vt:variant>
        <vt:i4>5</vt:i4>
      </vt:variant>
      <vt:variant>
        <vt:lpwstr>https://doi.org/10.1016/j.appet.2021.105234</vt:lpwstr>
      </vt:variant>
      <vt:variant>
        <vt:lpwstr/>
      </vt:variant>
      <vt:variant>
        <vt:i4>6815805</vt:i4>
      </vt:variant>
      <vt:variant>
        <vt:i4>6</vt:i4>
      </vt:variant>
      <vt:variant>
        <vt:i4>0</vt:i4>
      </vt:variant>
      <vt:variant>
        <vt:i4>5</vt:i4>
      </vt:variant>
      <vt:variant>
        <vt:lpwstr>https://doi.org/10.3390/nu13082799</vt:lpwstr>
      </vt:variant>
      <vt:variant>
        <vt:lpwstr/>
      </vt:variant>
      <vt:variant>
        <vt:i4>983054</vt:i4>
      </vt:variant>
      <vt:variant>
        <vt:i4>3</vt:i4>
      </vt:variant>
      <vt:variant>
        <vt:i4>0</vt:i4>
      </vt:variant>
      <vt:variant>
        <vt:i4>5</vt:i4>
      </vt:variant>
      <vt:variant>
        <vt:lpwstr>https://doi.org/10.1016/S2542-5196(21)00172-8</vt:lpwstr>
      </vt:variant>
      <vt:variant>
        <vt:lpwstr/>
      </vt:variant>
      <vt:variant>
        <vt:i4>3080243</vt:i4>
      </vt:variant>
      <vt:variant>
        <vt:i4>0</vt:i4>
      </vt:variant>
      <vt:variant>
        <vt:i4>0</vt:i4>
      </vt:variant>
      <vt:variant>
        <vt:i4>5</vt:i4>
      </vt:variant>
      <vt:variant>
        <vt:lpwstr>https://doi.org/10.1016/j.jand.2021.08.101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Groner, Lexie</dc:creator>
  <cp:keywords/>
  <dc:description/>
  <cp:lastModifiedBy>Taillie, Lindsey Smith</cp:lastModifiedBy>
  <cp:revision>162</cp:revision>
  <cp:lastPrinted>2022-01-14T19:20:00Z</cp:lastPrinted>
  <dcterms:created xsi:type="dcterms:W3CDTF">2021-11-30T18:30:00Z</dcterms:created>
  <dcterms:modified xsi:type="dcterms:W3CDTF">2022-03-02T14:19:00Z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0x01010020BB9C9F7A5F114AAB2B23DED0F08D8B</vt:lpwstr>
  </property>
</Properties>
</file>